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148" w:rsidRDefault="007257F3" w:rsidP="004E0350">
      <w:pPr>
        <w:spacing w:after="0" w:line="240" w:lineRule="auto"/>
        <w:jc w:val="center"/>
        <w:rPr>
          <w:rFonts w:ascii="Corbel" w:hAnsi="Corbel"/>
          <w:sz w:val="28"/>
        </w:rPr>
      </w:pPr>
      <w:r>
        <w:rPr>
          <w:rFonts w:ascii="Corbel" w:hAnsi="Corbel"/>
          <w:sz w:val="28"/>
        </w:rPr>
        <w:t>Oferta Honorarios</w:t>
      </w:r>
      <w:r w:rsidR="004E0350">
        <w:rPr>
          <w:rFonts w:ascii="Corbel" w:hAnsi="Corbel"/>
          <w:sz w:val="28"/>
        </w:rPr>
        <w:t xml:space="preserve"> </w:t>
      </w:r>
      <w:r w:rsidR="003A40A7">
        <w:rPr>
          <w:rFonts w:ascii="Corbel" w:hAnsi="Corbel"/>
          <w:sz w:val="28"/>
        </w:rPr>
        <w:t>para</w:t>
      </w:r>
    </w:p>
    <w:p w:rsidR="003A40A7" w:rsidRDefault="007257F3" w:rsidP="004E0350">
      <w:pPr>
        <w:spacing w:after="0" w:line="240" w:lineRule="auto"/>
        <w:jc w:val="center"/>
        <w:rPr>
          <w:rFonts w:ascii="Corbel" w:hAnsi="Corbel"/>
          <w:sz w:val="28"/>
        </w:rPr>
      </w:pPr>
      <w:r>
        <w:rPr>
          <w:rFonts w:ascii="Corbel" w:hAnsi="Corbel"/>
          <w:sz w:val="28"/>
        </w:rPr>
        <w:t>Servicios de Logística de Reunión Regional de We Effect</w:t>
      </w:r>
    </w:p>
    <w:p w:rsidR="004E0350" w:rsidRDefault="004E0350" w:rsidP="004E0350">
      <w:pPr>
        <w:spacing w:after="0" w:line="240" w:lineRule="auto"/>
        <w:jc w:val="center"/>
        <w:rPr>
          <w:rFonts w:ascii="Corbel" w:hAnsi="Corbel"/>
          <w:sz w:val="24"/>
        </w:rPr>
      </w:pPr>
    </w:p>
    <w:p w:rsidR="004E0350" w:rsidRDefault="004E0350" w:rsidP="004E0350">
      <w:pPr>
        <w:spacing w:after="0" w:line="240" w:lineRule="auto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Para: </w:t>
      </w:r>
      <w:r w:rsidR="003A40A7">
        <w:rPr>
          <w:rFonts w:ascii="Corbel" w:hAnsi="Corbel"/>
          <w:b/>
          <w:sz w:val="24"/>
        </w:rPr>
        <w:t>Sonia Larín</w:t>
      </w:r>
      <w:r w:rsidR="007257F3">
        <w:rPr>
          <w:rFonts w:ascii="Corbel" w:hAnsi="Corbel"/>
          <w:b/>
          <w:sz w:val="24"/>
        </w:rPr>
        <w:t>, Administradora Financiera We Effect El Salvador</w:t>
      </w:r>
    </w:p>
    <w:p w:rsidR="004E0350" w:rsidRDefault="004E0350" w:rsidP="004E0350">
      <w:pPr>
        <w:spacing w:after="0" w:line="240" w:lineRule="auto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>Fecha</w:t>
      </w:r>
      <w:r w:rsidR="00ED6D59">
        <w:rPr>
          <w:rFonts w:ascii="Corbel" w:hAnsi="Corbel"/>
          <w:sz w:val="24"/>
        </w:rPr>
        <w:t xml:space="preserve"> de presentación</w:t>
      </w:r>
      <w:r>
        <w:rPr>
          <w:rFonts w:ascii="Corbel" w:hAnsi="Corbel"/>
          <w:sz w:val="24"/>
        </w:rPr>
        <w:t xml:space="preserve">: </w:t>
      </w:r>
      <w:r w:rsidR="007257F3">
        <w:rPr>
          <w:rFonts w:ascii="Corbel" w:hAnsi="Corbel"/>
          <w:sz w:val="24"/>
        </w:rPr>
        <w:t>viernes</w:t>
      </w:r>
      <w:r>
        <w:rPr>
          <w:rFonts w:ascii="Corbel" w:hAnsi="Corbel"/>
          <w:sz w:val="24"/>
        </w:rPr>
        <w:t xml:space="preserve">, </w:t>
      </w:r>
      <w:r w:rsidR="007257F3">
        <w:rPr>
          <w:rFonts w:ascii="Corbel" w:hAnsi="Corbel"/>
          <w:sz w:val="24"/>
        </w:rPr>
        <w:t>6</w:t>
      </w:r>
      <w:r>
        <w:rPr>
          <w:rFonts w:ascii="Corbel" w:hAnsi="Corbel"/>
          <w:sz w:val="24"/>
        </w:rPr>
        <w:t xml:space="preserve"> de </w:t>
      </w:r>
      <w:r w:rsidR="007257F3">
        <w:rPr>
          <w:rFonts w:ascii="Corbel" w:hAnsi="Corbel"/>
          <w:sz w:val="24"/>
        </w:rPr>
        <w:t>septiembre</w:t>
      </w:r>
      <w:r>
        <w:rPr>
          <w:rFonts w:ascii="Corbel" w:hAnsi="Corbel"/>
          <w:sz w:val="24"/>
        </w:rPr>
        <w:t xml:space="preserve"> de </w:t>
      </w:r>
      <w:r w:rsidR="003A40A7">
        <w:rPr>
          <w:rFonts w:ascii="Corbel" w:hAnsi="Corbel"/>
          <w:sz w:val="24"/>
        </w:rPr>
        <w:t>2019</w:t>
      </w:r>
    </w:p>
    <w:p w:rsidR="004E0350" w:rsidRDefault="004E0350" w:rsidP="004E0350">
      <w:pPr>
        <w:spacing w:after="0" w:line="240" w:lineRule="auto"/>
        <w:jc w:val="both"/>
        <w:rPr>
          <w:rFonts w:ascii="Corbel" w:hAnsi="Corbel"/>
          <w:sz w:val="24"/>
        </w:rPr>
      </w:pPr>
    </w:p>
    <w:p w:rsidR="004E0350" w:rsidRPr="00FA4C4B" w:rsidRDefault="00FA4C4B" w:rsidP="004E0350">
      <w:pPr>
        <w:spacing w:after="0" w:line="240" w:lineRule="auto"/>
        <w:jc w:val="both"/>
        <w:rPr>
          <w:rFonts w:ascii="Corbel" w:hAnsi="Corbel"/>
          <w:b/>
          <w:sz w:val="24"/>
        </w:rPr>
      </w:pPr>
      <w:r w:rsidRPr="00FA4C4B">
        <w:rPr>
          <w:rFonts w:ascii="Corbel" w:hAnsi="Corbel"/>
          <w:b/>
          <w:sz w:val="24"/>
        </w:rPr>
        <w:t>Objetivo</w:t>
      </w:r>
      <w:r w:rsidR="009A383F">
        <w:rPr>
          <w:rFonts w:ascii="Corbel" w:hAnsi="Corbel"/>
          <w:b/>
          <w:sz w:val="24"/>
        </w:rPr>
        <w:t xml:space="preserve"> </w:t>
      </w:r>
    </w:p>
    <w:p w:rsidR="00FA4C4B" w:rsidRDefault="003A40A7" w:rsidP="004E0350">
      <w:pPr>
        <w:spacing w:after="0" w:line="240" w:lineRule="auto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>Planificar las actividades para el desarrollo del evento de despedida de la Directora Regional de We Effect.</w:t>
      </w:r>
    </w:p>
    <w:p w:rsidR="00FA4C4B" w:rsidRDefault="00FA4C4B" w:rsidP="004E0350">
      <w:pPr>
        <w:spacing w:after="0" w:line="240" w:lineRule="auto"/>
        <w:jc w:val="both"/>
        <w:rPr>
          <w:rFonts w:ascii="Corbel" w:hAnsi="Corbel"/>
          <w:b/>
          <w:sz w:val="24"/>
        </w:rPr>
      </w:pPr>
    </w:p>
    <w:p w:rsidR="00DB1861" w:rsidRPr="00DB1861" w:rsidRDefault="00DB1861" w:rsidP="004E0350">
      <w:pPr>
        <w:spacing w:after="0" w:line="240" w:lineRule="auto"/>
        <w:jc w:val="both"/>
        <w:rPr>
          <w:rFonts w:ascii="Corbel" w:hAnsi="Corbel"/>
          <w:b/>
          <w:sz w:val="24"/>
        </w:rPr>
      </w:pPr>
      <w:r w:rsidRPr="00DB1861">
        <w:rPr>
          <w:rFonts w:ascii="Corbel" w:hAnsi="Corbel"/>
          <w:b/>
          <w:sz w:val="24"/>
        </w:rPr>
        <w:t xml:space="preserve">Detalle </w:t>
      </w:r>
    </w:p>
    <w:p w:rsidR="007257F3" w:rsidRPr="007257F3" w:rsidRDefault="007257F3" w:rsidP="007257F3">
      <w:pPr>
        <w:spacing w:after="0" w:line="240" w:lineRule="auto"/>
        <w:jc w:val="both"/>
        <w:rPr>
          <w:rFonts w:ascii="Corbel" w:hAnsi="Corbel"/>
          <w:sz w:val="24"/>
        </w:rPr>
      </w:pPr>
      <w:r w:rsidRPr="007257F3">
        <w:rPr>
          <w:rFonts w:ascii="Corbel" w:hAnsi="Corbel"/>
          <w:sz w:val="24"/>
        </w:rPr>
        <w:t>Actividades de la Consultoría:</w:t>
      </w:r>
    </w:p>
    <w:p w:rsidR="007257F3" w:rsidRDefault="007257F3" w:rsidP="007257F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rbel" w:hAnsi="Corbel"/>
          <w:sz w:val="24"/>
        </w:rPr>
      </w:pPr>
      <w:r w:rsidRPr="007257F3">
        <w:rPr>
          <w:rFonts w:ascii="Corbel" w:hAnsi="Corbel"/>
          <w:sz w:val="24"/>
        </w:rPr>
        <w:t xml:space="preserve">Búsqueda de lugar fuera de San Salvador y organizar 2 reuniones nocturnas: evento de cena (día 1 y 2 de la RR) de Bienvenida a la nueva Directora Regional y Despedida para la Administradora Financiera País Uruguay, el Administrador proyecto UE y la Coordinadora proyecto UE en Honduras. </w:t>
      </w:r>
    </w:p>
    <w:p w:rsidR="007257F3" w:rsidRDefault="007257F3" w:rsidP="007257F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Corbel" w:hAnsi="Corbel"/>
          <w:sz w:val="24"/>
        </w:rPr>
      </w:pPr>
      <w:r w:rsidRPr="007257F3">
        <w:rPr>
          <w:rFonts w:ascii="Corbel" w:hAnsi="Corbel"/>
          <w:sz w:val="24"/>
        </w:rPr>
        <w:t>Elaborar un breve programa de desarrollo de esta actividad, contactar a Musa del Sol Molina para que conduzca esta actividad a través de la musicoterapia.</w:t>
      </w:r>
      <w:r w:rsidRPr="007257F3">
        <w:rPr>
          <w:rFonts w:ascii="Corbel" w:hAnsi="Corbel"/>
          <w:sz w:val="24"/>
        </w:rPr>
        <w:t xml:space="preserve"> </w:t>
      </w:r>
    </w:p>
    <w:p w:rsidR="007257F3" w:rsidRDefault="007257F3" w:rsidP="007257F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rbel" w:hAnsi="Corbel"/>
          <w:sz w:val="24"/>
        </w:rPr>
      </w:pPr>
      <w:r w:rsidRPr="007257F3">
        <w:rPr>
          <w:rFonts w:ascii="Corbel" w:hAnsi="Corbel"/>
          <w:sz w:val="24"/>
        </w:rPr>
        <w:t>Realizar búsqueda y contactar a personas expertas en realizar análisis de contextos país y regional que puedan brindar charla sobre temas específicos durante la reunión regional ampliada (1 al 4 de octubre), o en su defecto, retomar contacto en caso la oficina país We Effect El Salvador tenga identificada a la persona.</w:t>
      </w:r>
    </w:p>
    <w:p w:rsidR="007257F3" w:rsidRDefault="007257F3" w:rsidP="007257F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rbel" w:hAnsi="Corbel"/>
          <w:sz w:val="24"/>
        </w:rPr>
      </w:pPr>
      <w:r w:rsidRPr="007257F3">
        <w:rPr>
          <w:rFonts w:ascii="Corbel" w:hAnsi="Corbel"/>
          <w:sz w:val="24"/>
        </w:rPr>
        <w:t>Coordinar con las ejecutivas el hotel para garantizar la asignación de habitaciones a cada funcionario y cada funcionaria de We Effect.</w:t>
      </w:r>
    </w:p>
    <w:p w:rsidR="007257F3" w:rsidRDefault="007257F3" w:rsidP="007257F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rbel" w:hAnsi="Corbel"/>
          <w:sz w:val="24"/>
        </w:rPr>
      </w:pPr>
      <w:r w:rsidRPr="007257F3">
        <w:rPr>
          <w:rFonts w:ascii="Corbel" w:hAnsi="Corbel"/>
          <w:sz w:val="24"/>
        </w:rPr>
        <w:t xml:space="preserve">Elaborar el presupuesto de la actividad regional para presentar a los funcionarios de la oficina país y Coordinadora Regional de Recursos Humanos y administración, así como elaborar la decisión regional del evento. </w:t>
      </w:r>
    </w:p>
    <w:p w:rsidR="007257F3" w:rsidRDefault="007257F3" w:rsidP="007257F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rbel" w:hAnsi="Corbel"/>
          <w:sz w:val="24"/>
        </w:rPr>
      </w:pPr>
      <w:r w:rsidRPr="007257F3">
        <w:rPr>
          <w:rFonts w:ascii="Corbel" w:hAnsi="Corbel"/>
          <w:sz w:val="24"/>
        </w:rPr>
        <w:t>Elaborar el cuadro control de día y hora de llegada y salida del país de cada persona, tipo de alimentación, número de habitación asignada.</w:t>
      </w:r>
    </w:p>
    <w:p w:rsidR="007257F3" w:rsidRDefault="007257F3" w:rsidP="007257F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rbel" w:hAnsi="Corbel"/>
          <w:sz w:val="24"/>
        </w:rPr>
      </w:pPr>
      <w:r w:rsidRPr="007257F3">
        <w:rPr>
          <w:rFonts w:ascii="Corbel" w:hAnsi="Corbel"/>
          <w:sz w:val="24"/>
        </w:rPr>
        <w:t>Gestionar, coordinar y dar seguimiento al transporte (taxi) o microbuses a contratar, garantizando los traslados del aeropuerto/terminal de buses al hotel donde se desarrollará el evento.</w:t>
      </w:r>
    </w:p>
    <w:p w:rsidR="007257F3" w:rsidRDefault="007257F3" w:rsidP="007257F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Corbel" w:hAnsi="Corbel"/>
          <w:sz w:val="24"/>
        </w:rPr>
      </w:pPr>
      <w:r w:rsidRPr="007257F3">
        <w:rPr>
          <w:rFonts w:ascii="Corbel" w:hAnsi="Corbel"/>
          <w:sz w:val="24"/>
        </w:rPr>
        <w:t>Coordinar el traslado de todo el personal regional de We Effect a los lugares destinados para los eventos nocturnos (cenas).</w:t>
      </w:r>
    </w:p>
    <w:p w:rsidR="007257F3" w:rsidRDefault="007257F3" w:rsidP="007257F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Corbel" w:hAnsi="Corbel"/>
          <w:sz w:val="24"/>
        </w:rPr>
      </w:pPr>
      <w:r w:rsidRPr="007257F3">
        <w:rPr>
          <w:rFonts w:ascii="Corbel" w:hAnsi="Corbel"/>
          <w:sz w:val="24"/>
        </w:rPr>
        <w:t>Tener control de día y hora de uso de taxis, microbuses, autobuses u otros para los traslados de los funcionarios y de las funcionarias Representantes País desde el hotel hasta los lugares destinados donde se desarrollarán las actividades del programa VIVHA del 27 de septiembre al 1 de octubre 2019.</w:t>
      </w:r>
    </w:p>
    <w:p w:rsidR="007257F3" w:rsidRDefault="007257F3" w:rsidP="007257F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Corbel" w:hAnsi="Corbel"/>
          <w:sz w:val="24"/>
        </w:rPr>
      </w:pPr>
      <w:r w:rsidRPr="007257F3">
        <w:rPr>
          <w:rFonts w:ascii="Corbel" w:hAnsi="Corbel"/>
          <w:sz w:val="24"/>
        </w:rPr>
        <w:t>Presentar cotizaciones de diferentes proveedores del servicio de transporte, las cuales deberán presentarse para revisión y aprobación a la Representación País y Administración Financiera We Effect El Salvador.</w:t>
      </w:r>
    </w:p>
    <w:p w:rsidR="007257F3" w:rsidRDefault="007257F3" w:rsidP="007257F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rbel" w:hAnsi="Corbel"/>
          <w:sz w:val="24"/>
        </w:rPr>
      </w:pPr>
      <w:r w:rsidRPr="007257F3">
        <w:rPr>
          <w:rFonts w:ascii="Corbel" w:hAnsi="Corbel"/>
          <w:sz w:val="24"/>
        </w:rPr>
        <w:t>Encargarse de los pagos al hotel, empresa de transporte, restaurantes, entre otros proveedores, antes, durante y después del evento.</w:t>
      </w:r>
    </w:p>
    <w:p w:rsidR="007257F3" w:rsidRDefault="007257F3" w:rsidP="007257F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rbel" w:hAnsi="Corbel"/>
          <w:sz w:val="24"/>
        </w:rPr>
      </w:pPr>
      <w:r w:rsidRPr="007257F3">
        <w:rPr>
          <w:rFonts w:ascii="Corbel" w:hAnsi="Corbel"/>
          <w:sz w:val="24"/>
        </w:rPr>
        <w:t>Dar seguimiento a la compra de boletos aéreos y/o terrestres de las personas participantes más compra de seguros de viaje, en coordinación con la funcionaria regional encargada de dicha función.</w:t>
      </w:r>
      <w:r w:rsidRPr="007257F3">
        <w:rPr>
          <w:rFonts w:ascii="Corbel" w:hAnsi="Corbel"/>
          <w:sz w:val="24"/>
        </w:rPr>
        <w:t xml:space="preserve"> </w:t>
      </w:r>
    </w:p>
    <w:p w:rsidR="007257F3" w:rsidRDefault="007257F3" w:rsidP="007257F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rbel" w:hAnsi="Corbel"/>
          <w:sz w:val="24"/>
        </w:rPr>
      </w:pPr>
      <w:r w:rsidRPr="007257F3">
        <w:rPr>
          <w:rFonts w:ascii="Corbel" w:hAnsi="Corbel"/>
          <w:sz w:val="24"/>
        </w:rPr>
        <w:lastRenderedPageBreak/>
        <w:t>Atender cualquier solicitud relacionada a la celebración de este evento regional de parte de Representación País, Administración Financiera El Salvador y Coordinadora Regional de Recursos Humanos y Administración.</w:t>
      </w:r>
    </w:p>
    <w:p w:rsidR="007257F3" w:rsidRDefault="007257F3" w:rsidP="007257F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rbel" w:hAnsi="Corbel"/>
          <w:sz w:val="24"/>
        </w:rPr>
      </w:pPr>
      <w:r w:rsidRPr="007257F3">
        <w:rPr>
          <w:rFonts w:ascii="Corbel" w:hAnsi="Corbel"/>
          <w:sz w:val="24"/>
        </w:rPr>
        <w:t xml:space="preserve">Coordinar junto a la Administración Financiera la celebración de la Reunión Regional Administrativa (30 de septiembre) y la Reunión Regional ampliada del 1 al 4 de octubre, cenas fuera del hotel, entre otros. </w:t>
      </w:r>
    </w:p>
    <w:p w:rsidR="007257F3" w:rsidRDefault="007257F3" w:rsidP="007257F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rbel" w:hAnsi="Corbel"/>
          <w:sz w:val="24"/>
        </w:rPr>
      </w:pPr>
      <w:r w:rsidRPr="007257F3">
        <w:rPr>
          <w:rFonts w:ascii="Corbel" w:hAnsi="Corbel"/>
          <w:sz w:val="24"/>
        </w:rPr>
        <w:t>Presentar carta de solicitud de visa en el Ministerio de Relaciones Exteriores de El Salvador para la entrada al país de la delegación de We Effect Bolivia.</w:t>
      </w:r>
    </w:p>
    <w:p w:rsidR="003A40A7" w:rsidRDefault="007257F3" w:rsidP="007257F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rbel" w:hAnsi="Corbel"/>
          <w:sz w:val="24"/>
        </w:rPr>
      </w:pPr>
      <w:r w:rsidRPr="007257F3">
        <w:rPr>
          <w:rFonts w:ascii="Corbel" w:hAnsi="Corbel"/>
          <w:sz w:val="24"/>
        </w:rPr>
        <w:t>Dar apoyo fotográfico en los eventos internos de We Effect ROLA.</w:t>
      </w:r>
    </w:p>
    <w:p w:rsidR="007257F3" w:rsidRDefault="007257F3" w:rsidP="007257F3">
      <w:pPr>
        <w:spacing w:after="0" w:line="240" w:lineRule="auto"/>
        <w:jc w:val="both"/>
        <w:rPr>
          <w:rFonts w:ascii="Corbel" w:hAnsi="Corbel"/>
          <w:sz w:val="24"/>
        </w:rPr>
      </w:pPr>
    </w:p>
    <w:p w:rsidR="007257F3" w:rsidRPr="007257F3" w:rsidRDefault="007257F3" w:rsidP="007257F3">
      <w:pPr>
        <w:spacing w:after="0" w:line="240" w:lineRule="auto"/>
        <w:jc w:val="both"/>
        <w:rPr>
          <w:rFonts w:ascii="Corbel" w:hAnsi="Corbel"/>
          <w:sz w:val="24"/>
        </w:rPr>
      </w:pPr>
    </w:p>
    <w:p w:rsidR="00DB1861" w:rsidRPr="00DB1861" w:rsidRDefault="00DB1861" w:rsidP="00DB1861">
      <w:pPr>
        <w:spacing w:after="0" w:line="240" w:lineRule="auto"/>
        <w:jc w:val="both"/>
        <w:rPr>
          <w:rFonts w:ascii="Corbel" w:hAnsi="Corbel"/>
          <w:b/>
          <w:sz w:val="24"/>
        </w:rPr>
      </w:pPr>
      <w:r w:rsidRPr="00DB1861">
        <w:rPr>
          <w:rFonts w:ascii="Corbel" w:hAnsi="Corbel"/>
          <w:b/>
          <w:sz w:val="24"/>
        </w:rPr>
        <w:t>Valor</w:t>
      </w:r>
      <w:r w:rsidR="003A40A7">
        <w:rPr>
          <w:rFonts w:ascii="Corbel" w:hAnsi="Corbel"/>
          <w:b/>
          <w:sz w:val="24"/>
        </w:rPr>
        <w:t xml:space="preserve"> de la oferta:</w:t>
      </w:r>
    </w:p>
    <w:p w:rsidR="00135007" w:rsidRDefault="00DB1861" w:rsidP="00DB1861">
      <w:pPr>
        <w:spacing w:after="0" w:line="240" w:lineRule="auto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$ </w:t>
      </w:r>
      <w:r w:rsidR="007257F3">
        <w:rPr>
          <w:rFonts w:ascii="Corbel" w:hAnsi="Corbel"/>
          <w:sz w:val="24"/>
        </w:rPr>
        <w:t>1,100.00</w:t>
      </w:r>
      <w:bookmarkStart w:id="0" w:name="_GoBack"/>
      <w:bookmarkEnd w:id="0"/>
      <w:r w:rsidR="00671B8D">
        <w:rPr>
          <w:rFonts w:ascii="Corbel" w:hAnsi="Corbel"/>
          <w:sz w:val="24"/>
        </w:rPr>
        <w:t xml:space="preserve"> sujeto a descuento del Impuesto sobre la Renta.</w:t>
      </w:r>
      <w:r w:rsidR="004F2970">
        <w:rPr>
          <w:rFonts w:ascii="Corbel" w:hAnsi="Corbel"/>
          <w:sz w:val="24"/>
        </w:rPr>
        <w:t xml:space="preserve"> </w:t>
      </w:r>
    </w:p>
    <w:p w:rsidR="003A40A7" w:rsidRDefault="003A40A7" w:rsidP="00DB1861">
      <w:pPr>
        <w:spacing w:after="0" w:line="240" w:lineRule="auto"/>
        <w:jc w:val="both"/>
        <w:rPr>
          <w:rFonts w:ascii="Corbel" w:hAnsi="Corbel"/>
          <w:sz w:val="24"/>
        </w:rPr>
      </w:pPr>
    </w:p>
    <w:p w:rsidR="00671B8D" w:rsidRDefault="00671B8D" w:rsidP="00DB1861">
      <w:pPr>
        <w:spacing w:after="0" w:line="240" w:lineRule="auto"/>
        <w:jc w:val="both"/>
        <w:rPr>
          <w:rFonts w:ascii="Corbel" w:hAnsi="Corbel"/>
          <w:b/>
          <w:sz w:val="24"/>
        </w:rPr>
      </w:pPr>
    </w:p>
    <w:p w:rsidR="00671B8D" w:rsidRDefault="00671B8D" w:rsidP="00DB1861">
      <w:pPr>
        <w:spacing w:after="0" w:line="240" w:lineRule="auto"/>
        <w:jc w:val="both"/>
        <w:rPr>
          <w:rFonts w:ascii="Corbel" w:hAnsi="Corbel"/>
          <w:b/>
          <w:sz w:val="24"/>
        </w:rPr>
      </w:pPr>
    </w:p>
    <w:p w:rsidR="00DB1861" w:rsidRPr="0015030F" w:rsidRDefault="00DB1861" w:rsidP="00DB1861">
      <w:pPr>
        <w:spacing w:after="0" w:line="240" w:lineRule="auto"/>
        <w:jc w:val="both"/>
        <w:rPr>
          <w:rFonts w:ascii="Corbel" w:hAnsi="Corbel"/>
          <w:b/>
          <w:sz w:val="24"/>
        </w:rPr>
      </w:pPr>
      <w:r w:rsidRPr="0015030F">
        <w:rPr>
          <w:rFonts w:ascii="Corbel" w:hAnsi="Corbel"/>
          <w:b/>
          <w:sz w:val="24"/>
        </w:rPr>
        <w:t>Mayor información:</w:t>
      </w:r>
    </w:p>
    <w:p w:rsidR="00DB1861" w:rsidRDefault="00DB1861" w:rsidP="00DB1861">
      <w:pPr>
        <w:spacing w:after="0" w:line="240" w:lineRule="auto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>Rocío Juárez, periodista</w:t>
      </w:r>
    </w:p>
    <w:p w:rsidR="00DB1861" w:rsidRDefault="00DB1861" w:rsidP="00DB1861">
      <w:pPr>
        <w:spacing w:after="0" w:line="240" w:lineRule="auto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>Móvil: 7989 098</w:t>
      </w:r>
      <w:r w:rsidR="0015030F">
        <w:rPr>
          <w:rFonts w:ascii="Corbel" w:hAnsi="Corbel"/>
          <w:sz w:val="24"/>
        </w:rPr>
        <w:t>7, 7856 9781</w:t>
      </w:r>
      <w:r w:rsidR="003A40A7">
        <w:rPr>
          <w:rFonts w:ascii="Corbel" w:hAnsi="Corbel"/>
          <w:sz w:val="24"/>
        </w:rPr>
        <w:t>, 2232 4632</w:t>
      </w:r>
    </w:p>
    <w:p w:rsidR="0015030F" w:rsidRDefault="0015030F" w:rsidP="00DB1861">
      <w:pPr>
        <w:spacing w:after="0" w:line="240" w:lineRule="auto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>Correo: rociojuarez21@gmail.com</w:t>
      </w:r>
    </w:p>
    <w:p w:rsidR="00DB1861" w:rsidRDefault="00DB1861" w:rsidP="00DB1861">
      <w:pPr>
        <w:spacing w:after="0" w:line="240" w:lineRule="auto"/>
        <w:jc w:val="both"/>
        <w:rPr>
          <w:rFonts w:ascii="Corbel" w:hAnsi="Corbel"/>
          <w:sz w:val="24"/>
        </w:rPr>
      </w:pPr>
    </w:p>
    <w:p w:rsidR="00DB1861" w:rsidRDefault="00DB1861" w:rsidP="00DB1861">
      <w:pPr>
        <w:spacing w:after="0" w:line="240" w:lineRule="auto"/>
        <w:jc w:val="both"/>
        <w:rPr>
          <w:rFonts w:ascii="Corbel" w:hAnsi="Corbel"/>
          <w:sz w:val="24"/>
        </w:rPr>
      </w:pPr>
    </w:p>
    <w:p w:rsidR="00DB1861" w:rsidRDefault="00DB1861" w:rsidP="00DB1861">
      <w:pPr>
        <w:spacing w:after="0" w:line="240" w:lineRule="auto"/>
        <w:jc w:val="both"/>
        <w:rPr>
          <w:rFonts w:ascii="Corbel" w:hAnsi="Corbel"/>
          <w:sz w:val="24"/>
        </w:rPr>
      </w:pPr>
    </w:p>
    <w:p w:rsidR="00DB1861" w:rsidRDefault="00DB1861" w:rsidP="00DB1861">
      <w:pPr>
        <w:spacing w:after="0" w:line="240" w:lineRule="auto"/>
        <w:jc w:val="both"/>
        <w:rPr>
          <w:rFonts w:ascii="Corbel" w:hAnsi="Corbel"/>
          <w:sz w:val="24"/>
        </w:rPr>
      </w:pPr>
    </w:p>
    <w:p w:rsidR="00DB1861" w:rsidRPr="00DB1861" w:rsidRDefault="00DB1861" w:rsidP="00DB1861">
      <w:pPr>
        <w:spacing w:after="0" w:line="240" w:lineRule="auto"/>
        <w:jc w:val="both"/>
        <w:rPr>
          <w:rFonts w:ascii="Corbel" w:hAnsi="Corbel"/>
          <w:sz w:val="24"/>
        </w:rPr>
      </w:pPr>
    </w:p>
    <w:p w:rsidR="004E0350" w:rsidRDefault="004E0350" w:rsidP="004E0350">
      <w:pPr>
        <w:spacing w:after="0" w:line="240" w:lineRule="auto"/>
        <w:jc w:val="both"/>
        <w:rPr>
          <w:rFonts w:ascii="Corbel" w:hAnsi="Corbel"/>
          <w:sz w:val="24"/>
        </w:rPr>
      </w:pPr>
    </w:p>
    <w:p w:rsidR="004E0350" w:rsidRDefault="004E0350" w:rsidP="004E0350">
      <w:pPr>
        <w:spacing w:after="0" w:line="240" w:lineRule="auto"/>
        <w:jc w:val="both"/>
        <w:rPr>
          <w:rFonts w:ascii="Corbel" w:hAnsi="Corbel"/>
          <w:sz w:val="24"/>
        </w:rPr>
      </w:pPr>
    </w:p>
    <w:p w:rsidR="004E0350" w:rsidRDefault="004E0350" w:rsidP="004E0350">
      <w:pPr>
        <w:spacing w:after="0" w:line="240" w:lineRule="auto"/>
        <w:jc w:val="both"/>
        <w:rPr>
          <w:rFonts w:ascii="Corbel" w:hAnsi="Corbel"/>
          <w:sz w:val="24"/>
        </w:rPr>
      </w:pPr>
    </w:p>
    <w:p w:rsidR="004E0350" w:rsidRDefault="004E0350" w:rsidP="004E0350">
      <w:pPr>
        <w:spacing w:after="0" w:line="240" w:lineRule="auto"/>
        <w:jc w:val="both"/>
        <w:rPr>
          <w:rFonts w:ascii="Corbel" w:hAnsi="Corbel"/>
          <w:sz w:val="24"/>
        </w:rPr>
      </w:pPr>
    </w:p>
    <w:p w:rsidR="004E0350" w:rsidRPr="004E0350" w:rsidRDefault="004E0350" w:rsidP="004E0350">
      <w:pPr>
        <w:spacing w:after="0" w:line="240" w:lineRule="auto"/>
        <w:jc w:val="both"/>
        <w:rPr>
          <w:rFonts w:ascii="Corbel" w:hAnsi="Corbel"/>
          <w:sz w:val="24"/>
        </w:rPr>
      </w:pPr>
    </w:p>
    <w:sectPr w:rsidR="004E0350" w:rsidRPr="004E0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34321"/>
    <w:multiLevelType w:val="hybridMultilevel"/>
    <w:tmpl w:val="37308E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17B15"/>
    <w:multiLevelType w:val="hybridMultilevel"/>
    <w:tmpl w:val="AF1AF7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B63DC"/>
    <w:multiLevelType w:val="hybridMultilevel"/>
    <w:tmpl w:val="D854A6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5231D"/>
    <w:multiLevelType w:val="hybridMultilevel"/>
    <w:tmpl w:val="82B246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654328"/>
    <w:multiLevelType w:val="hybridMultilevel"/>
    <w:tmpl w:val="ED78C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9A1C18"/>
    <w:multiLevelType w:val="hybridMultilevel"/>
    <w:tmpl w:val="11CC2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350"/>
    <w:rsid w:val="00135007"/>
    <w:rsid w:val="0015030F"/>
    <w:rsid w:val="002B0488"/>
    <w:rsid w:val="003A40A7"/>
    <w:rsid w:val="003E7B2C"/>
    <w:rsid w:val="004E0350"/>
    <w:rsid w:val="004F2970"/>
    <w:rsid w:val="00645FA1"/>
    <w:rsid w:val="00671B8D"/>
    <w:rsid w:val="00680FDC"/>
    <w:rsid w:val="007257F3"/>
    <w:rsid w:val="00931366"/>
    <w:rsid w:val="009A383F"/>
    <w:rsid w:val="00A2147D"/>
    <w:rsid w:val="00AA0148"/>
    <w:rsid w:val="00C13E72"/>
    <w:rsid w:val="00DB1861"/>
    <w:rsid w:val="00ED6D59"/>
    <w:rsid w:val="00FA4C4B"/>
    <w:rsid w:val="00FB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4548"/>
  <w15:docId w15:val="{C53CF1FF-309D-47BF-9573-81BD4777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0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B1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EED6B-1CCE-4C88-B3A6-C936A2E0C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Juárez</dc:creator>
  <cp:lastModifiedBy>Usuario</cp:lastModifiedBy>
  <cp:revision>6</cp:revision>
  <dcterms:created xsi:type="dcterms:W3CDTF">2019-07-16T22:15:00Z</dcterms:created>
  <dcterms:modified xsi:type="dcterms:W3CDTF">2019-09-09T03:06:00Z</dcterms:modified>
</cp:coreProperties>
</file>