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e6x9qv90443" w:id="0"/>
      <w:bookmarkEnd w:id="0"/>
      <w:r w:rsidDel="00000000" w:rsidR="00000000" w:rsidRPr="00000000">
        <w:rPr>
          <w:rtl w:val="0"/>
        </w:rPr>
        <w:t xml:space="preserve">Instruktioner -  Conditional rendering, Eventhandlers, useState Hook,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324.3307086614169"/>
        <w:rPr>
          <w:b w:val="1"/>
          <w:bCs w:val="1"/>
        </w:rPr>
      </w:pPr>
      <w:r w:rsidDel="00000000" w:rsidR="00000000" w:rsidRPr="00000000">
        <w:rPr>
          <w:rtl w:val="0"/>
        </w:rPr>
        <w:t xml:space="preserve">Lösningsförslag på “Övning - Basic layout”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Studera koden “</w:t>
      </w:r>
      <w:r w:rsidDel="00000000" w:rsidR="00000000" w:rsidRPr="00000000">
        <w:rPr>
          <w:b w:val="1"/>
          <w:bCs w:val="1"/>
          <w:rtl w:val="0"/>
        </w:rPr>
        <w:t xml:space="preserve">js-functions</w:t>
      </w:r>
      <w:r w:rsidDel="00000000" w:rsidR="00000000" w:rsidRPr="00000000">
        <w:rPr>
          <w:rtl w:val="0"/>
        </w:rPr>
        <w:t xml:space="preserve">” och “</w:t>
      </w:r>
      <w:r w:rsidDel="00000000" w:rsidR="00000000" w:rsidRPr="00000000">
        <w:rPr>
          <w:b w:val="1"/>
          <w:bCs w:val="1"/>
          <w:rtl w:val="0"/>
        </w:rPr>
        <w:t xml:space="preserve">js-ternary-operator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Studera koden  i “</w:t>
      </w:r>
      <w:r w:rsidDel="00000000" w:rsidR="00000000" w:rsidRPr="00000000">
        <w:rPr>
          <w:b w:val="1"/>
          <w:bCs w:val="1"/>
          <w:rtl w:val="0"/>
        </w:rPr>
        <w:t xml:space="preserve">3.ConditionalRendering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bCs w:val="1"/>
          <w:rtl w:val="0"/>
        </w:rPr>
        <w:t xml:space="preserve">4.Eventhandlers</w:t>
      </w:r>
      <w:r w:rsidDel="00000000" w:rsidR="00000000" w:rsidRPr="00000000">
        <w:rPr>
          <w:rtl w:val="0"/>
        </w:rPr>
        <w:t xml:space="preserve">” och “</w:t>
      </w:r>
      <w:r w:rsidDel="00000000" w:rsidR="00000000" w:rsidRPr="00000000">
        <w:rPr>
          <w:b w:val="1"/>
          <w:bCs w:val="1"/>
          <w:rtl w:val="0"/>
        </w:rPr>
        <w:t xml:space="preserve">5.UseStateHook</w:t>
      </w:r>
      <w:r w:rsidDel="00000000" w:rsidR="00000000" w:rsidRPr="00000000">
        <w:rPr>
          <w:rtl w:val="0"/>
        </w:rPr>
        <w:t xml:space="preserve">”, i React appen </w:t>
      </w:r>
      <w:r w:rsidDel="00000000" w:rsidR="00000000" w:rsidRPr="00000000">
        <w:rPr>
          <w:b w:val="1"/>
          <w:bCs w:val="1"/>
          <w:rtl w:val="0"/>
        </w:rPr>
        <w:t xml:space="preserve">react-lectures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Gör “</w:t>
      </w:r>
      <w:r w:rsidDel="00000000" w:rsidR="00000000" w:rsidRPr="00000000">
        <w:rPr>
          <w:b w:val="1"/>
          <w:bCs w:val="1"/>
          <w:rtl w:val="0"/>
        </w:rPr>
        <w:t xml:space="preserve">Övning - Inlägg med kommentar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Utgå från react appen: “</w:t>
      </w:r>
      <w:r w:rsidDel="00000000" w:rsidR="00000000" w:rsidRPr="00000000">
        <w:rPr>
          <w:b w:val="1"/>
          <w:bCs w:val="1"/>
          <w:rtl w:val="0"/>
        </w:rPr>
        <w:t xml:space="preserve">post-with-comment-exercise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Läsanvisningar: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Ternary Operation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Arrow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-1032.9921259842508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Conditional Rendering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right="-1032.9921259842508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Keeping your components pure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UI as a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Responding to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 components memory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Render and commit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Queueing a series of state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.dev/learn/responding-to-events" TargetMode="External"/><Relationship Id="rId10" Type="http://schemas.openxmlformats.org/officeDocument/2006/relationships/hyperlink" Target="https://react.dev/learn/understanding-your-ui-as-a-tree" TargetMode="External"/><Relationship Id="rId13" Type="http://schemas.openxmlformats.org/officeDocument/2006/relationships/hyperlink" Target="https://react.dev/learn/render-and-commit" TargetMode="External"/><Relationship Id="rId12" Type="http://schemas.openxmlformats.org/officeDocument/2006/relationships/hyperlink" Target="https://react.dev/learn/state-a-components-mem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.dev/learn/keeping-components-pure" TargetMode="External"/><Relationship Id="rId14" Type="http://schemas.openxmlformats.org/officeDocument/2006/relationships/hyperlink" Target="https://react.dev/learn/queueing-a-series-of-state-upda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Operators/Conditional_Operator" TargetMode="External"/><Relationship Id="rId7" Type="http://schemas.openxmlformats.org/officeDocument/2006/relationships/hyperlink" Target="https://www.w3schools.com/js/js_arrow_function.asp" TargetMode="External"/><Relationship Id="rId8" Type="http://schemas.openxmlformats.org/officeDocument/2006/relationships/hyperlink" Target="https://react.dev/learn/conditional-rend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