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A22BD6"/>
          <w:sz w:val="44"/>
          <w:szCs w:val="44"/>
        </w:rPr>
        <w:t xml:space="preserve">Angular</w:t>
      </w:r>
    </w:p>
    <w:p>
      <w:pPr>
        <w:spacing w:after="200"/>
        <w:jc w:val="center"/>
      </w:pPr>
      <w:r>
        <w:rPr>
          <w:i/>
          <w:iCs/>
          <w:color w:val="5C5866"/>
          <w:sz w:val="24"/>
          <w:szCs w:val="24"/>
        </w:rPr>
        <w:t xml:space="preserve">10 preguntas de selección múltiple (única respuesta)</w:t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La opción correcta aparece resaltada en verde y en negrita.</w:t>
      </w:r>
    </w:p>
    <w:p>
      <w:pPr>
        <w:pBdr>
          <w:bottom w:val="single" w:color="E6E1EC" w:sz="6"/>
        </w:pBdr>
        <w:spacing w:after="200"/>
      </w:pPr>
      <w:r>
        <w:t xml:space="preserve"/>
      </w:r>
    </w:p>
    <w:p>
      <w:pPr>
        <w:pBdr>
          <w:left w:val="single" w:color="A22BD6" w:sz="18" w:space="8"/>
        </w:pBdr>
        <w:spacing w:after="100" w:before="320"/>
      </w:pPr>
      <w:r>
        <w:rPr>
          <w:b/>
          <w:bCs/>
          <w:color w:val="A22BD6"/>
          <w:sz w:val="24"/>
          <w:szCs w:val="24"/>
        </w:rPr>
        <w:t xml:space="preserve">1. </w:t>
      </w:r>
      <w:r>
        <w:rPr>
          <w:b/>
          <w:bCs/>
          <w:color w:val="131317"/>
          <w:sz w:val="24"/>
          <w:szCs w:val="24"/>
        </w:rPr>
        <w:t xml:space="preserve">¿Qué es Angular?</w:t>
      </w:r>
    </w:p>
    <w:p>
      <w:pPr>
        <w:spacing w:after="40"/>
        <w:ind w:left="420"/>
      </w:pPr>
      <w:r>
        <w:rPr>
          <w:b/>
          <w:bCs/>
          <w:color w:val="1E8A3C"/>
          <w:sz w:val="22"/>
          <w:szCs w:val="22"/>
        </w:rPr>
        <w:t xml:space="preserve">a) </w:t>
      </w:r>
      <w:r>
        <w:rPr>
          <w:b/>
          <w:bCs/>
          <w:color w:val="1E8A3C"/>
          <w:sz w:val="22"/>
          <w:szCs w:val="22"/>
        </w:rPr>
        <w:t xml:space="preserve">Un framework de desarrollo web basado en TypeScript, mantenido por Google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b) </w:t>
      </w:r>
      <w:r>
        <w:rPr>
          <w:b w:val="false"/>
          <w:bCs w:val="false"/>
          <w:color w:val="333333"/>
          <w:sz w:val="22"/>
          <w:szCs w:val="22"/>
        </w:rPr>
        <w:t xml:space="preserve">Un lenguaje de programación creado por Microsoft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c) </w:t>
      </w:r>
      <w:r>
        <w:rPr>
          <w:b w:val="false"/>
          <w:bCs w:val="false"/>
          <w:color w:val="333333"/>
          <w:sz w:val="22"/>
          <w:szCs w:val="22"/>
        </w:rPr>
        <w:t xml:space="preserve">Una base de datos para aplicaciones móviles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d) </w:t>
      </w:r>
      <w:r>
        <w:rPr>
          <w:b w:val="false"/>
          <w:bCs w:val="false"/>
          <w:color w:val="333333"/>
          <w:sz w:val="22"/>
          <w:szCs w:val="22"/>
        </w:rPr>
        <w:t xml:space="preserve">Un servidor web para desplegar APIs REST</w:t>
      </w:r>
    </w:p>
    <w:p>
      <w:pPr>
        <w:pBdr>
          <w:left w:val="single" w:color="A22BD6" w:sz="18" w:space="8"/>
        </w:pBdr>
        <w:spacing w:after="100" w:before="320"/>
      </w:pPr>
      <w:r>
        <w:rPr>
          <w:b/>
          <w:bCs/>
          <w:color w:val="A22BD6"/>
          <w:sz w:val="24"/>
          <w:szCs w:val="24"/>
        </w:rPr>
        <w:t xml:space="preserve">2. </w:t>
      </w:r>
      <w:r>
        <w:rPr>
          <w:b/>
          <w:bCs/>
          <w:color w:val="131317"/>
          <w:sz w:val="24"/>
          <w:szCs w:val="24"/>
        </w:rPr>
        <w:t xml:space="preserve">¿Qué es, en esencia, un componente en Angular?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a) </w:t>
      </w:r>
      <w:r>
        <w:rPr>
          <w:b w:val="false"/>
          <w:bCs w:val="false"/>
          <w:color w:val="333333"/>
          <w:sz w:val="22"/>
          <w:szCs w:val="22"/>
        </w:rPr>
        <w:t xml:space="preserve">Un archivo de configuración del proyecto</w:t>
      </w:r>
    </w:p>
    <w:p>
      <w:pPr>
        <w:spacing w:after="40"/>
        <w:ind w:left="420"/>
      </w:pPr>
      <w:r>
        <w:rPr>
          <w:b/>
          <w:bCs/>
          <w:color w:val="1E8A3C"/>
          <w:sz w:val="22"/>
          <w:szCs w:val="22"/>
        </w:rPr>
        <w:t xml:space="preserve">b) </w:t>
      </w:r>
      <w:r>
        <w:rPr>
          <w:b/>
          <w:bCs/>
          <w:color w:val="1E8A3C"/>
          <w:sz w:val="22"/>
          <w:szCs w:val="22"/>
        </w:rPr>
        <w:t xml:space="preserve">Una clase de TypeScript decorada con @Component, junto con su template y estilos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c) </w:t>
      </w:r>
      <w:r>
        <w:rPr>
          <w:b w:val="false"/>
          <w:bCs w:val="false"/>
          <w:color w:val="333333"/>
          <w:sz w:val="22"/>
          <w:szCs w:val="22"/>
        </w:rPr>
        <w:t xml:space="preserve">Una función que solo maneja peticiones HTTP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d) </w:t>
      </w:r>
      <w:r>
        <w:rPr>
          <w:b w:val="false"/>
          <w:bCs w:val="false"/>
          <w:color w:val="333333"/>
          <w:sz w:val="22"/>
          <w:szCs w:val="22"/>
        </w:rPr>
        <w:t xml:space="preserve">Un archivo de estilos CSS reutilizable</w:t>
      </w:r>
    </w:p>
    <w:p>
      <w:pPr>
        <w:pBdr>
          <w:left w:val="single" w:color="A22BD6" w:sz="18" w:space="8"/>
        </w:pBdr>
        <w:spacing w:after="100" w:before="320"/>
      </w:pPr>
      <w:r>
        <w:rPr>
          <w:b/>
          <w:bCs/>
          <w:color w:val="A22BD6"/>
          <w:sz w:val="24"/>
          <w:szCs w:val="24"/>
        </w:rPr>
        <w:t xml:space="preserve">3. </w:t>
      </w:r>
      <w:r>
        <w:rPr>
          <w:b/>
          <w:bCs/>
          <w:color w:val="131317"/>
          <w:sz w:val="24"/>
          <w:szCs w:val="24"/>
        </w:rPr>
        <w:t xml:space="preserve">¿Qué significa que un componente sea "standalone"?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a) </w:t>
      </w:r>
      <w:r>
        <w:rPr>
          <w:b w:val="false"/>
          <w:bCs w:val="false"/>
          <w:color w:val="333333"/>
          <w:sz w:val="22"/>
          <w:szCs w:val="22"/>
        </w:rPr>
        <w:t xml:space="preserve">Que no puede tener estilos propios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b) </w:t>
      </w:r>
      <w:r>
        <w:rPr>
          <w:b w:val="false"/>
          <w:bCs w:val="false"/>
          <w:color w:val="333333"/>
          <w:sz w:val="22"/>
          <w:szCs w:val="22"/>
        </w:rPr>
        <w:t xml:space="preserve">Que solo puede usarse en aplicaciones de una sola pantalla</w:t>
      </w:r>
    </w:p>
    <w:p>
      <w:pPr>
        <w:spacing w:after="40"/>
        <w:ind w:left="420"/>
      </w:pPr>
      <w:r>
        <w:rPr>
          <w:b/>
          <w:bCs/>
          <w:color w:val="1E8A3C"/>
          <w:sz w:val="22"/>
          <w:szCs w:val="22"/>
        </w:rPr>
        <w:t xml:space="preserve">c) </w:t>
      </w:r>
      <w:r>
        <w:rPr>
          <w:b/>
          <w:bCs/>
          <w:color w:val="1E8A3C"/>
          <w:sz w:val="22"/>
          <w:szCs w:val="22"/>
        </w:rPr>
        <w:t xml:space="preserve">Que declara sus propios imports y puede usarse sin un NgModule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d) </w:t>
      </w:r>
      <w:r>
        <w:rPr>
          <w:b w:val="false"/>
          <w:bCs w:val="false"/>
          <w:color w:val="333333"/>
          <w:sz w:val="22"/>
          <w:szCs w:val="22"/>
        </w:rPr>
        <w:t xml:space="preserve">Que se ejecuta de forma independiente al navegador</w:t>
      </w:r>
    </w:p>
    <w:p>
      <w:pPr>
        <w:pBdr>
          <w:left w:val="single" w:color="A22BD6" w:sz="18" w:space="8"/>
        </w:pBdr>
        <w:spacing w:after="100" w:before="320"/>
      </w:pPr>
      <w:r>
        <w:rPr>
          <w:b/>
          <w:bCs/>
          <w:color w:val="A22BD6"/>
          <w:sz w:val="24"/>
          <w:szCs w:val="24"/>
        </w:rPr>
        <w:t xml:space="preserve">4. </w:t>
      </w:r>
      <w:r>
        <w:rPr>
          <w:b/>
          <w:bCs/>
          <w:color w:val="131317"/>
          <w:sz w:val="24"/>
          <w:szCs w:val="24"/>
        </w:rPr>
        <w:t xml:space="preserve">¿Cuál sintaxis corresponde a la interpolación?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a) </w:t>
      </w:r>
      <w:r>
        <w:rPr>
          <w:b w:val="false"/>
          <w:bCs w:val="false"/>
          <w:color w:val="333333"/>
          <w:sz w:val="22"/>
          <w:szCs w:val="22"/>
        </w:rPr>
        <w:t xml:space="preserve">(click)="fn()"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b) </w:t>
      </w:r>
      <w:r>
        <w:rPr>
          <w:b w:val="false"/>
          <w:bCs w:val="false"/>
          <w:color w:val="333333"/>
          <w:sz w:val="22"/>
          <w:szCs w:val="22"/>
        </w:rPr>
        <w:t xml:space="preserve">[disabled]="x"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c) </w:t>
      </w:r>
      <w:r>
        <w:rPr>
          <w:b w:val="false"/>
          <w:bCs w:val="false"/>
          <w:color w:val="333333"/>
          <w:sz w:val="22"/>
          <w:szCs w:val="22"/>
        </w:rPr>
        <w:t xml:space="preserve">[(ngModel)]="x"</w:t>
      </w:r>
    </w:p>
    <w:p>
      <w:pPr>
        <w:spacing w:after="40"/>
        <w:ind w:left="420"/>
      </w:pPr>
      <w:r>
        <w:rPr>
          <w:b/>
          <w:bCs/>
          <w:color w:val="1E8A3C"/>
          <w:sz w:val="22"/>
          <w:szCs w:val="22"/>
        </w:rPr>
        <w:t xml:space="preserve">d) </w:t>
      </w:r>
      <w:r>
        <w:rPr>
          <w:b/>
          <w:bCs/>
          <w:color w:val="1E8A3C"/>
          <w:sz w:val="22"/>
          <w:szCs w:val="22"/>
        </w:rPr>
        <w:t xml:space="preserve">{{ valor }}</w:t>
      </w:r>
    </w:p>
    <w:p>
      <w:pPr>
        <w:pBdr>
          <w:left w:val="single" w:color="A22BD6" w:sz="18" w:space="8"/>
        </w:pBdr>
        <w:spacing w:after="100" w:before="320"/>
      </w:pPr>
      <w:r>
        <w:rPr>
          <w:b/>
          <w:bCs/>
          <w:color w:val="A22BD6"/>
          <w:sz w:val="24"/>
          <w:szCs w:val="24"/>
        </w:rPr>
        <w:t xml:space="preserve">5. </w:t>
      </w:r>
      <w:r>
        <w:rPr>
          <w:b/>
          <w:bCs/>
          <w:color w:val="131317"/>
          <w:sz w:val="24"/>
          <w:szCs w:val="24"/>
        </w:rPr>
        <w:t xml:space="preserve">¿Qué hace el event binding, por ejemplo (click)="guardar()"?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a) </w:t>
      </w:r>
      <w:r>
        <w:rPr>
          <w:b w:val="false"/>
          <w:bCs w:val="false"/>
          <w:color w:val="333333"/>
          <w:sz w:val="22"/>
          <w:szCs w:val="22"/>
        </w:rPr>
        <w:t xml:space="preserve">Cambia una propiedad del DOM automáticamente</w:t>
      </w:r>
    </w:p>
    <w:p>
      <w:pPr>
        <w:spacing w:after="40"/>
        <w:ind w:left="420"/>
      </w:pPr>
      <w:r>
        <w:rPr>
          <w:b/>
          <w:bCs/>
          <w:color w:val="1E8A3C"/>
          <w:sz w:val="22"/>
          <w:szCs w:val="22"/>
        </w:rPr>
        <w:t xml:space="preserve">b) </w:t>
      </w:r>
      <w:r>
        <w:rPr>
          <w:b/>
          <w:bCs/>
          <w:color w:val="1E8A3C"/>
          <w:sz w:val="22"/>
          <w:szCs w:val="22"/>
        </w:rPr>
        <w:t xml:space="preserve">Ejecuta una función del componente cuando ocurre un evento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c) </w:t>
      </w:r>
      <w:r>
        <w:rPr>
          <w:b w:val="false"/>
          <w:bCs w:val="false"/>
          <w:color w:val="333333"/>
          <w:sz w:val="22"/>
          <w:szCs w:val="22"/>
        </w:rPr>
        <w:t xml:space="preserve">Muestra el valor de una variable en el HTML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d) </w:t>
      </w:r>
      <w:r>
        <w:rPr>
          <w:b w:val="false"/>
          <w:bCs w:val="false"/>
          <w:color w:val="333333"/>
          <w:sz w:val="22"/>
          <w:szCs w:val="22"/>
        </w:rPr>
        <w:t xml:space="preserve">Sincroniza un input con una variable en ambas direcciones</w:t>
      </w:r>
    </w:p>
    <w:p>
      <w:pPr>
        <w:pBdr>
          <w:left w:val="single" w:color="A22BD6" w:sz="18" w:space="8"/>
        </w:pBdr>
        <w:spacing w:after="100" w:before="320"/>
      </w:pPr>
      <w:r>
        <w:rPr>
          <w:b/>
          <w:bCs/>
          <w:color w:val="A22BD6"/>
          <w:sz w:val="24"/>
          <w:szCs w:val="24"/>
        </w:rPr>
        <w:t xml:space="preserve">6. </w:t>
      </w:r>
      <w:r>
        <w:rPr>
          <w:b/>
          <w:bCs/>
          <w:color w:val="131317"/>
          <w:sz w:val="24"/>
          <w:szCs w:val="24"/>
        </w:rPr>
        <w:t xml:space="preserve">¿Qué logra el two-way binding [(ngModel)]="x"?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a) </w:t>
      </w:r>
      <w:r>
        <w:rPr>
          <w:b w:val="false"/>
          <w:bCs w:val="false"/>
          <w:color w:val="333333"/>
          <w:sz w:val="22"/>
          <w:szCs w:val="22"/>
        </w:rPr>
        <w:t xml:space="preserve">Solo permite mostrar datos, sin poder modificarlos</w:t>
      </w:r>
    </w:p>
    <w:p>
      <w:pPr>
        <w:spacing w:after="40"/>
        <w:ind w:left="420"/>
      </w:pPr>
      <w:r>
        <w:rPr>
          <w:b/>
          <w:bCs/>
          <w:color w:val="1E8A3C"/>
          <w:sz w:val="22"/>
          <w:szCs w:val="22"/>
        </w:rPr>
        <w:t xml:space="preserve">b) </w:t>
      </w:r>
      <w:r>
        <w:rPr>
          <w:b/>
          <w:bCs/>
          <w:color w:val="1E8A3C"/>
          <w:sz w:val="22"/>
          <w:szCs w:val="22"/>
        </w:rPr>
        <w:t xml:space="preserve">Sincroniza el valor de un input y una variable en ambas direcciones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c) </w:t>
      </w:r>
      <w:r>
        <w:rPr>
          <w:b w:val="false"/>
          <w:bCs w:val="false"/>
          <w:color w:val="333333"/>
          <w:sz w:val="22"/>
          <w:szCs w:val="22"/>
        </w:rPr>
        <w:t xml:space="preserve">Ejecuta un evento cuando el componente se destruye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d) </w:t>
      </w:r>
      <w:r>
        <w:rPr>
          <w:b w:val="false"/>
          <w:bCs w:val="false"/>
          <w:color w:val="333333"/>
          <w:sz w:val="22"/>
          <w:szCs w:val="22"/>
        </w:rPr>
        <w:t xml:space="preserve">Cambia el estilo visual de un elemento</w:t>
      </w:r>
    </w:p>
    <w:p>
      <w:pPr>
        <w:pBdr>
          <w:left w:val="single" w:color="A22BD6" w:sz="18" w:space="8"/>
        </w:pBdr>
        <w:spacing w:after="100" w:before="320"/>
      </w:pPr>
      <w:r>
        <w:rPr>
          <w:b/>
          <w:bCs/>
          <w:color w:val="A22BD6"/>
          <w:sz w:val="24"/>
          <w:szCs w:val="24"/>
        </w:rPr>
        <w:t xml:space="preserve">7. </w:t>
      </w:r>
      <w:r>
        <w:rPr>
          <w:b/>
          <w:bCs/>
          <w:color w:val="131317"/>
          <w:sz w:val="24"/>
          <w:szCs w:val="24"/>
        </w:rPr>
        <w:t xml:space="preserve">Dentro de un @for, ¿para qué sirve track?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a) </w:t>
      </w:r>
      <w:r>
        <w:rPr>
          <w:b w:val="false"/>
          <w:bCs w:val="false"/>
          <w:color w:val="333333"/>
          <w:sz w:val="22"/>
          <w:szCs w:val="22"/>
        </w:rPr>
        <w:t xml:space="preserve">Para ordenar la lista alfabéticamente</w:t>
      </w:r>
    </w:p>
    <w:p>
      <w:pPr>
        <w:spacing w:after="40"/>
        <w:ind w:left="420"/>
      </w:pPr>
      <w:r>
        <w:rPr>
          <w:b/>
          <w:bCs/>
          <w:color w:val="1E8A3C"/>
          <w:sz w:val="22"/>
          <w:szCs w:val="22"/>
        </w:rPr>
        <w:t xml:space="preserve">b) </w:t>
      </w:r>
      <w:r>
        <w:rPr>
          <w:b/>
          <w:bCs/>
          <w:color w:val="1E8A3C"/>
          <w:sz w:val="22"/>
          <w:szCs w:val="22"/>
        </w:rPr>
        <w:t xml:space="preserve">Para indicarle a Angular cómo identificar cada elemento y actualizar solo lo necesario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c) </w:t>
      </w:r>
      <w:r>
        <w:rPr>
          <w:b w:val="false"/>
          <w:bCs w:val="false"/>
          <w:color w:val="333333"/>
          <w:sz w:val="22"/>
          <w:szCs w:val="22"/>
        </w:rPr>
        <w:t xml:space="preserve">Para filtrar los elementos que no cumplen una condición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d) </w:t>
      </w:r>
      <w:r>
        <w:rPr>
          <w:b w:val="false"/>
          <w:bCs w:val="false"/>
          <w:color w:val="333333"/>
          <w:sz w:val="22"/>
          <w:szCs w:val="22"/>
        </w:rPr>
        <w:t xml:space="preserve">Para conectar la lista con el backend automáticamente</w:t>
      </w:r>
    </w:p>
    <w:p>
      <w:pPr>
        <w:pBdr>
          <w:left w:val="single" w:color="A22BD6" w:sz="18" w:space="8"/>
        </w:pBdr>
        <w:spacing w:after="100" w:before="320"/>
      </w:pPr>
      <w:r>
        <w:rPr>
          <w:b/>
          <w:bCs/>
          <w:color w:val="A22BD6"/>
          <w:sz w:val="24"/>
          <w:szCs w:val="24"/>
        </w:rPr>
        <w:t xml:space="preserve">8. </w:t>
      </w:r>
      <w:r>
        <w:rPr>
          <w:b/>
          <w:bCs/>
          <w:color w:val="131317"/>
          <w:sz w:val="24"/>
          <w:szCs w:val="24"/>
        </w:rPr>
        <w:t xml:space="preserve">¿Cuál es el propósito principal de un servicio en Angular?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a) </w:t>
      </w:r>
      <w:r>
        <w:rPr>
          <w:b w:val="false"/>
          <w:bCs w:val="false"/>
          <w:color w:val="333333"/>
          <w:sz w:val="22"/>
          <w:szCs w:val="22"/>
        </w:rPr>
        <w:t xml:space="preserve">Definir los estilos visuales de la aplicación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b) </w:t>
      </w:r>
      <w:r>
        <w:rPr>
          <w:b w:val="false"/>
          <w:bCs w:val="false"/>
          <w:color w:val="333333"/>
          <w:sz w:val="22"/>
          <w:szCs w:val="22"/>
        </w:rPr>
        <w:t xml:space="preserve">Reemplazar por completo al router</w:t>
      </w:r>
    </w:p>
    <w:p>
      <w:pPr>
        <w:spacing w:after="40"/>
        <w:ind w:left="420"/>
      </w:pPr>
      <w:r>
        <w:rPr>
          <w:b/>
          <w:bCs/>
          <w:color w:val="1E8A3C"/>
          <w:sz w:val="22"/>
          <w:szCs w:val="22"/>
        </w:rPr>
        <w:t xml:space="preserve">c) </w:t>
      </w:r>
      <w:r>
        <w:rPr>
          <w:b/>
          <w:bCs/>
          <w:color w:val="1E8A3C"/>
          <w:sz w:val="22"/>
          <w:szCs w:val="22"/>
        </w:rPr>
        <w:t xml:space="preserve">Concentrar lógica reutilizable, como llamadas a una API o reglas de negocio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d) </w:t>
      </w:r>
      <w:r>
        <w:rPr>
          <w:b w:val="false"/>
          <w:bCs w:val="false"/>
          <w:color w:val="333333"/>
          <w:sz w:val="22"/>
          <w:szCs w:val="22"/>
        </w:rPr>
        <w:t xml:space="preserve">Compilar el proyecto para producción</w:t>
      </w:r>
    </w:p>
    <w:p>
      <w:pPr>
        <w:pBdr>
          <w:left w:val="single" w:color="A22BD6" w:sz="18" w:space="8"/>
        </w:pBdr>
        <w:spacing w:after="100" w:before="320"/>
      </w:pPr>
      <w:r>
        <w:rPr>
          <w:b/>
          <w:bCs/>
          <w:color w:val="A22BD6"/>
          <w:sz w:val="24"/>
          <w:szCs w:val="24"/>
        </w:rPr>
        <w:t xml:space="preserve">9. </w:t>
      </w:r>
      <w:r>
        <w:rPr>
          <w:b/>
          <w:bCs/>
          <w:color w:val="131317"/>
          <w:sz w:val="24"/>
          <w:szCs w:val="24"/>
        </w:rPr>
        <w:t xml:space="preserve">¿Qué resuelve la inyección de dependencias (DI) en Angular?</w:t>
      </w:r>
    </w:p>
    <w:p>
      <w:pPr>
        <w:spacing w:after="40"/>
        <w:ind w:left="420"/>
      </w:pPr>
      <w:r>
        <w:rPr>
          <w:b/>
          <w:bCs/>
          <w:color w:val="1E8A3C"/>
          <w:sz w:val="22"/>
          <w:szCs w:val="22"/>
        </w:rPr>
        <w:t xml:space="preserve">a) </w:t>
      </w:r>
      <w:r>
        <w:rPr>
          <w:b/>
          <w:bCs/>
          <w:color w:val="1E8A3C"/>
          <w:sz w:val="22"/>
          <w:szCs w:val="22"/>
        </w:rPr>
        <w:t xml:space="preserve">Entrega automáticamente una instancia de un servicio donde se necesita, sin crearla manualmente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b) </w:t>
      </w:r>
      <w:r>
        <w:rPr>
          <w:b w:val="false"/>
          <w:bCs w:val="false"/>
          <w:color w:val="333333"/>
          <w:sz w:val="22"/>
          <w:szCs w:val="22"/>
        </w:rPr>
        <w:t xml:space="preserve">Permite escribir CSS directamente dentro del TypeScript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c) </w:t>
      </w:r>
      <w:r>
        <w:rPr>
          <w:b w:val="false"/>
          <w:bCs w:val="false"/>
          <w:color w:val="333333"/>
          <w:sz w:val="22"/>
          <w:szCs w:val="22"/>
        </w:rPr>
        <w:t xml:space="preserve">Convierte componentes en servicios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d) </w:t>
      </w:r>
      <w:r>
        <w:rPr>
          <w:b w:val="false"/>
          <w:bCs w:val="false"/>
          <w:color w:val="333333"/>
          <w:sz w:val="22"/>
          <w:szCs w:val="22"/>
        </w:rPr>
        <w:t xml:space="preserve">Elimina la necesidad de usar templates HTML</w:t>
      </w:r>
    </w:p>
    <w:p>
      <w:pPr>
        <w:pBdr>
          <w:left w:val="single" w:color="A22BD6" w:sz="18" w:space="8"/>
        </w:pBdr>
        <w:spacing w:after="100" w:before="320"/>
      </w:pPr>
      <w:r>
        <w:rPr>
          <w:b/>
          <w:bCs/>
          <w:color w:val="A22BD6"/>
          <w:sz w:val="24"/>
          <w:szCs w:val="24"/>
        </w:rPr>
        <w:t xml:space="preserve">10. </w:t>
      </w:r>
      <w:r>
        <w:rPr>
          <w:b/>
          <w:bCs/>
          <w:color w:val="131317"/>
          <w:sz w:val="24"/>
          <w:szCs w:val="24"/>
        </w:rPr>
        <w:t xml:space="preserve">¿Qué es un Observable en el contexto de HttpClient y RxJS?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a) </w:t>
      </w:r>
      <w:r>
        <w:rPr>
          <w:b w:val="false"/>
          <w:bCs w:val="false"/>
          <w:color w:val="333333"/>
          <w:sz w:val="22"/>
          <w:szCs w:val="22"/>
        </w:rPr>
        <w:t xml:space="preserve">Un archivo de configuración de rutas</w:t>
      </w:r>
    </w:p>
    <w:p>
      <w:pPr>
        <w:spacing w:after="40"/>
        <w:ind w:left="420"/>
      </w:pPr>
      <w:r>
        <w:rPr>
          <w:b/>
          <w:bCs/>
          <w:color w:val="1E8A3C"/>
          <w:sz w:val="22"/>
          <w:szCs w:val="22"/>
        </w:rPr>
        <w:t xml:space="preserve">b) </w:t>
      </w:r>
      <w:r>
        <w:rPr>
          <w:b/>
          <w:bCs/>
          <w:color w:val="1E8A3C"/>
          <w:sz w:val="22"/>
          <w:szCs w:val="22"/>
        </w:rPr>
        <w:t xml:space="preserve">Un flujo asíncrono de datos que puede emitir valores en el tiempo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c) </w:t>
      </w:r>
      <w:r>
        <w:rPr>
          <w:b w:val="false"/>
          <w:bCs w:val="false"/>
          <w:color w:val="333333"/>
          <w:sz w:val="22"/>
          <w:szCs w:val="22"/>
        </w:rPr>
        <w:t xml:space="preserve">Un tipo de componente standalone</w:t>
      </w:r>
    </w:p>
    <w:p>
      <w:pPr>
        <w:spacing w:after="40"/>
        <w:ind w:left="420"/>
      </w:pPr>
      <w:r>
        <w:rPr>
          <w:b w:val="false"/>
          <w:bCs w:val="false"/>
          <w:color w:val="333333"/>
          <w:sz w:val="22"/>
          <w:szCs w:val="22"/>
        </w:rPr>
        <w:t xml:space="preserve">d) </w:t>
      </w:r>
      <w:r>
        <w:rPr>
          <w:b w:val="false"/>
          <w:bCs w:val="false"/>
          <w:color w:val="333333"/>
          <w:sz w:val="22"/>
          <w:szCs w:val="22"/>
        </w:rPr>
        <w:t xml:space="preserve">Una propiedad del DOM que cambia con el tiempo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2026-09-03T19:36:52.999Z</dcterms:created>
  <dcterms:modified xsi:type="dcterms:W3CDTF">2026-09-03T19:36:53.014Z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