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F172A"/>
          <w:sz w:val="26"/>
          <w:szCs w:val="26"/>
        </w:rPr>
        <w:t xml:space="preserve">   GESchool — Gérer. Apprendre. Réussir.</w:t>
      </w:r>
    </w:p>
    <w:p>
      <w:pPr>
        <w:spacing w:after="140" w:before="240"/>
      </w:pPr>
      <w:r>
        <w:rPr>
          <w:b/>
          <w:bCs/>
          <w:color w:val="0F172A"/>
          <w:sz w:val="34"/>
          <w:szCs w:val="34"/>
        </w:rPr>
        <w:t xml:space="preserve">Pourquoi équiper votre établissement avec GESchool dès cette rentrée</w:t>
      </w:r>
    </w:p>
    <w:p>
      <w:pPr>
        <w:spacing w:after="140"/>
      </w:pPr>
      <w:r>
        <w:rPr>
          <w:color w:val="374151"/>
          <w:sz w:val="21"/>
          <w:szCs w:val="21"/>
        </w:rPr>
        <w:t xml:space="preserve">La scolarité change. Les familles attendent transparence et suivi ; les écoles qui digitalisent leur gestion gagnent en efficacité, en image et en revenus. GESchool est la plateforme tout-en-un conçue pour les établissements congolais.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Les problèmes de la scolarité actuelle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Notes et bulletins calculés à la main ou sous Excel : erreurs, moyennes fausses, remise en retard.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Suivi des paiements défaillant : impayés non détectés, trésorerie imprévisible, relances au cas par cas.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Communication rompue avec les parents : informations perdues dans les cahiers, méfiance et conflits.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Absentéisme ignoré : aucun suivi fiable, décrochage repéré trop tard.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Concurrence accrue : les écoles qui digitalisent attirent les meilleurs élèves et rassurent les familles.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L'avantage de la plateforme GESchool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Tout en un : notes, bulletins, présences, paiements et communication réunis dans une seule plateforme.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Automatique : moyennes et bulletins générés en quelques clics, conformes au système congolais.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Paiements en ligne : les parents paient via la plateforme, suivi des impayés en temps réel, reçus automatiques.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Communication : messagerie intégrée parents, enseignants et administration.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Assistant IA : analyse des résultats et recommandations personnalisées pour chaque élève.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Partout : accessible sur mobile et web, en temps réel, sans compétence technique.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Un revenu supplémentaire pour votre école</w:t>
      </w:r>
    </w:p>
    <w:p>
      <w:pPr>
        <w:spacing w:after="140"/>
      </w:pPr>
      <w:r>
        <w:rPr>
          <w:color w:val="374151"/>
          <w:sz w:val="21"/>
          <w:szCs w:val="21"/>
        </w:rPr>
        <w:t xml:space="preserve">C'est le parent qui paie : 2 000 FCFA par élève à l'inscription, puis 1 500 FCFA par élève et par mois, via la plateforme. Votre établissement reçoit la part du lion — sans aucune dépense de sa poche.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Effectif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À l'inscription (école)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 mensuel (école)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7316" w:color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 annuel (école)</w:t>
            </w:r>
          </w:p>
        </w:tc>
      </w:tr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100 élèves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100 000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75 000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1 000 000 FCFA</w:t>
            </w:r>
          </w:p>
        </w:tc>
      </w:tr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150 élèves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150 000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112 500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1 500 000 FCFA</w:t>
            </w:r>
          </w:p>
        </w:tc>
      </w:tr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200 élèves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200 000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150 000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2 000 000 FCFA</w:t>
            </w:r>
          </w:p>
        </w:tc>
      </w:tr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300 élèves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300 000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225 000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3 000 000 FCFA</w:t>
            </w:r>
          </w:p>
        </w:tc>
      </w:tr>
      <w:tr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500 élèves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500 000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375 000 FCFA</w:t>
            </w:r>
          </w:p>
        </w:tc>
        <w:tc>
          <w:tcPr>
            <w:tcW w:type="pct" w:w="25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5 000 000 FCFA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L'école reçoit 1 000 FCFA par élève à l'inscription, puis 750 FCFA par élève chaque mois.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Vous gagnez deux fois : en productivité (tout est automatisé) et sur les paiements des parents.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Votre école garde la majorité : 1 000 FCFA + 750 FCFA sur chaque 3 500 FCFA versé par un parent.</w:t>
      </w:r>
    </w:p>
    <w:p>
      <w:pPr>
        <w:spacing w:after="140"/>
      </w:pPr>
      <w:r>
        <w:rPr>
          <w:b/>
          <w:bCs/>
          <w:color w:val="374151"/>
          <w:sz w:val="21"/>
          <w:szCs w:val="21"/>
        </w:rPr>
        <w:t xml:space="preserve">Réservez une démo de 20 minutes, gratuite et sans engagement : +242 06 476 7604 (WhatsApp) · geschool.vercel.app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666cadedfe9846dcd2a2bb903dd26c20761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Argumentaire commercial</dc:title>
  <dc:creator>GESchool</dc:creator>
  <cp:lastModifiedBy>Un-named</cp:lastModifiedBy>
  <cp:revision>1</cp:revision>
  <dcterms:created xsi:type="dcterms:W3CDTF">2026-08-21T22:20:10.485Z</dcterms:created>
  <dcterms:modified xsi:type="dcterms:W3CDTF">2026-08-21T22:20:10.485Z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