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243" w:rsidRPr="00E02243" w:rsidRDefault="00E02243" w:rsidP="00E02243">
      <w:pPr>
        <w:spacing w:after="225" w:line="240" w:lineRule="auto"/>
        <w:outlineLvl w:val="0"/>
        <w:rPr>
          <w:rFonts w:ascii="var(--font-family-bold)" w:eastAsia="Times New Roman" w:hAnsi="var(--font-family-bold)" w:cs="Times New Roman"/>
          <w:b/>
          <w:bCs/>
          <w:kern w:val="36"/>
          <w:sz w:val="48"/>
          <w:szCs w:val="48"/>
          <w:lang w:val="fr-FR"/>
        </w:rPr>
      </w:pPr>
      <w:r w:rsidRPr="00E02243">
        <w:rPr>
          <w:rFonts w:ascii="var(--font-family-bold)" w:eastAsia="Times New Roman" w:hAnsi="var(--font-family-bold)" w:cs="Times New Roman"/>
          <w:b/>
          <w:bCs/>
          <w:kern w:val="36"/>
          <w:sz w:val="48"/>
          <w:szCs w:val="48"/>
          <w:lang w:val="fr-FR"/>
        </w:rPr>
        <w:t>MASEN annonce la liste des entreprises pré-qualifiées pour le projet solaire "Noor Midelt III"</w:t>
      </w:r>
    </w:p>
    <w:p w:rsidR="00E02243" w:rsidRDefault="00E02243" w:rsidP="00E02243">
      <w:pPr>
        <w:rPr>
          <w:b/>
          <w:bCs/>
          <w:lang w:val="fr-FR"/>
        </w:rPr>
      </w:pPr>
      <w:bookmarkStart w:id="0" w:name="_GoBack"/>
      <w:bookmarkEnd w:id="0"/>
    </w:p>
    <w:p w:rsidR="00E02243" w:rsidRDefault="00E02243" w:rsidP="00E02243">
      <w:pPr>
        <w:rPr>
          <w:b/>
          <w:bCs/>
          <w:lang w:val="fr-FR"/>
        </w:rPr>
      </w:pPr>
    </w:p>
    <w:p w:rsidR="00E02243" w:rsidRPr="00E02243" w:rsidRDefault="00E02243" w:rsidP="00E02243">
      <w:pPr>
        <w:rPr>
          <w:lang w:val="fr-FR"/>
        </w:rPr>
      </w:pPr>
      <w:r w:rsidRPr="00E02243">
        <w:rPr>
          <w:b/>
          <w:bCs/>
          <w:lang w:val="fr-FR"/>
        </w:rPr>
        <w:t xml:space="preserve">L’Agence marocaine pour l’énergie durable (MASEN) a annoncé la liste des consortiums et entreprises pré-qualifiés relativement au processus de sélection, lancé fin de l’été 2023, du partenaire privé en charge de la conception, du financement, de la construction, de l’exploitation et de la maintenance de la troisième centrale du complexe solaire </w:t>
      </w:r>
      <w:proofErr w:type="spellStart"/>
      <w:r w:rsidRPr="00E02243">
        <w:rPr>
          <w:b/>
          <w:bCs/>
          <w:lang w:val="fr-FR"/>
        </w:rPr>
        <w:t>Noor</w:t>
      </w:r>
      <w:proofErr w:type="spellEnd"/>
      <w:r w:rsidRPr="00E02243">
        <w:rPr>
          <w:b/>
          <w:bCs/>
          <w:lang w:val="fr-FR"/>
        </w:rPr>
        <w:t xml:space="preserve"> </w:t>
      </w:r>
      <w:proofErr w:type="spellStart"/>
      <w:proofErr w:type="gramStart"/>
      <w:r w:rsidRPr="00E02243">
        <w:rPr>
          <w:b/>
          <w:bCs/>
          <w:lang w:val="fr-FR"/>
        </w:rPr>
        <w:t>Midelt</w:t>
      </w:r>
      <w:proofErr w:type="spellEnd"/>
      <w:r w:rsidRPr="00E02243">
        <w:rPr>
          <w:b/>
          <w:bCs/>
          <w:lang w:val="fr-FR"/>
        </w:rPr>
        <w:t>:</w:t>
      </w:r>
      <w:proofErr w:type="gramEnd"/>
      <w:r w:rsidRPr="00E02243">
        <w:rPr>
          <w:b/>
          <w:bCs/>
          <w:lang w:val="fr-FR"/>
        </w:rPr>
        <w:t xml:space="preserve"> « </w:t>
      </w:r>
      <w:proofErr w:type="spellStart"/>
      <w:r w:rsidRPr="00E02243">
        <w:rPr>
          <w:b/>
          <w:bCs/>
          <w:lang w:val="fr-FR"/>
        </w:rPr>
        <w:t>Noor</w:t>
      </w:r>
      <w:proofErr w:type="spellEnd"/>
      <w:r w:rsidRPr="00E02243">
        <w:rPr>
          <w:b/>
          <w:bCs/>
          <w:lang w:val="fr-FR"/>
        </w:rPr>
        <w:t xml:space="preserve"> </w:t>
      </w:r>
      <w:proofErr w:type="spellStart"/>
      <w:r w:rsidRPr="00E02243">
        <w:rPr>
          <w:b/>
          <w:bCs/>
          <w:lang w:val="fr-FR"/>
        </w:rPr>
        <w:t>Midelt</w:t>
      </w:r>
      <w:proofErr w:type="spellEnd"/>
      <w:r w:rsidRPr="00E02243">
        <w:rPr>
          <w:b/>
          <w:bCs/>
          <w:lang w:val="fr-FR"/>
        </w:rPr>
        <w:t xml:space="preserve"> III ».</w:t>
      </w:r>
    </w:p>
    <w:p w:rsidR="00E02243" w:rsidRPr="00E02243" w:rsidRDefault="00E02243" w:rsidP="00E02243">
      <w:pPr>
        <w:rPr>
          <w:lang w:val="fr-FR"/>
        </w:rPr>
      </w:pPr>
      <w:r w:rsidRPr="00E02243">
        <w:rPr>
          <w:lang w:val="fr-FR"/>
        </w:rPr>
        <w:t>Ainsi les entreprises pré-qualifiées pour le projet « </w:t>
      </w:r>
      <w:proofErr w:type="spellStart"/>
      <w:r w:rsidRPr="00E02243">
        <w:rPr>
          <w:lang w:val="fr-FR"/>
        </w:rPr>
        <w:t>Noor</w:t>
      </w:r>
      <w:proofErr w:type="spellEnd"/>
      <w:r w:rsidRPr="00E02243">
        <w:rPr>
          <w:lang w:val="fr-FR"/>
        </w:rPr>
        <w:t xml:space="preserve"> </w:t>
      </w:r>
      <w:proofErr w:type="spellStart"/>
      <w:r w:rsidRPr="00E02243">
        <w:rPr>
          <w:lang w:val="fr-FR"/>
        </w:rPr>
        <w:t>Midelt</w:t>
      </w:r>
      <w:proofErr w:type="spellEnd"/>
      <w:r w:rsidRPr="00E02243">
        <w:rPr>
          <w:lang w:val="fr-FR"/>
        </w:rPr>
        <w:t xml:space="preserve"> III » sont « Abu Dhabi Future </w:t>
      </w:r>
      <w:proofErr w:type="spellStart"/>
      <w:r w:rsidRPr="00E02243">
        <w:rPr>
          <w:lang w:val="fr-FR"/>
        </w:rPr>
        <w:t>Energy</w:t>
      </w:r>
      <w:proofErr w:type="spellEnd"/>
      <w:r w:rsidRPr="00E02243">
        <w:rPr>
          <w:lang w:val="fr-FR"/>
        </w:rPr>
        <w:t xml:space="preserve"> </w:t>
      </w:r>
      <w:proofErr w:type="spellStart"/>
      <w:r w:rsidRPr="00E02243">
        <w:rPr>
          <w:lang w:val="fr-FR"/>
        </w:rPr>
        <w:t>Company</w:t>
      </w:r>
      <w:proofErr w:type="spellEnd"/>
      <w:r w:rsidRPr="00E02243">
        <w:rPr>
          <w:lang w:val="fr-FR"/>
        </w:rPr>
        <w:t xml:space="preserve"> PJSC – </w:t>
      </w:r>
      <w:proofErr w:type="spellStart"/>
      <w:r w:rsidRPr="00E02243">
        <w:rPr>
          <w:lang w:val="fr-FR"/>
        </w:rPr>
        <w:t>Masdar</w:t>
      </w:r>
      <w:proofErr w:type="spellEnd"/>
      <w:r w:rsidRPr="00E02243">
        <w:rPr>
          <w:lang w:val="fr-FR"/>
        </w:rPr>
        <w:t> » des Émirats Arabes Unis et « TAQA MOROCCO S.A » du Maroc, « </w:t>
      </w:r>
      <w:proofErr w:type="spellStart"/>
      <w:r w:rsidRPr="00E02243">
        <w:rPr>
          <w:lang w:val="fr-FR"/>
        </w:rPr>
        <w:t>Acciona</w:t>
      </w:r>
      <w:proofErr w:type="spellEnd"/>
      <w:r w:rsidRPr="00E02243">
        <w:rPr>
          <w:lang w:val="fr-FR"/>
        </w:rPr>
        <w:t xml:space="preserve"> </w:t>
      </w:r>
      <w:proofErr w:type="spellStart"/>
      <w:r w:rsidRPr="00E02243">
        <w:rPr>
          <w:lang w:val="fr-FR"/>
        </w:rPr>
        <w:t>Generacion</w:t>
      </w:r>
      <w:proofErr w:type="spellEnd"/>
      <w:r w:rsidRPr="00E02243">
        <w:rPr>
          <w:lang w:val="fr-FR"/>
        </w:rPr>
        <w:t xml:space="preserve"> </w:t>
      </w:r>
      <w:proofErr w:type="spellStart"/>
      <w:r w:rsidRPr="00E02243">
        <w:rPr>
          <w:lang w:val="fr-FR"/>
        </w:rPr>
        <w:t>Renovable</w:t>
      </w:r>
      <w:proofErr w:type="spellEnd"/>
      <w:r w:rsidRPr="00E02243">
        <w:rPr>
          <w:lang w:val="fr-FR"/>
        </w:rPr>
        <w:t xml:space="preserve"> S.A. » de l’Espagne et « Green Of </w:t>
      </w:r>
      <w:proofErr w:type="spellStart"/>
      <w:r w:rsidRPr="00E02243">
        <w:rPr>
          <w:lang w:val="fr-FR"/>
        </w:rPr>
        <w:t>Africa</w:t>
      </w:r>
      <w:proofErr w:type="spellEnd"/>
      <w:r w:rsidRPr="00E02243">
        <w:rPr>
          <w:lang w:val="fr-FR"/>
        </w:rPr>
        <w:t xml:space="preserve"> » du Maroc, ainsi que « ACWA Power </w:t>
      </w:r>
      <w:proofErr w:type="spellStart"/>
      <w:r w:rsidRPr="00E02243">
        <w:rPr>
          <w:lang w:val="fr-FR"/>
        </w:rPr>
        <w:t>Company</w:t>
      </w:r>
      <w:proofErr w:type="spellEnd"/>
      <w:r w:rsidRPr="00E02243">
        <w:rPr>
          <w:lang w:val="fr-FR"/>
        </w:rPr>
        <w:t> » de l’Arabie Saoudite et « NAREVA Holding » du Maroc, a indiqué MASEN dans un communiqué.</w:t>
      </w:r>
    </w:p>
    <w:p w:rsidR="00E02243" w:rsidRPr="00E02243" w:rsidRDefault="00E02243" w:rsidP="00E02243">
      <w:pPr>
        <w:rPr>
          <w:lang w:val="fr-FR"/>
        </w:rPr>
      </w:pPr>
      <w:r w:rsidRPr="00E02243">
        <w:rPr>
          <w:lang w:val="fr-FR"/>
        </w:rPr>
        <w:t xml:space="preserve">Il s’agit aussi de « Cobra </w:t>
      </w:r>
      <w:proofErr w:type="spellStart"/>
      <w:r w:rsidRPr="00E02243">
        <w:rPr>
          <w:lang w:val="fr-FR"/>
        </w:rPr>
        <w:t>Instalaciones</w:t>
      </w:r>
      <w:proofErr w:type="spellEnd"/>
      <w:r w:rsidRPr="00E02243">
        <w:rPr>
          <w:lang w:val="fr-FR"/>
        </w:rPr>
        <w:t xml:space="preserve"> y </w:t>
      </w:r>
      <w:proofErr w:type="spellStart"/>
      <w:r w:rsidRPr="00E02243">
        <w:rPr>
          <w:lang w:val="fr-FR"/>
        </w:rPr>
        <w:t>Servicios</w:t>
      </w:r>
      <w:proofErr w:type="spellEnd"/>
      <w:r w:rsidRPr="00E02243">
        <w:rPr>
          <w:lang w:val="fr-FR"/>
        </w:rPr>
        <w:t xml:space="preserve"> S.A » de l’Espagne et « VINCI CONCESSIONS S.A.S » de la France, </w:t>
      </w:r>
      <w:proofErr w:type="gramStart"/>
      <w:r w:rsidRPr="00E02243">
        <w:rPr>
          <w:lang w:val="fr-FR"/>
        </w:rPr>
        <w:t>d' »</w:t>
      </w:r>
      <w:proofErr w:type="gramEnd"/>
      <w:r w:rsidRPr="00E02243">
        <w:rPr>
          <w:lang w:val="fr-FR"/>
        </w:rPr>
        <w:t xml:space="preserve">EDF Renouvelables S.A » de la France et de « Mitsui &amp; Co., Ltd » du Japon, d' »Iberdrola </w:t>
      </w:r>
      <w:proofErr w:type="spellStart"/>
      <w:r w:rsidRPr="00E02243">
        <w:rPr>
          <w:lang w:val="fr-FR"/>
        </w:rPr>
        <w:t>Renovables</w:t>
      </w:r>
      <w:proofErr w:type="spellEnd"/>
      <w:r w:rsidRPr="00E02243">
        <w:rPr>
          <w:lang w:val="fr-FR"/>
        </w:rPr>
        <w:t xml:space="preserve"> Internacional S.A.U » de l’Espagne, de « </w:t>
      </w:r>
      <w:proofErr w:type="spellStart"/>
      <w:r w:rsidRPr="00E02243">
        <w:rPr>
          <w:lang w:val="fr-FR"/>
        </w:rPr>
        <w:t>Kahrabel</w:t>
      </w:r>
      <w:proofErr w:type="spellEnd"/>
      <w:r w:rsidRPr="00E02243">
        <w:rPr>
          <w:lang w:val="fr-FR"/>
        </w:rPr>
        <w:t xml:space="preserve"> FZE » des Émirats Arabes Unis et « GDF International S.A » de la France, ainsi que de « SPIC </w:t>
      </w:r>
      <w:proofErr w:type="spellStart"/>
      <w:r w:rsidRPr="00E02243">
        <w:rPr>
          <w:lang w:val="fr-FR"/>
        </w:rPr>
        <w:t>Huanghe</w:t>
      </w:r>
      <w:proofErr w:type="spellEnd"/>
      <w:r w:rsidRPr="00E02243">
        <w:rPr>
          <w:lang w:val="fr-FR"/>
        </w:rPr>
        <w:t xml:space="preserve"> </w:t>
      </w:r>
      <w:proofErr w:type="spellStart"/>
      <w:r w:rsidRPr="00E02243">
        <w:rPr>
          <w:lang w:val="fr-FR"/>
        </w:rPr>
        <w:t>Hydropower</w:t>
      </w:r>
      <w:proofErr w:type="spellEnd"/>
      <w:r w:rsidRPr="00E02243">
        <w:rPr>
          <w:lang w:val="fr-FR"/>
        </w:rPr>
        <w:t xml:space="preserve"> </w:t>
      </w:r>
      <w:proofErr w:type="spellStart"/>
      <w:r w:rsidRPr="00E02243">
        <w:rPr>
          <w:lang w:val="fr-FR"/>
        </w:rPr>
        <w:t>Development</w:t>
      </w:r>
      <w:proofErr w:type="spellEnd"/>
      <w:r w:rsidRPr="00E02243">
        <w:rPr>
          <w:lang w:val="fr-FR"/>
        </w:rPr>
        <w:t xml:space="preserve"> Co., Ltd » de la Chine et ‘ »AMEA Power, Ltd » des Émirats Arabes Unis.</w:t>
      </w:r>
    </w:p>
    <w:p w:rsidR="00E02243" w:rsidRPr="00E02243" w:rsidRDefault="00E02243" w:rsidP="00E02243">
      <w:pPr>
        <w:rPr>
          <w:lang w:val="fr-FR"/>
        </w:rPr>
      </w:pPr>
      <w:r w:rsidRPr="00E02243">
        <w:rPr>
          <w:lang w:val="fr-FR"/>
        </w:rPr>
        <w:t xml:space="preserve">La mise en œuvre du développement du complexe </w:t>
      </w:r>
      <w:proofErr w:type="spellStart"/>
      <w:r w:rsidRPr="00E02243">
        <w:rPr>
          <w:lang w:val="fr-FR"/>
        </w:rPr>
        <w:t>Noor</w:t>
      </w:r>
      <w:proofErr w:type="spellEnd"/>
      <w:r w:rsidRPr="00E02243">
        <w:rPr>
          <w:lang w:val="fr-FR"/>
        </w:rPr>
        <w:t xml:space="preserve"> </w:t>
      </w:r>
      <w:proofErr w:type="spellStart"/>
      <w:r w:rsidRPr="00E02243">
        <w:rPr>
          <w:lang w:val="fr-FR"/>
        </w:rPr>
        <w:t>Midelt</w:t>
      </w:r>
      <w:proofErr w:type="spellEnd"/>
      <w:r w:rsidRPr="00E02243">
        <w:rPr>
          <w:lang w:val="fr-FR"/>
        </w:rPr>
        <w:t xml:space="preserve"> poursuit son rythme soutenu en application des instructions royales, précise le communiqué, ajoutant que cette sélection s’inscrit dans le cadre de l’accélération du développement des projets d’énergies renouvelables en général et du complexe </w:t>
      </w:r>
      <w:proofErr w:type="spellStart"/>
      <w:r w:rsidRPr="00E02243">
        <w:rPr>
          <w:lang w:val="fr-FR"/>
        </w:rPr>
        <w:t>Noor</w:t>
      </w:r>
      <w:proofErr w:type="spellEnd"/>
      <w:r w:rsidRPr="00E02243">
        <w:rPr>
          <w:lang w:val="fr-FR"/>
        </w:rPr>
        <w:t xml:space="preserve"> </w:t>
      </w:r>
      <w:proofErr w:type="spellStart"/>
      <w:r w:rsidRPr="00E02243">
        <w:rPr>
          <w:lang w:val="fr-FR"/>
        </w:rPr>
        <w:t>Midelt</w:t>
      </w:r>
      <w:proofErr w:type="spellEnd"/>
      <w:r w:rsidRPr="00E02243">
        <w:rPr>
          <w:lang w:val="fr-FR"/>
        </w:rPr>
        <w:t xml:space="preserve"> en particulier.</w:t>
      </w:r>
    </w:p>
    <w:p w:rsidR="00E02243" w:rsidRPr="00E02243" w:rsidRDefault="00E02243" w:rsidP="00E02243">
      <w:pPr>
        <w:rPr>
          <w:lang w:val="fr-FR"/>
        </w:rPr>
      </w:pPr>
      <w:r w:rsidRPr="00E02243">
        <w:rPr>
          <w:lang w:val="fr-FR"/>
        </w:rPr>
        <w:t>La centrale solaire « </w:t>
      </w:r>
      <w:proofErr w:type="spellStart"/>
      <w:r w:rsidRPr="00E02243">
        <w:rPr>
          <w:lang w:val="fr-FR"/>
        </w:rPr>
        <w:t>Noor</w:t>
      </w:r>
      <w:proofErr w:type="spellEnd"/>
      <w:r w:rsidRPr="00E02243">
        <w:rPr>
          <w:lang w:val="fr-FR"/>
        </w:rPr>
        <w:t xml:space="preserve"> </w:t>
      </w:r>
      <w:proofErr w:type="spellStart"/>
      <w:r w:rsidRPr="00E02243">
        <w:rPr>
          <w:lang w:val="fr-FR"/>
        </w:rPr>
        <w:t>Midelt</w:t>
      </w:r>
      <w:proofErr w:type="spellEnd"/>
      <w:r w:rsidRPr="00E02243">
        <w:rPr>
          <w:lang w:val="fr-FR"/>
        </w:rPr>
        <w:t xml:space="preserve"> III » aura une capacité installée en photovoltaïque d’environ 400 MW et sera dotée d’une capacité de stockage à base de systèmes batteries (BESS) de 400 </w:t>
      </w:r>
      <w:proofErr w:type="spellStart"/>
      <w:r w:rsidRPr="00E02243">
        <w:rPr>
          <w:lang w:val="fr-FR"/>
        </w:rPr>
        <w:t>MWh</w:t>
      </w:r>
      <w:proofErr w:type="spellEnd"/>
      <w:r w:rsidRPr="00E02243">
        <w:rPr>
          <w:lang w:val="fr-FR"/>
        </w:rPr>
        <w:t xml:space="preserve"> environ, indique </w:t>
      </w:r>
      <w:proofErr w:type="spellStart"/>
      <w:r w:rsidRPr="00E02243">
        <w:rPr>
          <w:lang w:val="fr-FR"/>
        </w:rPr>
        <w:t>Masen</w:t>
      </w:r>
      <w:proofErr w:type="spellEnd"/>
      <w:r w:rsidRPr="00E02243">
        <w:rPr>
          <w:lang w:val="fr-FR"/>
        </w:rPr>
        <w:t>, qui précise que </w:t>
      </w:r>
      <w:r w:rsidRPr="00E02243">
        <w:rPr>
          <w:i/>
          <w:iCs/>
          <w:lang w:val="fr-FR"/>
        </w:rPr>
        <w:t>« cette combinaison technologique contribuera à l’intégration massive des énergies renouvelables et participera à la couverture des besoins de la super pointe du système électrique national ».</w:t>
      </w:r>
    </w:p>
    <w:p w:rsidR="00E02243" w:rsidRPr="00E02243" w:rsidRDefault="00E02243" w:rsidP="00E02243">
      <w:pPr>
        <w:rPr>
          <w:lang w:val="fr-FR"/>
        </w:rPr>
      </w:pPr>
      <w:r w:rsidRPr="00E02243">
        <w:rPr>
          <w:lang w:val="fr-FR"/>
        </w:rPr>
        <w:t>De par sa structuration en financement de projet, « </w:t>
      </w:r>
      <w:proofErr w:type="spellStart"/>
      <w:r w:rsidRPr="00E02243">
        <w:rPr>
          <w:lang w:val="fr-FR"/>
        </w:rPr>
        <w:t>Noor</w:t>
      </w:r>
      <w:proofErr w:type="spellEnd"/>
      <w:r w:rsidRPr="00E02243">
        <w:rPr>
          <w:lang w:val="fr-FR"/>
        </w:rPr>
        <w:t xml:space="preserve"> </w:t>
      </w:r>
      <w:proofErr w:type="spellStart"/>
      <w:r w:rsidRPr="00E02243">
        <w:rPr>
          <w:lang w:val="fr-FR"/>
        </w:rPr>
        <w:t>Midelt</w:t>
      </w:r>
      <w:proofErr w:type="spellEnd"/>
      <w:r w:rsidRPr="00E02243">
        <w:rPr>
          <w:lang w:val="fr-FR"/>
        </w:rPr>
        <w:t xml:space="preserve"> III » permettra </w:t>
      </w:r>
      <w:r w:rsidRPr="00E02243">
        <w:rPr>
          <w:i/>
          <w:iCs/>
          <w:lang w:val="fr-FR"/>
        </w:rPr>
        <w:t>« une plus grande contribution du secteur privé marocain et international au développement des infrastructures énergies renouvelables (ENR) et une implication plus large des banques commerciales, marocaines et internationales à leur financement ».</w:t>
      </w:r>
    </w:p>
    <w:p w:rsidR="00E02243" w:rsidRPr="00E02243" w:rsidRDefault="00E02243" w:rsidP="00E02243">
      <w:pPr>
        <w:rPr>
          <w:lang w:val="fr-FR"/>
        </w:rPr>
      </w:pPr>
      <w:r w:rsidRPr="00E02243">
        <w:rPr>
          <w:lang w:val="fr-FR"/>
        </w:rPr>
        <w:t xml:space="preserve">Avec ses trois centrales </w:t>
      </w:r>
      <w:proofErr w:type="spellStart"/>
      <w:r w:rsidRPr="00E02243">
        <w:rPr>
          <w:lang w:val="fr-FR"/>
        </w:rPr>
        <w:t>Noor</w:t>
      </w:r>
      <w:proofErr w:type="spellEnd"/>
      <w:r w:rsidRPr="00E02243">
        <w:rPr>
          <w:lang w:val="fr-FR"/>
        </w:rPr>
        <w:t xml:space="preserve"> </w:t>
      </w:r>
      <w:proofErr w:type="spellStart"/>
      <w:r w:rsidRPr="00E02243">
        <w:rPr>
          <w:lang w:val="fr-FR"/>
        </w:rPr>
        <w:t>Midelt</w:t>
      </w:r>
      <w:proofErr w:type="spellEnd"/>
      <w:r w:rsidRPr="00E02243">
        <w:rPr>
          <w:lang w:val="fr-FR"/>
        </w:rPr>
        <w:t xml:space="preserve"> I, </w:t>
      </w:r>
      <w:proofErr w:type="spellStart"/>
      <w:r w:rsidRPr="00E02243">
        <w:rPr>
          <w:lang w:val="fr-FR"/>
        </w:rPr>
        <w:t>Noor</w:t>
      </w:r>
      <w:proofErr w:type="spellEnd"/>
      <w:r w:rsidRPr="00E02243">
        <w:rPr>
          <w:lang w:val="fr-FR"/>
        </w:rPr>
        <w:t xml:space="preserve"> </w:t>
      </w:r>
      <w:proofErr w:type="spellStart"/>
      <w:r w:rsidRPr="00E02243">
        <w:rPr>
          <w:lang w:val="fr-FR"/>
        </w:rPr>
        <w:t>Midelt</w:t>
      </w:r>
      <w:proofErr w:type="spellEnd"/>
      <w:r w:rsidRPr="00E02243">
        <w:rPr>
          <w:lang w:val="fr-FR"/>
        </w:rPr>
        <w:t xml:space="preserve"> II et </w:t>
      </w:r>
      <w:proofErr w:type="spellStart"/>
      <w:r w:rsidRPr="00E02243">
        <w:rPr>
          <w:lang w:val="fr-FR"/>
        </w:rPr>
        <w:t>Noor</w:t>
      </w:r>
      <w:proofErr w:type="spellEnd"/>
      <w:r w:rsidRPr="00E02243">
        <w:rPr>
          <w:lang w:val="fr-FR"/>
        </w:rPr>
        <w:t xml:space="preserve"> </w:t>
      </w:r>
      <w:proofErr w:type="spellStart"/>
      <w:r w:rsidRPr="00E02243">
        <w:rPr>
          <w:lang w:val="fr-FR"/>
        </w:rPr>
        <w:t>Midelt</w:t>
      </w:r>
      <w:proofErr w:type="spellEnd"/>
      <w:r w:rsidRPr="00E02243">
        <w:rPr>
          <w:lang w:val="fr-FR"/>
        </w:rPr>
        <w:t xml:space="preserve"> III, le complexe </w:t>
      </w:r>
      <w:proofErr w:type="spellStart"/>
      <w:r w:rsidRPr="00E02243">
        <w:rPr>
          <w:lang w:val="fr-FR"/>
        </w:rPr>
        <w:t>Noor</w:t>
      </w:r>
      <w:proofErr w:type="spellEnd"/>
      <w:r w:rsidRPr="00E02243">
        <w:rPr>
          <w:lang w:val="fr-FR"/>
        </w:rPr>
        <w:t xml:space="preserve"> </w:t>
      </w:r>
      <w:proofErr w:type="spellStart"/>
      <w:r w:rsidRPr="00E02243">
        <w:rPr>
          <w:lang w:val="fr-FR"/>
        </w:rPr>
        <w:t>Midelt</w:t>
      </w:r>
      <w:proofErr w:type="spellEnd"/>
      <w:r w:rsidRPr="00E02243">
        <w:rPr>
          <w:lang w:val="fr-FR"/>
        </w:rPr>
        <w:t xml:space="preserve"> abritera l’une des plus grandes capacités solaires et de stockage renouvelables au monde, avec une puissance installée totale d’environ 1600 MW et représentera une réelle opportunité de développement socio-économique durable pour la région qui l’abrite.</w:t>
      </w:r>
    </w:p>
    <w:p w:rsidR="00C12430" w:rsidRPr="00E02243" w:rsidRDefault="00E02243">
      <w:pPr>
        <w:rPr>
          <w:lang w:val="fr-FR"/>
        </w:rPr>
      </w:pPr>
    </w:p>
    <w:sectPr w:rsidR="00C12430" w:rsidRPr="00E0224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amily-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0D3"/>
    <w:rsid w:val="00523F1E"/>
    <w:rsid w:val="00623448"/>
    <w:rsid w:val="007220D3"/>
    <w:rsid w:val="00CF51E7"/>
    <w:rsid w:val="00E02243"/>
    <w:rsid w:val="00F101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349C"/>
  <w15:chartTrackingRefBased/>
  <w15:docId w15:val="{86378957-31BC-4CCE-B8A9-75A095FC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22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4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557049">
      <w:bodyDiv w:val="1"/>
      <w:marLeft w:val="0"/>
      <w:marRight w:val="0"/>
      <w:marTop w:val="0"/>
      <w:marBottom w:val="0"/>
      <w:divBdr>
        <w:top w:val="none" w:sz="0" w:space="0" w:color="auto"/>
        <w:left w:val="none" w:sz="0" w:space="0" w:color="auto"/>
        <w:bottom w:val="none" w:sz="0" w:space="0" w:color="auto"/>
        <w:right w:val="none" w:sz="0" w:space="0" w:color="auto"/>
      </w:divBdr>
    </w:div>
    <w:div w:id="800419895">
      <w:bodyDiv w:val="1"/>
      <w:marLeft w:val="0"/>
      <w:marRight w:val="0"/>
      <w:marTop w:val="0"/>
      <w:marBottom w:val="0"/>
      <w:divBdr>
        <w:top w:val="none" w:sz="0" w:space="0" w:color="auto"/>
        <w:left w:val="none" w:sz="0" w:space="0" w:color="auto"/>
        <w:bottom w:val="none" w:sz="0" w:space="0" w:color="auto"/>
        <w:right w:val="none" w:sz="0" w:space="0" w:color="auto"/>
      </w:divBdr>
    </w:div>
    <w:div w:id="14816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FUJITSU</cp:lastModifiedBy>
  <cp:revision>2</cp:revision>
  <dcterms:created xsi:type="dcterms:W3CDTF">2023-12-16T21:20:00Z</dcterms:created>
  <dcterms:modified xsi:type="dcterms:W3CDTF">2023-12-16T21:21:00Z</dcterms:modified>
</cp:coreProperties>
</file>