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F23D7" w14:textId="4EA50C7D" w:rsidR="00154316" w:rsidRDefault="00313AD0" w:rsidP="00313AD0">
      <w:pPr>
        <w:pStyle w:val="a3"/>
        <w:jc w:val="center"/>
      </w:pPr>
      <w:r>
        <w:t>Практическое занятие №6</w:t>
      </w:r>
    </w:p>
    <w:p w14:paraId="2CDCE8B5" w14:textId="7612BB6E" w:rsidR="00313AD0" w:rsidRDefault="00313AD0" w:rsidP="00313AD0">
      <w:pPr>
        <w:pStyle w:val="a3"/>
        <w:jc w:val="center"/>
      </w:pPr>
      <w:r>
        <w:t>Задание №3</w:t>
      </w:r>
    </w:p>
    <w:p w14:paraId="47AD5C54" w14:textId="757B949E" w:rsidR="00313AD0" w:rsidRDefault="00313AD0" w:rsidP="00313AD0">
      <w:pPr>
        <w:pStyle w:val="a3"/>
        <w:jc w:val="center"/>
      </w:pPr>
      <w:r>
        <w:t>Дисциплина: Техника и технологии представления и публикации информации</w:t>
      </w:r>
    </w:p>
    <w:p w14:paraId="210177E6" w14:textId="48E6222C" w:rsidR="00313AD0" w:rsidRDefault="00313AD0" w:rsidP="00313AD0">
      <w:pPr>
        <w:pStyle w:val="a3"/>
        <w:jc w:val="center"/>
      </w:pPr>
      <w:r>
        <w:t>Работу выполнила: Белорукова Елизавета Игоревна</w:t>
      </w:r>
    </w:p>
    <w:p w14:paraId="3FB9CF6C" w14:textId="1A0B2CCF" w:rsidR="00313AD0" w:rsidRDefault="00313AD0" w:rsidP="00313AD0">
      <w:pPr>
        <w:pStyle w:val="a3"/>
        <w:jc w:val="center"/>
      </w:pPr>
      <w:r>
        <w:t>Студентка 3 курса ИВТ</w:t>
      </w:r>
    </w:p>
    <w:p w14:paraId="5E2C9223" w14:textId="6EEF25C6" w:rsidR="00154316" w:rsidRDefault="00154316" w:rsidP="00154316">
      <w:pPr>
        <w:pStyle w:val="a3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29"/>
        <w:gridCol w:w="3781"/>
        <w:gridCol w:w="1707"/>
        <w:gridCol w:w="1435"/>
        <w:gridCol w:w="1993"/>
      </w:tblGrid>
      <w:tr w:rsidR="00154316" w14:paraId="518F7651" w14:textId="77777777" w:rsidTr="00EC45BC">
        <w:trPr>
          <w:trHeight w:val="842"/>
        </w:trPr>
        <w:tc>
          <w:tcPr>
            <w:tcW w:w="434" w:type="dxa"/>
          </w:tcPr>
          <w:p w14:paraId="6E8BC9B4" w14:textId="29BD781F" w:rsidR="00154316" w:rsidRDefault="00154316" w:rsidP="00154316">
            <w:pPr>
              <w:pStyle w:val="a3"/>
            </w:pPr>
            <w:r>
              <w:t>№</w:t>
            </w:r>
          </w:p>
        </w:tc>
        <w:tc>
          <w:tcPr>
            <w:tcW w:w="3530" w:type="dxa"/>
          </w:tcPr>
          <w:p w14:paraId="03C5EBF1" w14:textId="19ED4723" w:rsidR="00154316" w:rsidRPr="00EC45BC" w:rsidRDefault="00154316" w:rsidP="00154316">
            <w:pPr>
              <w:pStyle w:val="a3"/>
              <w:rPr>
                <w:lang w:val="en-US"/>
              </w:rPr>
            </w:pPr>
            <w:r>
              <w:t>Адрес ресурса</w:t>
            </w:r>
          </w:p>
        </w:tc>
        <w:tc>
          <w:tcPr>
            <w:tcW w:w="2044" w:type="dxa"/>
          </w:tcPr>
          <w:p w14:paraId="5AF91F3E" w14:textId="5C39381E" w:rsidR="00154316" w:rsidRDefault="00154316" w:rsidP="00154316">
            <w:pPr>
              <w:pStyle w:val="a3"/>
            </w:pPr>
            <w:r>
              <w:t>Необходимость регистрации</w:t>
            </w:r>
          </w:p>
        </w:tc>
        <w:tc>
          <w:tcPr>
            <w:tcW w:w="1456" w:type="dxa"/>
          </w:tcPr>
          <w:p w14:paraId="22306B30" w14:textId="7F423EA5" w:rsidR="00154316" w:rsidRDefault="00154316" w:rsidP="00154316">
            <w:pPr>
              <w:pStyle w:val="a3"/>
            </w:pPr>
            <w:r>
              <w:t>Доступность</w:t>
            </w:r>
          </w:p>
        </w:tc>
        <w:tc>
          <w:tcPr>
            <w:tcW w:w="1881" w:type="dxa"/>
          </w:tcPr>
          <w:p w14:paraId="368CC5DD" w14:textId="4F1ACA2A" w:rsidR="00154316" w:rsidRDefault="00154316" w:rsidP="00154316">
            <w:pPr>
              <w:pStyle w:val="a3"/>
            </w:pPr>
            <w:r>
              <w:t>Аннотация</w:t>
            </w:r>
          </w:p>
        </w:tc>
      </w:tr>
      <w:tr w:rsidR="00154316" w14:paraId="5289059A" w14:textId="77777777" w:rsidTr="00EC45BC">
        <w:tc>
          <w:tcPr>
            <w:tcW w:w="434" w:type="dxa"/>
          </w:tcPr>
          <w:p w14:paraId="07BAE2C3" w14:textId="64B5FC0D" w:rsidR="00154316" w:rsidRDefault="00154316" w:rsidP="00154316">
            <w:pPr>
              <w:pStyle w:val="a3"/>
            </w:pPr>
            <w:r>
              <w:t>1</w:t>
            </w:r>
          </w:p>
        </w:tc>
        <w:tc>
          <w:tcPr>
            <w:tcW w:w="3530" w:type="dxa"/>
          </w:tcPr>
          <w:p w14:paraId="279A0472" w14:textId="5FA2F6F2" w:rsidR="00154316" w:rsidRDefault="00D13DB5" w:rsidP="00154316">
            <w:pPr>
              <w:pStyle w:val="a3"/>
            </w:pPr>
            <w:hyperlink r:id="rId4" w:history="1">
              <w:proofErr w:type="spellStart"/>
              <w:r w:rsidR="00EC45BC">
                <w:rPr>
                  <w:rStyle w:val="ac"/>
                  <w:lang w:val="en-US"/>
                </w:rPr>
                <w:t>Vc</w:t>
              </w:r>
              <w:proofErr w:type="spellEnd"/>
            </w:hyperlink>
          </w:p>
        </w:tc>
        <w:tc>
          <w:tcPr>
            <w:tcW w:w="2044" w:type="dxa"/>
          </w:tcPr>
          <w:p w14:paraId="5AA94654" w14:textId="55D853D5" w:rsidR="00154316" w:rsidRDefault="00154316" w:rsidP="00154316">
            <w:pPr>
              <w:pStyle w:val="a3"/>
            </w:pPr>
            <w:r>
              <w:t>Необходима</w:t>
            </w:r>
          </w:p>
        </w:tc>
        <w:tc>
          <w:tcPr>
            <w:tcW w:w="1456" w:type="dxa"/>
          </w:tcPr>
          <w:p w14:paraId="2AFBF835" w14:textId="09E892AF" w:rsidR="00154316" w:rsidRDefault="00154316" w:rsidP="00154316">
            <w:pPr>
              <w:pStyle w:val="a3"/>
            </w:pPr>
            <w:r>
              <w:t>Бесплатный</w:t>
            </w:r>
          </w:p>
        </w:tc>
        <w:tc>
          <w:tcPr>
            <w:tcW w:w="1881" w:type="dxa"/>
          </w:tcPr>
          <w:p w14:paraId="1F6DCE1E" w14:textId="05C4494D" w:rsidR="00154316" w:rsidRDefault="00154316" w:rsidP="00154316">
            <w:pPr>
              <w:pStyle w:val="a3"/>
            </w:pPr>
            <w:r>
              <w:rPr>
                <w:shd w:val="clear" w:color="auto" w:fill="FFFFFF"/>
              </w:rPr>
              <w:t>Веб-сервис</w:t>
            </w:r>
            <w:r w:rsidR="00EC45BC">
              <w:rPr>
                <w:shd w:val="clear" w:color="auto" w:fill="FFFFFF"/>
              </w:rPr>
              <w:t xml:space="preserve"> для публикации статей</w:t>
            </w:r>
            <w:r>
              <w:rPr>
                <w:shd w:val="clear" w:color="auto" w:fill="FFFFFF"/>
              </w:rPr>
              <w:t>.</w:t>
            </w:r>
          </w:p>
        </w:tc>
      </w:tr>
      <w:tr w:rsidR="00154316" w14:paraId="102C5DBF" w14:textId="77777777" w:rsidTr="00EC45BC">
        <w:tc>
          <w:tcPr>
            <w:tcW w:w="434" w:type="dxa"/>
          </w:tcPr>
          <w:p w14:paraId="6DA8C154" w14:textId="349360CE" w:rsidR="00154316" w:rsidRDefault="00154316" w:rsidP="00154316">
            <w:pPr>
              <w:pStyle w:val="a3"/>
            </w:pPr>
            <w:r>
              <w:t>2</w:t>
            </w:r>
          </w:p>
        </w:tc>
        <w:tc>
          <w:tcPr>
            <w:tcW w:w="3530" w:type="dxa"/>
          </w:tcPr>
          <w:p w14:paraId="7E0DB24A" w14:textId="00122993" w:rsidR="00154316" w:rsidRPr="00D13DB5" w:rsidRDefault="00D13DB5" w:rsidP="00154316">
            <w:pPr>
              <w:pStyle w:val="a3"/>
              <w:rPr>
                <w:lang w:val="en-US"/>
              </w:rPr>
            </w:pPr>
            <w:hyperlink r:id="rId5" w:history="1">
              <w:proofErr w:type="spellStart"/>
              <w:r w:rsidRPr="00D13DB5">
                <w:rPr>
                  <w:rStyle w:val="ac"/>
                </w:rPr>
                <w:t>TJournal</w:t>
              </w:r>
              <w:proofErr w:type="spellEnd"/>
            </w:hyperlink>
          </w:p>
        </w:tc>
        <w:tc>
          <w:tcPr>
            <w:tcW w:w="2044" w:type="dxa"/>
          </w:tcPr>
          <w:p w14:paraId="6E7DCDF8" w14:textId="11A5F6F2" w:rsidR="00154316" w:rsidRDefault="00154316" w:rsidP="00154316">
            <w:pPr>
              <w:pStyle w:val="a3"/>
            </w:pPr>
            <w:r>
              <w:t>Не</w:t>
            </w:r>
            <w:r w:rsidR="00EC45BC">
              <w:t>обходима</w:t>
            </w:r>
          </w:p>
        </w:tc>
        <w:tc>
          <w:tcPr>
            <w:tcW w:w="1456" w:type="dxa"/>
          </w:tcPr>
          <w:p w14:paraId="6B53A47E" w14:textId="4EDB2FED" w:rsidR="00154316" w:rsidRDefault="00EC45BC" w:rsidP="00154316">
            <w:pPr>
              <w:pStyle w:val="a3"/>
            </w:pPr>
            <w:r>
              <w:t>Платный</w:t>
            </w:r>
          </w:p>
        </w:tc>
        <w:tc>
          <w:tcPr>
            <w:tcW w:w="1881" w:type="dxa"/>
          </w:tcPr>
          <w:p w14:paraId="02DA6A4A" w14:textId="11BC0EAF" w:rsidR="00154316" w:rsidRDefault="00EC45BC" w:rsidP="00154316">
            <w:pPr>
              <w:pStyle w:val="a3"/>
            </w:pPr>
            <w:r w:rsidRPr="00EC45BC">
              <w:rPr>
                <w:shd w:val="clear" w:color="auto" w:fill="FFFFFF"/>
              </w:rPr>
              <w:t>Технологичное издание про интернет-героев, социальные сети, блоги и гаджеты.</w:t>
            </w:r>
          </w:p>
        </w:tc>
      </w:tr>
      <w:tr w:rsidR="00154316" w14:paraId="25F4283E" w14:textId="77777777" w:rsidTr="00EC45BC">
        <w:tc>
          <w:tcPr>
            <w:tcW w:w="434" w:type="dxa"/>
          </w:tcPr>
          <w:p w14:paraId="11151918" w14:textId="14F58FC3" w:rsidR="00154316" w:rsidRDefault="00154316" w:rsidP="00154316">
            <w:pPr>
              <w:pStyle w:val="a3"/>
            </w:pPr>
            <w:r>
              <w:t>3</w:t>
            </w:r>
          </w:p>
        </w:tc>
        <w:tc>
          <w:tcPr>
            <w:tcW w:w="3530" w:type="dxa"/>
          </w:tcPr>
          <w:p w14:paraId="71707ABE" w14:textId="2901DF44" w:rsidR="00154316" w:rsidRDefault="00D13DB5" w:rsidP="00154316">
            <w:pPr>
              <w:pStyle w:val="a3"/>
            </w:pPr>
            <w:hyperlink r:id="rId6" w:history="1">
              <w:r w:rsidRPr="00D13DB5">
                <w:rPr>
                  <w:rStyle w:val="ac"/>
                </w:rPr>
                <w:t>https://bus.gov.ru/pub/home</w:t>
              </w:r>
            </w:hyperlink>
          </w:p>
        </w:tc>
        <w:tc>
          <w:tcPr>
            <w:tcW w:w="2044" w:type="dxa"/>
          </w:tcPr>
          <w:p w14:paraId="0321C0BD" w14:textId="2BAC4652" w:rsidR="00154316" w:rsidRDefault="00154316" w:rsidP="00154316">
            <w:pPr>
              <w:pStyle w:val="a3"/>
            </w:pPr>
            <w:r>
              <w:t xml:space="preserve">Нет  </w:t>
            </w:r>
          </w:p>
        </w:tc>
        <w:tc>
          <w:tcPr>
            <w:tcW w:w="1456" w:type="dxa"/>
          </w:tcPr>
          <w:p w14:paraId="40EBD3EC" w14:textId="500EBCD4" w:rsidR="00154316" w:rsidRDefault="00154316" w:rsidP="00154316">
            <w:pPr>
              <w:pStyle w:val="a3"/>
            </w:pPr>
            <w:r>
              <w:t>Бесплатный</w:t>
            </w:r>
          </w:p>
        </w:tc>
        <w:tc>
          <w:tcPr>
            <w:tcW w:w="1881" w:type="dxa"/>
          </w:tcPr>
          <w:p w14:paraId="01ADCA8F" w14:textId="77777777" w:rsidR="00D13DB5" w:rsidRPr="00D13DB5" w:rsidRDefault="00D13DB5" w:rsidP="00D13DB5">
            <w:pPr>
              <w:pStyle w:val="a3"/>
              <w:rPr>
                <w:shd w:val="clear" w:color="auto" w:fill="FFFFFF"/>
              </w:rPr>
            </w:pPr>
            <w:r w:rsidRPr="00D13DB5">
              <w:rPr>
                <w:shd w:val="clear" w:color="auto" w:fill="FFFFFF"/>
              </w:rPr>
              <w:t>ОФИЦИАЛЬНЫЙ САЙТ</w:t>
            </w:r>
          </w:p>
          <w:p w14:paraId="03408D52" w14:textId="77777777" w:rsidR="00D13DB5" w:rsidRPr="00D13DB5" w:rsidRDefault="00D13DB5" w:rsidP="00D13DB5">
            <w:pPr>
              <w:pStyle w:val="a3"/>
              <w:rPr>
                <w:shd w:val="clear" w:color="auto" w:fill="FFFFFF"/>
              </w:rPr>
            </w:pPr>
            <w:r w:rsidRPr="00D13DB5">
              <w:rPr>
                <w:shd w:val="clear" w:color="auto" w:fill="FFFFFF"/>
              </w:rPr>
              <w:t>для размещения информации</w:t>
            </w:r>
          </w:p>
          <w:p w14:paraId="5E7A2D33" w14:textId="77777777" w:rsidR="00D13DB5" w:rsidRPr="00D13DB5" w:rsidRDefault="00D13DB5" w:rsidP="00D13DB5">
            <w:pPr>
              <w:pStyle w:val="a3"/>
              <w:rPr>
                <w:shd w:val="clear" w:color="auto" w:fill="FFFFFF"/>
              </w:rPr>
            </w:pPr>
            <w:r w:rsidRPr="00D13DB5">
              <w:rPr>
                <w:shd w:val="clear" w:color="auto" w:fill="FFFFFF"/>
              </w:rPr>
              <w:t>о государственных (муниципальных)</w:t>
            </w:r>
          </w:p>
          <w:p w14:paraId="322DE698" w14:textId="1024E706" w:rsidR="00154316" w:rsidRDefault="00D13DB5" w:rsidP="00D13DB5">
            <w:pPr>
              <w:pStyle w:val="a3"/>
            </w:pPr>
            <w:r w:rsidRPr="00D13DB5">
              <w:rPr>
                <w:shd w:val="clear" w:color="auto" w:fill="FFFFFF"/>
              </w:rPr>
              <w:lastRenderedPageBreak/>
              <w:t>учреждениях</w:t>
            </w:r>
            <w:bookmarkStart w:id="0" w:name="_GoBack"/>
            <w:bookmarkEnd w:id="0"/>
            <w:r w:rsidR="00154316">
              <w:rPr>
                <w:shd w:val="clear" w:color="auto" w:fill="FFFFFF"/>
              </w:rPr>
              <w:t>.</w:t>
            </w:r>
          </w:p>
        </w:tc>
      </w:tr>
      <w:tr w:rsidR="00154316" w14:paraId="6D5282A7" w14:textId="77777777" w:rsidTr="00EC45BC">
        <w:tc>
          <w:tcPr>
            <w:tcW w:w="434" w:type="dxa"/>
          </w:tcPr>
          <w:p w14:paraId="22B88FE4" w14:textId="2B98E5E9" w:rsidR="00154316" w:rsidRDefault="00154316" w:rsidP="00154316">
            <w:pPr>
              <w:pStyle w:val="a3"/>
            </w:pPr>
            <w:r>
              <w:lastRenderedPageBreak/>
              <w:t>4</w:t>
            </w:r>
          </w:p>
        </w:tc>
        <w:tc>
          <w:tcPr>
            <w:tcW w:w="3530" w:type="dxa"/>
          </w:tcPr>
          <w:p w14:paraId="1D74EE9A" w14:textId="7048C945" w:rsidR="00154316" w:rsidRDefault="00D13DB5" w:rsidP="00154316">
            <w:pPr>
              <w:pStyle w:val="a3"/>
            </w:pPr>
            <w:hyperlink r:id="rId7" w:history="1">
              <w:r w:rsidR="00154316" w:rsidRPr="00154316">
                <w:rPr>
                  <w:rStyle w:val="ac"/>
                </w:rPr>
                <w:t>http://www.artlebedev.ru/tools/decoder/</w:t>
              </w:r>
            </w:hyperlink>
          </w:p>
        </w:tc>
        <w:tc>
          <w:tcPr>
            <w:tcW w:w="2044" w:type="dxa"/>
          </w:tcPr>
          <w:p w14:paraId="29F25C71" w14:textId="6883FE88" w:rsidR="00154316" w:rsidRDefault="00154316" w:rsidP="00154316">
            <w:pPr>
              <w:pStyle w:val="a3"/>
            </w:pPr>
            <w:r>
              <w:t>Нет</w:t>
            </w:r>
          </w:p>
        </w:tc>
        <w:tc>
          <w:tcPr>
            <w:tcW w:w="1456" w:type="dxa"/>
          </w:tcPr>
          <w:p w14:paraId="51D1345D" w14:textId="051E1F90" w:rsidR="00154316" w:rsidRDefault="00154316" w:rsidP="00154316">
            <w:pPr>
              <w:pStyle w:val="a3"/>
            </w:pPr>
            <w:r>
              <w:t>Бесплатный</w:t>
            </w:r>
          </w:p>
        </w:tc>
        <w:tc>
          <w:tcPr>
            <w:tcW w:w="1881" w:type="dxa"/>
          </w:tcPr>
          <w:p w14:paraId="60FAF899" w14:textId="77777777" w:rsidR="00154316" w:rsidRDefault="00154316" w:rsidP="00154316">
            <w:pPr>
              <w:pStyle w:val="a3"/>
            </w:pPr>
            <w:r>
              <w:t>Декодер от Лебедева. Распознает текст в различных кодировках.</w:t>
            </w:r>
          </w:p>
          <w:p w14:paraId="61D2C167" w14:textId="165580D0" w:rsidR="00154316" w:rsidRPr="00154316" w:rsidRDefault="00154316" w:rsidP="00154316">
            <w:pPr>
              <w:pStyle w:val="a3"/>
            </w:pPr>
            <w:r>
              <w:t>Если вам на почту пришло письмо в непонятных символах, и ваша почтовая программа никак не справляется с расшифровкой – можно попробовать поместить текст в Декодер. Скорее всего, нужная кодировка найдется.</w:t>
            </w:r>
          </w:p>
        </w:tc>
      </w:tr>
      <w:tr w:rsidR="00154316" w14:paraId="4297F699" w14:textId="77777777" w:rsidTr="00EC45BC">
        <w:tc>
          <w:tcPr>
            <w:tcW w:w="434" w:type="dxa"/>
          </w:tcPr>
          <w:p w14:paraId="116B32A3" w14:textId="23B8ECB8" w:rsidR="00154316" w:rsidRDefault="00154316" w:rsidP="00154316">
            <w:pPr>
              <w:pStyle w:val="a3"/>
            </w:pPr>
            <w:r>
              <w:t>5</w:t>
            </w:r>
          </w:p>
        </w:tc>
        <w:tc>
          <w:tcPr>
            <w:tcW w:w="3530" w:type="dxa"/>
          </w:tcPr>
          <w:p w14:paraId="58825554" w14:textId="52E41717" w:rsidR="00154316" w:rsidRDefault="00D13DB5" w:rsidP="00154316">
            <w:pPr>
              <w:pStyle w:val="a3"/>
            </w:pPr>
            <w:hyperlink r:id="rId8" w:history="1">
              <w:r w:rsidR="00154316" w:rsidRPr="00154316">
                <w:rPr>
                  <w:rStyle w:val="ac"/>
                </w:rPr>
                <w:t>http://paralink.com</w:t>
              </w:r>
            </w:hyperlink>
          </w:p>
        </w:tc>
        <w:tc>
          <w:tcPr>
            <w:tcW w:w="2044" w:type="dxa"/>
          </w:tcPr>
          <w:p w14:paraId="1B10679C" w14:textId="58A01842" w:rsidR="00154316" w:rsidRDefault="00154316" w:rsidP="00154316">
            <w:pPr>
              <w:pStyle w:val="a3"/>
            </w:pPr>
            <w:r>
              <w:t xml:space="preserve">Нет </w:t>
            </w:r>
          </w:p>
        </w:tc>
        <w:tc>
          <w:tcPr>
            <w:tcW w:w="1456" w:type="dxa"/>
          </w:tcPr>
          <w:p w14:paraId="5F639B52" w14:textId="49943C6C" w:rsidR="00154316" w:rsidRDefault="00154316" w:rsidP="00154316">
            <w:pPr>
              <w:pStyle w:val="a3"/>
            </w:pPr>
            <w:r>
              <w:t>Бесплатный</w:t>
            </w:r>
          </w:p>
        </w:tc>
        <w:tc>
          <w:tcPr>
            <w:tcW w:w="1881" w:type="dxa"/>
          </w:tcPr>
          <w:p w14:paraId="0CC2F347" w14:textId="77777777" w:rsidR="00154316" w:rsidRDefault="00154316" w:rsidP="00154316">
            <w:pPr>
              <w:pStyle w:val="a3"/>
            </w:pPr>
            <w:r>
              <w:t>Онлайн-сервис для преобразования печатного текста в голос.</w:t>
            </w:r>
          </w:p>
          <w:p w14:paraId="0B4A75DB" w14:textId="2C5D676D" w:rsidR="00154316" w:rsidRPr="00154316" w:rsidRDefault="00154316" w:rsidP="00154316">
            <w:pPr>
              <w:pStyle w:val="a3"/>
            </w:pPr>
            <w:r>
              <w:lastRenderedPageBreak/>
              <w:t>Можно применять для озвучки книг или статей, когда вам некогда читать. Но на мой вкус – механический голос всё-таки сильно мешает восприятию. И в ударениях иногда ошибается. Но если вам действительно надо делать несколько дел одновременно, то заменить чтение прослушиванием – вполне достойный вариант.</w:t>
            </w:r>
          </w:p>
        </w:tc>
      </w:tr>
    </w:tbl>
    <w:p w14:paraId="67890DB2" w14:textId="77777777" w:rsidR="00154316" w:rsidRDefault="00154316" w:rsidP="00154316">
      <w:pPr>
        <w:pStyle w:val="a3"/>
      </w:pPr>
    </w:p>
    <w:sectPr w:rsidR="00154316" w:rsidSect="00313AD0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BB"/>
    <w:rsid w:val="00154316"/>
    <w:rsid w:val="00313AD0"/>
    <w:rsid w:val="00936D76"/>
    <w:rsid w:val="00A548BB"/>
    <w:rsid w:val="00D13DB5"/>
    <w:rsid w:val="00EC45BC"/>
    <w:rsid w:val="00F8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818D0"/>
  <w15:chartTrackingRefBased/>
  <w15:docId w15:val="{9E211121-F8C2-4621-BE2B-53B9CB88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(мой стиль)"/>
    <w:basedOn w:val="a"/>
    <w:link w:val="a4"/>
    <w:qFormat/>
    <w:rsid w:val="00F845D9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Основной текст(мой стиль) Знак"/>
    <w:basedOn w:val="a0"/>
    <w:link w:val="a3"/>
    <w:rsid w:val="00F845D9"/>
    <w:rPr>
      <w:rFonts w:ascii="Times New Roman" w:hAnsi="Times New Roman"/>
      <w:sz w:val="28"/>
    </w:rPr>
  </w:style>
  <w:style w:type="paragraph" w:customStyle="1" w:styleId="a5">
    <w:name w:val="Текст таблиц(мой стиль)"/>
    <w:basedOn w:val="a"/>
    <w:link w:val="a6"/>
    <w:qFormat/>
    <w:rsid w:val="00F845D9"/>
    <w:rPr>
      <w:rFonts w:ascii="Times New Roman" w:hAnsi="Times New Roman"/>
      <w:sz w:val="28"/>
    </w:rPr>
  </w:style>
  <w:style w:type="character" w:customStyle="1" w:styleId="a6">
    <w:name w:val="Текст таблиц(мой стиль) Знак"/>
    <w:basedOn w:val="a4"/>
    <w:link w:val="a5"/>
    <w:rsid w:val="00F845D9"/>
    <w:rPr>
      <w:rFonts w:ascii="Times New Roman" w:hAnsi="Times New Roman"/>
      <w:sz w:val="28"/>
    </w:rPr>
  </w:style>
  <w:style w:type="paragraph" w:customStyle="1" w:styleId="a7">
    <w:name w:val="Заголовки"/>
    <w:basedOn w:val="a"/>
    <w:link w:val="a8"/>
    <w:qFormat/>
    <w:rsid w:val="00F845D9"/>
    <w:pPr>
      <w:spacing w:line="360" w:lineRule="auto"/>
      <w:jc w:val="center"/>
    </w:pPr>
    <w:rPr>
      <w:rFonts w:ascii="Times New Roman" w:hAnsi="Times New Roman"/>
      <w:b/>
      <w:sz w:val="32"/>
    </w:rPr>
  </w:style>
  <w:style w:type="character" w:customStyle="1" w:styleId="a8">
    <w:name w:val="Заголовки Знак"/>
    <w:basedOn w:val="a0"/>
    <w:link w:val="a7"/>
    <w:rsid w:val="00F845D9"/>
    <w:rPr>
      <w:rFonts w:ascii="Times New Roman" w:hAnsi="Times New Roman"/>
      <w:b/>
      <w:sz w:val="32"/>
    </w:rPr>
  </w:style>
  <w:style w:type="paragraph" w:customStyle="1" w:styleId="a9">
    <w:name w:val="Подпись изображений и таблиц"/>
    <w:basedOn w:val="a7"/>
    <w:link w:val="aa"/>
    <w:qFormat/>
    <w:rsid w:val="00F845D9"/>
    <w:pPr>
      <w:jc w:val="right"/>
    </w:pPr>
    <w:rPr>
      <w:b w:val="0"/>
      <w:sz w:val="18"/>
    </w:rPr>
  </w:style>
  <w:style w:type="character" w:customStyle="1" w:styleId="aa">
    <w:name w:val="Подпись изображений и таблиц Знак"/>
    <w:basedOn w:val="a8"/>
    <w:link w:val="a9"/>
    <w:rsid w:val="00F845D9"/>
    <w:rPr>
      <w:rFonts w:ascii="Times New Roman" w:hAnsi="Times New Roman"/>
      <w:b w:val="0"/>
      <w:sz w:val="18"/>
    </w:rPr>
  </w:style>
  <w:style w:type="table" w:styleId="ab">
    <w:name w:val="Table Grid"/>
    <w:basedOn w:val="a1"/>
    <w:uiPriority w:val="39"/>
    <w:rsid w:val="00154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154316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54316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unhideWhenUsed/>
    <w:rsid w:val="00154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FollowedHyperlink"/>
    <w:basedOn w:val="a0"/>
    <w:uiPriority w:val="99"/>
    <w:semiHidden/>
    <w:unhideWhenUsed/>
    <w:rsid w:val="00EC45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ralink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rtlebedev.ru/tools/decod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us.gov.ru/pub/home" TargetMode="External"/><Relationship Id="rId5" Type="http://schemas.openxmlformats.org/officeDocument/2006/relationships/hyperlink" Target="https://tjournal.ru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vc.ru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Шандыбина</dc:creator>
  <cp:keywords/>
  <dc:description/>
  <cp:lastModifiedBy>Microsoft Office User</cp:lastModifiedBy>
  <cp:revision>4</cp:revision>
  <dcterms:created xsi:type="dcterms:W3CDTF">2019-12-17T08:43:00Z</dcterms:created>
  <dcterms:modified xsi:type="dcterms:W3CDTF">2019-12-27T23:37:00Z</dcterms:modified>
</cp:coreProperties>
</file>