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90" w:rsidRPr="004571DF" w:rsidRDefault="004571DF" w:rsidP="004571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71DF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:rsidR="004571DF" w:rsidRDefault="004571DF" w:rsidP="004571DF">
      <w:pPr>
        <w:jc w:val="center"/>
        <w:rPr>
          <w:rFonts w:ascii="Times New Roman" w:hAnsi="Times New Roman" w:cs="Times New Roman"/>
          <w:sz w:val="28"/>
          <w:szCs w:val="28"/>
        </w:rPr>
      </w:pPr>
      <w:r w:rsidRPr="004571DF">
        <w:rPr>
          <w:rFonts w:ascii="Times New Roman" w:hAnsi="Times New Roman" w:cs="Times New Roman"/>
          <w:b/>
          <w:sz w:val="28"/>
          <w:szCs w:val="28"/>
        </w:rPr>
        <w:t>Дисциплина:</w:t>
      </w:r>
      <w:r>
        <w:rPr>
          <w:rFonts w:ascii="Times New Roman" w:hAnsi="Times New Roman" w:cs="Times New Roman"/>
          <w:sz w:val="28"/>
          <w:szCs w:val="28"/>
        </w:rPr>
        <w:t xml:space="preserve"> Основы корпоративного электронного обучения</w:t>
      </w:r>
    </w:p>
    <w:p w:rsidR="004571DF" w:rsidRDefault="004571DF" w:rsidP="004571DF">
      <w:pPr>
        <w:jc w:val="center"/>
        <w:rPr>
          <w:rFonts w:ascii="Times New Roman" w:hAnsi="Times New Roman" w:cs="Times New Roman"/>
          <w:sz w:val="28"/>
          <w:szCs w:val="28"/>
        </w:rPr>
      </w:pPr>
      <w:r w:rsidRPr="004571DF">
        <w:rPr>
          <w:rFonts w:ascii="Times New Roman" w:hAnsi="Times New Roman" w:cs="Times New Roman"/>
          <w:b/>
          <w:sz w:val="28"/>
          <w:szCs w:val="28"/>
        </w:rPr>
        <w:t>Работу выполнила:</w:t>
      </w:r>
      <w:r>
        <w:rPr>
          <w:rFonts w:ascii="Times New Roman" w:hAnsi="Times New Roman" w:cs="Times New Roman"/>
          <w:sz w:val="28"/>
          <w:szCs w:val="28"/>
        </w:rPr>
        <w:t xml:space="preserve"> Белорукова Елизавета Игоревна </w:t>
      </w:r>
    </w:p>
    <w:p w:rsidR="004571DF" w:rsidRDefault="004571DF" w:rsidP="004571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курса, ИВТ, 1 подгруппа</w:t>
      </w:r>
    </w:p>
    <w:p w:rsidR="004571DF" w:rsidRDefault="004571DF" w:rsidP="004571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71DF" w:rsidRPr="004571DF" w:rsidRDefault="004571DF" w:rsidP="004571DF">
      <w:pPr>
        <w:rPr>
          <w:rFonts w:ascii="Times New Roman" w:hAnsi="Times New Roman" w:cs="Times New Roman"/>
          <w:b/>
          <w:sz w:val="28"/>
          <w:szCs w:val="28"/>
        </w:rPr>
      </w:pPr>
      <w:r w:rsidRPr="004571DF">
        <w:rPr>
          <w:rFonts w:ascii="Times New Roman" w:hAnsi="Times New Roman" w:cs="Times New Roman"/>
          <w:b/>
          <w:sz w:val="28"/>
          <w:szCs w:val="28"/>
        </w:rPr>
        <w:t>Задания лабораторной работы:</w:t>
      </w:r>
    </w:p>
    <w:p w:rsidR="004571DF" w:rsidRPr="004571DF" w:rsidRDefault="004571DF" w:rsidP="004571DF">
      <w:pPr>
        <w:rPr>
          <w:rFonts w:ascii="Times New Roman" w:hAnsi="Times New Roman" w:cs="Times New Roman"/>
          <w:sz w:val="28"/>
          <w:szCs w:val="28"/>
        </w:rPr>
      </w:pPr>
    </w:p>
    <w:p w:rsidR="004571DF" w:rsidRDefault="004571DF" w:rsidP="004571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6615" cy="33439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2-18 в 14.37.4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1DF" w:rsidRDefault="004571DF" w:rsidP="004571DF">
      <w:pPr>
        <w:rPr>
          <w:rFonts w:ascii="Times New Roman" w:hAnsi="Times New Roman" w:cs="Times New Roman"/>
          <w:sz w:val="28"/>
          <w:szCs w:val="28"/>
        </w:rPr>
      </w:pPr>
    </w:p>
    <w:p w:rsidR="004571DF" w:rsidRDefault="004571DF" w:rsidP="004571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Средства разработки компонентов электронных курсов для дистанционного корпоративного обучения.</w:t>
      </w:r>
    </w:p>
    <w:p w:rsidR="004571DF" w:rsidRDefault="004571DF" w:rsidP="004571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"/>
        <w:gridCol w:w="2420"/>
        <w:gridCol w:w="3260"/>
        <w:gridCol w:w="3107"/>
      </w:tblGrid>
      <w:tr w:rsidR="004571DF" w:rsidTr="00CB1221">
        <w:tc>
          <w:tcPr>
            <w:tcW w:w="552" w:type="dxa"/>
          </w:tcPr>
          <w:p w:rsidR="004571DF" w:rsidRDefault="004571DF" w:rsidP="004571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420" w:type="dxa"/>
          </w:tcPr>
          <w:p w:rsidR="004571DF" w:rsidRDefault="004571DF" w:rsidP="004571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Средство дистанционного корпоративного обучения</w:t>
            </w:r>
          </w:p>
        </w:tc>
        <w:tc>
          <w:tcPr>
            <w:tcW w:w="3260" w:type="dxa"/>
          </w:tcPr>
          <w:p w:rsidR="004571DF" w:rsidRDefault="004571DF" w:rsidP="004571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Основные возможности</w:t>
            </w:r>
          </w:p>
        </w:tc>
        <w:tc>
          <w:tcPr>
            <w:tcW w:w="3107" w:type="dxa"/>
          </w:tcPr>
          <w:p w:rsidR="004571DF" w:rsidRDefault="004571DF" w:rsidP="004571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Основные инструменты</w:t>
            </w:r>
          </w:p>
        </w:tc>
      </w:tr>
      <w:tr w:rsidR="004571DF" w:rsidTr="00CB1221">
        <w:tc>
          <w:tcPr>
            <w:tcW w:w="552" w:type="dxa"/>
          </w:tcPr>
          <w:p w:rsidR="004571DF" w:rsidRDefault="004571DF" w:rsidP="004571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420" w:type="dxa"/>
          </w:tcPr>
          <w:p w:rsidR="004571DF" w:rsidRPr="00CB1221" w:rsidRDefault="00CB1221" w:rsidP="004571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Moodle</w:t>
            </w:r>
          </w:p>
        </w:tc>
        <w:tc>
          <w:tcPr>
            <w:tcW w:w="3260" w:type="dxa"/>
          </w:tcPr>
          <w:p w:rsidR="004571DF" w:rsidRPr="004571DF" w:rsidRDefault="00CB1221" w:rsidP="00CB1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1221">
              <w:rPr>
                <w:rFonts w:ascii="Times New Roman" w:hAnsi="Times New Roman" w:cs="Times New Roman"/>
                <w:sz w:val="28"/>
                <w:szCs w:val="28"/>
              </w:rPr>
              <w:t xml:space="preserve">Бесплатная платформа с широкими возможностями </w:t>
            </w:r>
            <w:proofErr w:type="spellStart"/>
            <w:r w:rsidRPr="00CB1221">
              <w:rPr>
                <w:rFonts w:ascii="Times New Roman" w:hAnsi="Times New Roman" w:cs="Times New Roman"/>
                <w:sz w:val="28"/>
                <w:szCs w:val="28"/>
              </w:rPr>
              <w:t>кастомизации</w:t>
            </w:r>
            <w:proofErr w:type="spellEnd"/>
            <w:r w:rsidRPr="00CB1221">
              <w:rPr>
                <w:rFonts w:ascii="Times New Roman" w:hAnsi="Times New Roman" w:cs="Times New Roman"/>
                <w:sz w:val="28"/>
                <w:szCs w:val="28"/>
              </w:rPr>
              <w:t xml:space="preserve">. Устанавливается только на свой сервер. Есть множество плагинов для расширения функционала. Требует навыков </w:t>
            </w:r>
            <w:proofErr w:type="spellStart"/>
            <w:r w:rsidRPr="00CB1221"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proofErr w:type="spellEnd"/>
            <w:r w:rsidRPr="00CB1221">
              <w:rPr>
                <w:rFonts w:ascii="Times New Roman" w:hAnsi="Times New Roman" w:cs="Times New Roman"/>
                <w:sz w:val="28"/>
                <w:szCs w:val="28"/>
              </w:rPr>
              <w:t>-разработки для администрирования.</w:t>
            </w:r>
          </w:p>
        </w:tc>
        <w:tc>
          <w:tcPr>
            <w:tcW w:w="3107" w:type="dxa"/>
          </w:tcPr>
          <w:p w:rsidR="004571DF" w:rsidRPr="004571DF" w:rsidRDefault="00CB1221" w:rsidP="00CB1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B1221">
              <w:rPr>
                <w:rFonts w:ascii="Times New Roman" w:hAnsi="Times New Roman" w:cs="Times New Roman"/>
                <w:sz w:val="28"/>
                <w:szCs w:val="28"/>
              </w:rPr>
              <w:t>Moodle</w:t>
            </w:r>
            <w:proofErr w:type="spellEnd"/>
            <w:r w:rsidRPr="00CB1221">
              <w:rPr>
                <w:rFonts w:ascii="Times New Roman" w:hAnsi="Times New Roman" w:cs="Times New Roman"/>
                <w:sz w:val="28"/>
                <w:szCs w:val="28"/>
              </w:rPr>
              <w:t xml:space="preserve"> поддерживает самые популярные стандарты в электронном обучении: IMS, AICC и SCORM. Поддержка </w:t>
            </w:r>
            <w:proofErr w:type="spellStart"/>
            <w:r w:rsidRPr="00CB1221">
              <w:rPr>
                <w:rFonts w:ascii="Times New Roman" w:hAnsi="Times New Roman" w:cs="Times New Roman"/>
                <w:sz w:val="28"/>
                <w:szCs w:val="28"/>
              </w:rPr>
              <w:t>xAPI</w:t>
            </w:r>
            <w:proofErr w:type="spellEnd"/>
            <w:r w:rsidRPr="00CB1221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CB1221">
              <w:rPr>
                <w:rFonts w:ascii="Times New Roman" w:hAnsi="Times New Roman" w:cs="Times New Roman"/>
                <w:sz w:val="28"/>
                <w:szCs w:val="28"/>
              </w:rPr>
              <w:t>Tin-Can</w:t>
            </w:r>
            <w:proofErr w:type="spellEnd"/>
            <w:r w:rsidRPr="00CB1221">
              <w:rPr>
                <w:rFonts w:ascii="Times New Roman" w:hAnsi="Times New Roman" w:cs="Times New Roman"/>
                <w:sz w:val="28"/>
                <w:szCs w:val="28"/>
              </w:rPr>
              <w:t xml:space="preserve">) включается через плагин </w:t>
            </w:r>
            <w:proofErr w:type="spellStart"/>
            <w:r w:rsidRPr="00CB1221">
              <w:rPr>
                <w:rFonts w:ascii="Times New Roman" w:hAnsi="Times New Roman" w:cs="Times New Roman"/>
                <w:sz w:val="28"/>
                <w:szCs w:val="28"/>
              </w:rPr>
              <w:t>Logstore</w:t>
            </w:r>
            <w:proofErr w:type="spellEnd"/>
            <w:r w:rsidRPr="00CB1221">
              <w:rPr>
                <w:rFonts w:ascii="Times New Roman" w:hAnsi="Times New Roman" w:cs="Times New Roman"/>
                <w:sz w:val="28"/>
                <w:szCs w:val="28"/>
              </w:rPr>
              <w:t xml:space="preserve"> API.</w:t>
            </w:r>
          </w:p>
        </w:tc>
      </w:tr>
      <w:tr w:rsidR="004571DF" w:rsidTr="00CB1221">
        <w:tc>
          <w:tcPr>
            <w:tcW w:w="552" w:type="dxa"/>
          </w:tcPr>
          <w:p w:rsidR="004571DF" w:rsidRDefault="004571DF" w:rsidP="004571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420" w:type="dxa"/>
          </w:tcPr>
          <w:p w:rsidR="004571DF" w:rsidRPr="00CB1221" w:rsidRDefault="00CB1221" w:rsidP="004571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iSpring</w:t>
            </w:r>
            <w:proofErr w:type="spellEnd"/>
          </w:p>
        </w:tc>
        <w:tc>
          <w:tcPr>
            <w:tcW w:w="3260" w:type="dxa"/>
          </w:tcPr>
          <w:p w:rsidR="004571DF" w:rsidRPr="004571DF" w:rsidRDefault="00CB1221" w:rsidP="00CB1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1221">
              <w:rPr>
                <w:rFonts w:ascii="Times New Roman" w:hAnsi="Times New Roman" w:cs="Times New Roman"/>
                <w:sz w:val="28"/>
                <w:szCs w:val="28"/>
              </w:rPr>
              <w:t xml:space="preserve">Платформа, ориентированная для корпоративного сектора. </w:t>
            </w:r>
            <w:r w:rsidRPr="00CB122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Готова к работе сразу после регистрации. Поддержка всех видов учебных материалов, </w:t>
            </w:r>
            <w:proofErr w:type="spellStart"/>
            <w:r w:rsidRPr="00CB1221">
              <w:rPr>
                <w:rFonts w:ascii="Times New Roman" w:hAnsi="Times New Roman" w:cs="Times New Roman"/>
                <w:sz w:val="28"/>
                <w:szCs w:val="28"/>
              </w:rPr>
              <w:t>вебинары</w:t>
            </w:r>
            <w:proofErr w:type="spellEnd"/>
            <w:r w:rsidRPr="00CB1221">
              <w:rPr>
                <w:rFonts w:ascii="Times New Roman" w:hAnsi="Times New Roman" w:cs="Times New Roman"/>
                <w:sz w:val="28"/>
                <w:szCs w:val="28"/>
              </w:rPr>
              <w:t>, подробная статистика и редактор курсов, позволяющий быстро создать курсы и тренажеры из офисных документов и видео.</w:t>
            </w:r>
          </w:p>
        </w:tc>
        <w:tc>
          <w:tcPr>
            <w:tcW w:w="3107" w:type="dxa"/>
          </w:tcPr>
          <w:p w:rsidR="004571DF" w:rsidRPr="00CB1221" w:rsidRDefault="00CB1221" w:rsidP="00CB1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B122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Spring</w:t>
            </w:r>
            <w:proofErr w:type="spellEnd"/>
            <w:r w:rsidRPr="00CB1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B1221">
              <w:rPr>
                <w:rFonts w:ascii="Times New Roman" w:hAnsi="Times New Roman" w:cs="Times New Roman"/>
                <w:sz w:val="28"/>
                <w:szCs w:val="28"/>
              </w:rPr>
              <w:t>Learn</w:t>
            </w:r>
            <w:proofErr w:type="spellEnd"/>
            <w:r w:rsidRPr="00CB1221">
              <w:rPr>
                <w:rFonts w:ascii="Times New Roman" w:hAnsi="Times New Roman" w:cs="Times New Roman"/>
                <w:sz w:val="28"/>
                <w:szCs w:val="28"/>
              </w:rPr>
              <w:t xml:space="preserve"> поддерживает электронные курсы в </w:t>
            </w:r>
            <w:r w:rsidRPr="00CB122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формате SCORM. Курсы, созданные в </w:t>
            </w:r>
            <w:proofErr w:type="spellStart"/>
            <w:r w:rsidRPr="00CB1221">
              <w:rPr>
                <w:rFonts w:ascii="Times New Roman" w:hAnsi="Times New Roman" w:cs="Times New Roman"/>
                <w:sz w:val="28"/>
                <w:szCs w:val="28"/>
              </w:rPr>
              <w:t>iSpring</w:t>
            </w:r>
            <w:proofErr w:type="spellEnd"/>
            <w:r w:rsidRPr="00CB1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B1221">
              <w:rPr>
                <w:rFonts w:ascii="Times New Roman" w:hAnsi="Times New Roman" w:cs="Times New Roman"/>
                <w:sz w:val="28"/>
                <w:szCs w:val="28"/>
              </w:rPr>
              <w:t>Suite</w:t>
            </w:r>
            <w:proofErr w:type="spellEnd"/>
            <w:r w:rsidRPr="00CB1221">
              <w:rPr>
                <w:rFonts w:ascii="Times New Roman" w:hAnsi="Times New Roman" w:cs="Times New Roman"/>
                <w:sz w:val="28"/>
                <w:szCs w:val="28"/>
              </w:rPr>
              <w:t xml:space="preserve"> и опубликованные в </w:t>
            </w:r>
            <w:proofErr w:type="spellStart"/>
            <w:r w:rsidRPr="00CB1221">
              <w:rPr>
                <w:rFonts w:ascii="Times New Roman" w:hAnsi="Times New Roman" w:cs="Times New Roman"/>
                <w:sz w:val="28"/>
                <w:szCs w:val="28"/>
              </w:rPr>
              <w:t>iSpring</w:t>
            </w:r>
            <w:proofErr w:type="spellEnd"/>
            <w:r w:rsidRPr="00CB1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B1221">
              <w:rPr>
                <w:rFonts w:ascii="Times New Roman" w:hAnsi="Times New Roman" w:cs="Times New Roman"/>
                <w:sz w:val="28"/>
                <w:szCs w:val="28"/>
              </w:rPr>
              <w:t>Learn</w:t>
            </w:r>
            <w:proofErr w:type="spellEnd"/>
            <w:proofErr w:type="gramEnd"/>
            <w:r w:rsidRPr="00CB1221">
              <w:rPr>
                <w:rFonts w:ascii="Times New Roman" w:hAnsi="Times New Roman" w:cs="Times New Roman"/>
                <w:sz w:val="28"/>
                <w:szCs w:val="28"/>
              </w:rPr>
              <w:t xml:space="preserve"> позволяют собирать детальную статистику по обучению, как при стандарте </w:t>
            </w:r>
            <w:proofErr w:type="spellStart"/>
            <w:r w:rsidRPr="00CB1221">
              <w:rPr>
                <w:rFonts w:ascii="Times New Roman" w:hAnsi="Times New Roman" w:cs="Times New Roman"/>
                <w:sz w:val="28"/>
                <w:szCs w:val="28"/>
              </w:rPr>
              <w:t>xApi</w:t>
            </w:r>
            <w:proofErr w:type="spellEnd"/>
            <w:r w:rsidRPr="00CB1221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CB1221">
              <w:rPr>
                <w:rFonts w:ascii="Times New Roman" w:hAnsi="Times New Roman" w:cs="Times New Roman"/>
                <w:sz w:val="28"/>
                <w:szCs w:val="28"/>
              </w:rPr>
              <w:t>Tin</w:t>
            </w:r>
            <w:proofErr w:type="spellEnd"/>
            <w:r w:rsidRPr="00CB1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B1221">
              <w:rPr>
                <w:rFonts w:ascii="Times New Roman" w:hAnsi="Times New Roman" w:cs="Times New Roman"/>
                <w:sz w:val="28"/>
                <w:szCs w:val="28"/>
              </w:rPr>
              <w:t>Can</w:t>
            </w:r>
            <w:proofErr w:type="spellEnd"/>
            <w:r w:rsidRPr="00CB1221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  <w:r w:rsidRPr="00CB1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B1221">
              <w:rPr>
                <w:rFonts w:ascii="Times New Roman" w:hAnsi="Times New Roman" w:cs="Times New Roman"/>
                <w:sz w:val="28"/>
                <w:szCs w:val="28"/>
              </w:rPr>
              <w:t>На платформу также можно загружать презентации, изображения, видео и аудиофайлы.</w:t>
            </w:r>
          </w:p>
        </w:tc>
      </w:tr>
      <w:tr w:rsidR="004571DF" w:rsidTr="00CB1221">
        <w:tc>
          <w:tcPr>
            <w:tcW w:w="552" w:type="dxa"/>
          </w:tcPr>
          <w:p w:rsidR="004571DF" w:rsidRDefault="004571DF" w:rsidP="004571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420" w:type="dxa"/>
          </w:tcPr>
          <w:p w:rsidR="004571DF" w:rsidRPr="00CB1221" w:rsidRDefault="00CB1221" w:rsidP="004571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Teachbase</w:t>
            </w:r>
            <w:proofErr w:type="spellEnd"/>
          </w:p>
        </w:tc>
        <w:tc>
          <w:tcPr>
            <w:tcW w:w="3260" w:type="dxa"/>
          </w:tcPr>
          <w:p w:rsidR="004571DF" w:rsidRPr="004571DF" w:rsidRDefault="00CB1221" w:rsidP="00CB1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1221">
              <w:rPr>
                <w:rFonts w:ascii="Times New Roman" w:hAnsi="Times New Roman" w:cs="Times New Roman"/>
                <w:sz w:val="28"/>
                <w:szCs w:val="28"/>
              </w:rPr>
              <w:t xml:space="preserve">Облачная платформа для обучения. Есть встроенный редактор курсов — страница с курсом собирается на </w:t>
            </w:r>
            <w:proofErr w:type="spellStart"/>
            <w:r w:rsidRPr="00CB1221">
              <w:rPr>
                <w:rFonts w:ascii="Times New Roman" w:hAnsi="Times New Roman" w:cs="Times New Roman"/>
                <w:sz w:val="28"/>
                <w:szCs w:val="28"/>
              </w:rPr>
              <w:t>Tilda</w:t>
            </w:r>
            <w:proofErr w:type="spellEnd"/>
            <w:r w:rsidRPr="00CB1221">
              <w:rPr>
                <w:rFonts w:ascii="Times New Roman" w:hAnsi="Times New Roman" w:cs="Times New Roman"/>
                <w:sz w:val="28"/>
                <w:szCs w:val="28"/>
              </w:rPr>
              <w:t>, как обычная посадочная страница. Есть возможность продавать курсы.</w:t>
            </w:r>
          </w:p>
        </w:tc>
        <w:tc>
          <w:tcPr>
            <w:tcW w:w="3107" w:type="dxa"/>
          </w:tcPr>
          <w:p w:rsidR="00CB1221" w:rsidRPr="00CB1221" w:rsidRDefault="00CB1221" w:rsidP="00CB1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1221">
              <w:rPr>
                <w:rFonts w:ascii="Times New Roman" w:hAnsi="Times New Roman" w:cs="Times New Roman"/>
                <w:sz w:val="28"/>
                <w:szCs w:val="28"/>
              </w:rPr>
              <w:t xml:space="preserve">Модуль СДО </w:t>
            </w:r>
            <w:proofErr w:type="spellStart"/>
            <w:r w:rsidRPr="00CB1221">
              <w:rPr>
                <w:rFonts w:ascii="Times New Roman" w:hAnsi="Times New Roman" w:cs="Times New Roman"/>
                <w:sz w:val="28"/>
                <w:szCs w:val="28"/>
              </w:rPr>
              <w:t>WebTutor</w:t>
            </w:r>
            <w:proofErr w:type="spellEnd"/>
            <w:r w:rsidRPr="00CB1221">
              <w:rPr>
                <w:rFonts w:ascii="Times New Roman" w:hAnsi="Times New Roman" w:cs="Times New Roman"/>
                <w:sz w:val="28"/>
                <w:szCs w:val="28"/>
              </w:rPr>
              <w:t xml:space="preserve"> поддерживает стандарты SCORM, AICC и </w:t>
            </w:r>
            <w:proofErr w:type="spellStart"/>
            <w:r w:rsidRPr="00CB1221">
              <w:rPr>
                <w:rFonts w:ascii="Times New Roman" w:hAnsi="Times New Roman" w:cs="Times New Roman"/>
                <w:sz w:val="28"/>
                <w:szCs w:val="28"/>
              </w:rPr>
              <w:t>xAPI</w:t>
            </w:r>
            <w:proofErr w:type="spellEnd"/>
            <w:r w:rsidRPr="00CB122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4571DF" w:rsidRPr="004571DF" w:rsidRDefault="00CB1221" w:rsidP="00CB1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1221">
              <w:rPr>
                <w:rFonts w:ascii="Times New Roman" w:hAnsi="Times New Roman" w:cs="Times New Roman"/>
                <w:sz w:val="28"/>
                <w:szCs w:val="28"/>
              </w:rPr>
              <w:t xml:space="preserve">Кроме этого, на платформу можно загружать изображения, видео, аудио и текстовые файлы. Загруженные файлы будут доступны для просмотра пользователями, и их можно использовать в качестве вложений к курсам, однако собирать сами курсы из них нельзя. Учебные материалы создаются с помощью отдельной программы </w:t>
            </w:r>
            <w:proofErr w:type="spellStart"/>
            <w:r w:rsidRPr="00CB1221">
              <w:rPr>
                <w:rFonts w:ascii="Times New Roman" w:hAnsi="Times New Roman" w:cs="Times New Roman"/>
                <w:sz w:val="28"/>
                <w:szCs w:val="28"/>
              </w:rPr>
              <w:t>CourseLab</w:t>
            </w:r>
            <w:proofErr w:type="spellEnd"/>
            <w:r w:rsidRPr="00CB122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571DF" w:rsidTr="00CB1221">
        <w:tc>
          <w:tcPr>
            <w:tcW w:w="552" w:type="dxa"/>
          </w:tcPr>
          <w:p w:rsidR="004571DF" w:rsidRDefault="004571DF" w:rsidP="004571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420" w:type="dxa"/>
          </w:tcPr>
          <w:p w:rsidR="004571DF" w:rsidRPr="00CB1221" w:rsidRDefault="00CB1221" w:rsidP="004571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GetCourse</w:t>
            </w:r>
            <w:proofErr w:type="spellEnd"/>
          </w:p>
        </w:tc>
        <w:tc>
          <w:tcPr>
            <w:tcW w:w="3260" w:type="dxa"/>
          </w:tcPr>
          <w:p w:rsidR="004571DF" w:rsidRPr="004571DF" w:rsidRDefault="00CB1221" w:rsidP="004571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1221">
              <w:rPr>
                <w:rFonts w:ascii="Times New Roman" w:hAnsi="Times New Roman" w:cs="Times New Roman"/>
                <w:sz w:val="28"/>
                <w:szCs w:val="28"/>
              </w:rPr>
              <w:t xml:space="preserve">Самая популярная платформа среди </w:t>
            </w:r>
            <w:proofErr w:type="spellStart"/>
            <w:r w:rsidRPr="00CB1221">
              <w:rPr>
                <w:rFonts w:ascii="Times New Roman" w:hAnsi="Times New Roman" w:cs="Times New Roman"/>
                <w:sz w:val="28"/>
                <w:szCs w:val="28"/>
              </w:rPr>
              <w:t>инфобизнесменов</w:t>
            </w:r>
            <w:proofErr w:type="spellEnd"/>
            <w:r w:rsidRPr="00CB122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CB1221">
              <w:rPr>
                <w:rFonts w:ascii="Times New Roman" w:hAnsi="Times New Roman" w:cs="Times New Roman"/>
                <w:sz w:val="28"/>
                <w:szCs w:val="28"/>
              </w:rPr>
              <w:t>Вебинары</w:t>
            </w:r>
            <w:proofErr w:type="spellEnd"/>
            <w:r w:rsidRPr="00CB1221">
              <w:rPr>
                <w:rFonts w:ascii="Times New Roman" w:hAnsi="Times New Roman" w:cs="Times New Roman"/>
                <w:sz w:val="28"/>
                <w:szCs w:val="28"/>
              </w:rPr>
              <w:t>, интеграция с множеством платежных систем, защита от кражи курсов.</w:t>
            </w:r>
          </w:p>
        </w:tc>
        <w:tc>
          <w:tcPr>
            <w:tcW w:w="3107" w:type="dxa"/>
          </w:tcPr>
          <w:p w:rsidR="004571DF" w:rsidRPr="004571DF" w:rsidRDefault="00CB1221" w:rsidP="004571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1221">
              <w:rPr>
                <w:rFonts w:ascii="Times New Roman" w:hAnsi="Times New Roman" w:cs="Times New Roman"/>
                <w:sz w:val="28"/>
                <w:szCs w:val="28"/>
              </w:rPr>
              <w:t>В тренинги можно добавлять изображения и видео без конвертации, а также загружать любые файлы для скачивания другими пользователями. Размер хранилища зависит от плана подписки.</w:t>
            </w:r>
          </w:p>
        </w:tc>
      </w:tr>
      <w:tr w:rsidR="004571DF" w:rsidTr="00CB1221">
        <w:tc>
          <w:tcPr>
            <w:tcW w:w="552" w:type="dxa"/>
          </w:tcPr>
          <w:p w:rsidR="004571DF" w:rsidRDefault="004571DF" w:rsidP="004571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5</w:t>
            </w:r>
          </w:p>
        </w:tc>
        <w:tc>
          <w:tcPr>
            <w:tcW w:w="2420" w:type="dxa"/>
          </w:tcPr>
          <w:p w:rsidR="004571DF" w:rsidRPr="00CB1221" w:rsidRDefault="00CB1221" w:rsidP="004571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Memberlux</w:t>
            </w:r>
            <w:proofErr w:type="spellEnd"/>
          </w:p>
        </w:tc>
        <w:tc>
          <w:tcPr>
            <w:tcW w:w="3260" w:type="dxa"/>
          </w:tcPr>
          <w:p w:rsidR="004571DF" w:rsidRPr="004571DF" w:rsidRDefault="00CB1221" w:rsidP="004571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1221">
              <w:rPr>
                <w:rFonts w:ascii="Times New Roman" w:hAnsi="Times New Roman" w:cs="Times New Roman"/>
                <w:sz w:val="28"/>
                <w:szCs w:val="28"/>
              </w:rPr>
              <w:t xml:space="preserve">Плагин для </w:t>
            </w:r>
            <w:proofErr w:type="spellStart"/>
            <w:r w:rsidRPr="00CB1221">
              <w:rPr>
                <w:rFonts w:ascii="Times New Roman" w:hAnsi="Times New Roman" w:cs="Times New Roman"/>
                <w:sz w:val="28"/>
                <w:szCs w:val="28"/>
              </w:rPr>
              <w:t>WordPress</w:t>
            </w:r>
            <w:proofErr w:type="spellEnd"/>
            <w:r w:rsidRPr="00CB1221">
              <w:rPr>
                <w:rFonts w:ascii="Times New Roman" w:hAnsi="Times New Roman" w:cs="Times New Roman"/>
                <w:sz w:val="28"/>
                <w:szCs w:val="28"/>
              </w:rPr>
              <w:t xml:space="preserve">, позволяющая создать учебный портал на основе обычного сайта. </w:t>
            </w:r>
            <w:proofErr w:type="spellStart"/>
            <w:r w:rsidRPr="00CB1221">
              <w:rPr>
                <w:rFonts w:ascii="Times New Roman" w:hAnsi="Times New Roman" w:cs="Times New Roman"/>
                <w:sz w:val="28"/>
                <w:szCs w:val="28"/>
              </w:rPr>
              <w:t>Единоразовая</w:t>
            </w:r>
            <w:proofErr w:type="spellEnd"/>
            <w:r w:rsidRPr="00CB1221">
              <w:rPr>
                <w:rFonts w:ascii="Times New Roman" w:hAnsi="Times New Roman" w:cs="Times New Roman"/>
                <w:sz w:val="28"/>
                <w:szCs w:val="28"/>
              </w:rPr>
              <w:t xml:space="preserve"> оплата, подойдет для начинающих </w:t>
            </w:r>
            <w:proofErr w:type="spellStart"/>
            <w:r w:rsidRPr="00CB1221">
              <w:rPr>
                <w:rFonts w:ascii="Times New Roman" w:hAnsi="Times New Roman" w:cs="Times New Roman"/>
                <w:sz w:val="28"/>
                <w:szCs w:val="28"/>
              </w:rPr>
              <w:t>инфобизнесменов</w:t>
            </w:r>
            <w:proofErr w:type="spellEnd"/>
            <w:r w:rsidRPr="00CB122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07" w:type="dxa"/>
          </w:tcPr>
          <w:p w:rsidR="004571DF" w:rsidRPr="004571DF" w:rsidRDefault="00CB1221" w:rsidP="004571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1221">
              <w:rPr>
                <w:rFonts w:ascii="Times New Roman" w:hAnsi="Times New Roman" w:cs="Times New Roman"/>
                <w:sz w:val="28"/>
                <w:szCs w:val="28"/>
              </w:rPr>
              <w:t xml:space="preserve">Встроенный редактор немного расширяет стандартные возможности конструктора </w:t>
            </w:r>
            <w:proofErr w:type="spellStart"/>
            <w:r w:rsidRPr="00CB1221">
              <w:rPr>
                <w:rFonts w:ascii="Times New Roman" w:hAnsi="Times New Roman" w:cs="Times New Roman"/>
                <w:sz w:val="28"/>
                <w:szCs w:val="28"/>
              </w:rPr>
              <w:t>WordPress</w:t>
            </w:r>
            <w:proofErr w:type="spellEnd"/>
            <w:r w:rsidRPr="00CB1221">
              <w:rPr>
                <w:rFonts w:ascii="Times New Roman" w:hAnsi="Times New Roman" w:cs="Times New Roman"/>
                <w:sz w:val="28"/>
                <w:szCs w:val="28"/>
              </w:rPr>
              <w:t xml:space="preserve">, добавляя </w:t>
            </w:r>
            <w:proofErr w:type="spellStart"/>
            <w:r w:rsidRPr="00CB1221">
              <w:rPr>
                <w:rFonts w:ascii="Times New Roman" w:hAnsi="Times New Roman" w:cs="Times New Roman"/>
                <w:sz w:val="28"/>
                <w:szCs w:val="28"/>
              </w:rPr>
              <w:t>стикеры</w:t>
            </w:r>
            <w:proofErr w:type="spellEnd"/>
            <w:r w:rsidRPr="00CB1221">
              <w:rPr>
                <w:rFonts w:ascii="Times New Roman" w:hAnsi="Times New Roman" w:cs="Times New Roman"/>
                <w:sz w:val="28"/>
                <w:szCs w:val="28"/>
              </w:rPr>
              <w:t xml:space="preserve"> и кнопки. В остальном возможности те же: можно вставлять видео с </w:t>
            </w:r>
            <w:proofErr w:type="spellStart"/>
            <w:r w:rsidRPr="00CB1221">
              <w:rPr>
                <w:rFonts w:ascii="Times New Roman" w:hAnsi="Times New Roman" w:cs="Times New Roman"/>
                <w:sz w:val="28"/>
                <w:szCs w:val="28"/>
              </w:rPr>
              <w:t>YouTube</w:t>
            </w:r>
            <w:proofErr w:type="spellEnd"/>
            <w:r w:rsidRPr="00CB1221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proofErr w:type="spellStart"/>
            <w:r w:rsidRPr="00CB1221">
              <w:rPr>
                <w:rFonts w:ascii="Times New Roman" w:hAnsi="Times New Roman" w:cs="Times New Roman"/>
                <w:sz w:val="28"/>
                <w:szCs w:val="28"/>
              </w:rPr>
              <w:t>Vimeo</w:t>
            </w:r>
            <w:proofErr w:type="spellEnd"/>
            <w:r w:rsidRPr="00CB1221">
              <w:rPr>
                <w:rFonts w:ascii="Times New Roman" w:hAnsi="Times New Roman" w:cs="Times New Roman"/>
                <w:sz w:val="28"/>
                <w:szCs w:val="28"/>
              </w:rPr>
              <w:t>, загружать аудиофайлы и изображения, рисовать таблицы. Прочие файлы, вроде презентаций, можно прикладывать вложением.</w:t>
            </w:r>
          </w:p>
        </w:tc>
      </w:tr>
    </w:tbl>
    <w:p w:rsidR="004571DF" w:rsidRDefault="004571DF" w:rsidP="004571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12566" w:rsidRDefault="00012566" w:rsidP="004571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Разделение ролей при управлении корпоративным обучением.</w:t>
      </w:r>
    </w:p>
    <w:p w:rsidR="00012566" w:rsidRDefault="00012566" w:rsidP="004571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(Модель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Белбина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012566" w:rsidRDefault="00012566" w:rsidP="004571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6367"/>
      </w:tblGrid>
      <w:tr w:rsidR="00012566" w:rsidTr="00012566">
        <w:tc>
          <w:tcPr>
            <w:tcW w:w="704" w:type="dxa"/>
          </w:tcPr>
          <w:p w:rsidR="00012566" w:rsidRDefault="00012566" w:rsidP="004571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268" w:type="dxa"/>
          </w:tcPr>
          <w:p w:rsidR="00012566" w:rsidRDefault="00012566" w:rsidP="004571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Роль</w:t>
            </w:r>
          </w:p>
        </w:tc>
        <w:tc>
          <w:tcPr>
            <w:tcW w:w="6367" w:type="dxa"/>
          </w:tcPr>
          <w:p w:rsidR="00012566" w:rsidRDefault="00012566" w:rsidP="004571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Основные возможности</w:t>
            </w:r>
          </w:p>
        </w:tc>
      </w:tr>
      <w:tr w:rsidR="00012566" w:rsidTr="00012566">
        <w:tc>
          <w:tcPr>
            <w:tcW w:w="704" w:type="dxa"/>
          </w:tcPr>
          <w:p w:rsidR="00012566" w:rsidRDefault="00012566" w:rsidP="004571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012566" w:rsidRDefault="00012566" w:rsidP="004571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Реализатор</w:t>
            </w:r>
            <w:proofErr w:type="spellEnd"/>
          </w:p>
        </w:tc>
        <w:tc>
          <w:tcPr>
            <w:tcW w:w="6367" w:type="dxa"/>
          </w:tcPr>
          <w:p w:rsidR="00012566" w:rsidRPr="00012566" w:rsidRDefault="00012566" w:rsidP="000125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2566">
              <w:rPr>
                <w:rFonts w:ascii="Times New Roman" w:hAnsi="Times New Roman" w:cs="Times New Roman"/>
                <w:sz w:val="28"/>
                <w:szCs w:val="28"/>
              </w:rPr>
              <w:t xml:space="preserve">Цели </w:t>
            </w:r>
            <w:proofErr w:type="spellStart"/>
            <w:r w:rsidRPr="00012566">
              <w:rPr>
                <w:rFonts w:ascii="Times New Roman" w:hAnsi="Times New Roman" w:cs="Times New Roman"/>
                <w:sz w:val="28"/>
                <w:szCs w:val="28"/>
              </w:rPr>
              <w:t>Реализатора</w:t>
            </w:r>
            <w:proofErr w:type="spellEnd"/>
            <w:r w:rsidRPr="00012566">
              <w:rPr>
                <w:rFonts w:ascii="Times New Roman" w:hAnsi="Times New Roman" w:cs="Times New Roman"/>
                <w:sz w:val="28"/>
                <w:szCs w:val="28"/>
              </w:rPr>
              <w:t xml:space="preserve"> идентичны целям команды. Часто </w:t>
            </w:r>
            <w:proofErr w:type="spellStart"/>
            <w:r w:rsidRPr="00012566">
              <w:rPr>
                <w:rFonts w:ascii="Times New Roman" w:hAnsi="Times New Roman" w:cs="Times New Roman"/>
                <w:sz w:val="28"/>
                <w:szCs w:val="28"/>
              </w:rPr>
              <w:t>Реализатор</w:t>
            </w:r>
            <w:proofErr w:type="spellEnd"/>
            <w:r w:rsidRPr="00012566">
              <w:rPr>
                <w:rFonts w:ascii="Times New Roman" w:hAnsi="Times New Roman" w:cs="Times New Roman"/>
                <w:sz w:val="28"/>
                <w:szCs w:val="28"/>
              </w:rPr>
              <w:t xml:space="preserve"> является именно тем руководителем, выполняющим задания, которые другие не всегда хотят выполнять. </w:t>
            </w:r>
            <w:proofErr w:type="spellStart"/>
            <w:r w:rsidRPr="00012566">
              <w:rPr>
                <w:rFonts w:ascii="Times New Roman" w:hAnsi="Times New Roman" w:cs="Times New Roman"/>
                <w:sz w:val="28"/>
                <w:szCs w:val="28"/>
              </w:rPr>
              <w:t>Реализатор</w:t>
            </w:r>
            <w:proofErr w:type="spellEnd"/>
            <w:r w:rsidRPr="00012566">
              <w:rPr>
                <w:rFonts w:ascii="Times New Roman" w:hAnsi="Times New Roman" w:cs="Times New Roman"/>
                <w:sz w:val="28"/>
                <w:szCs w:val="28"/>
              </w:rPr>
              <w:t xml:space="preserve"> систематически составляет планы и эффективно претворяет их в производство. Стиль </w:t>
            </w:r>
            <w:proofErr w:type="spellStart"/>
            <w:r w:rsidRPr="00012566">
              <w:rPr>
                <w:rFonts w:ascii="Times New Roman" w:hAnsi="Times New Roman" w:cs="Times New Roman"/>
                <w:sz w:val="28"/>
                <w:szCs w:val="28"/>
              </w:rPr>
              <w:t>Реализатора</w:t>
            </w:r>
            <w:proofErr w:type="spellEnd"/>
            <w:r w:rsidRPr="00012566">
              <w:rPr>
                <w:rFonts w:ascii="Times New Roman" w:hAnsi="Times New Roman" w:cs="Times New Roman"/>
                <w:sz w:val="28"/>
                <w:szCs w:val="28"/>
              </w:rPr>
              <w:t xml:space="preserve"> в команде — организация работ. Он может иметь недостаток гибкости и не любит непроверенные идеи.</w:t>
            </w:r>
          </w:p>
        </w:tc>
      </w:tr>
      <w:tr w:rsidR="00012566" w:rsidTr="00012566">
        <w:tc>
          <w:tcPr>
            <w:tcW w:w="704" w:type="dxa"/>
          </w:tcPr>
          <w:p w:rsidR="00012566" w:rsidRDefault="00012566" w:rsidP="004571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:rsidR="00012566" w:rsidRDefault="00012566" w:rsidP="004571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Координатор</w:t>
            </w:r>
          </w:p>
        </w:tc>
        <w:tc>
          <w:tcPr>
            <w:tcW w:w="6367" w:type="dxa"/>
          </w:tcPr>
          <w:p w:rsidR="00012566" w:rsidRPr="00012566" w:rsidRDefault="00012566" w:rsidP="000125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2566">
              <w:rPr>
                <w:rFonts w:ascii="Times New Roman" w:hAnsi="Times New Roman" w:cs="Times New Roman"/>
                <w:sz w:val="28"/>
                <w:szCs w:val="28"/>
              </w:rPr>
              <w:t>Основная черта характера Координатора — это сильное доминирование и преданность групповым целям. Координатор имеет ясное представление о сильных и слабых сторонах команды и старается максимально использовать потенциал каждого члена команды. Координатор является спокойным, несуетливым, поощряющим и поддерживающим типом руководителя команды.</w:t>
            </w:r>
          </w:p>
        </w:tc>
      </w:tr>
      <w:tr w:rsidR="00012566" w:rsidTr="00012566">
        <w:tc>
          <w:tcPr>
            <w:tcW w:w="704" w:type="dxa"/>
          </w:tcPr>
          <w:p w:rsidR="00012566" w:rsidRDefault="00012566" w:rsidP="004571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:rsidR="00012566" w:rsidRDefault="00012566" w:rsidP="004571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Мотиватор</w:t>
            </w:r>
            <w:proofErr w:type="spellEnd"/>
          </w:p>
        </w:tc>
        <w:tc>
          <w:tcPr>
            <w:tcW w:w="6367" w:type="dxa"/>
          </w:tcPr>
          <w:p w:rsidR="00012566" w:rsidRPr="00012566" w:rsidRDefault="00012566" w:rsidP="000125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2566">
              <w:rPr>
                <w:rFonts w:ascii="Times New Roman" w:hAnsi="Times New Roman" w:cs="Times New Roman"/>
                <w:sz w:val="28"/>
                <w:szCs w:val="28"/>
              </w:rPr>
              <w:t>Мотиватор</w:t>
            </w:r>
            <w:proofErr w:type="spellEnd"/>
            <w:r w:rsidRPr="00012566">
              <w:rPr>
                <w:rFonts w:ascii="Times New Roman" w:hAnsi="Times New Roman" w:cs="Times New Roman"/>
                <w:sz w:val="28"/>
                <w:szCs w:val="28"/>
              </w:rPr>
              <w:t xml:space="preserve"> – это честолюбивый, предприимчивый тип управленца ("эффективного менеджера"). Он направляет команду через установление целей и приоритетов. </w:t>
            </w:r>
            <w:proofErr w:type="spellStart"/>
            <w:r w:rsidRPr="00012566">
              <w:rPr>
                <w:rFonts w:ascii="Times New Roman" w:hAnsi="Times New Roman" w:cs="Times New Roman"/>
                <w:sz w:val="28"/>
                <w:szCs w:val="28"/>
              </w:rPr>
              <w:t>Мотиватор</w:t>
            </w:r>
            <w:proofErr w:type="spellEnd"/>
            <w:r w:rsidRPr="00012566">
              <w:rPr>
                <w:rFonts w:ascii="Times New Roman" w:hAnsi="Times New Roman" w:cs="Times New Roman"/>
                <w:sz w:val="28"/>
                <w:szCs w:val="28"/>
              </w:rPr>
              <w:t xml:space="preserve"> считает, что победителей не судят. Он склонен прибегать к "незаконной" или безнравственной тактике, если ему это </w:t>
            </w:r>
            <w:r w:rsidRPr="0001256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необходимо. Стиль руководства </w:t>
            </w:r>
            <w:proofErr w:type="spellStart"/>
            <w:r w:rsidRPr="00012566">
              <w:rPr>
                <w:rFonts w:ascii="Times New Roman" w:hAnsi="Times New Roman" w:cs="Times New Roman"/>
                <w:sz w:val="28"/>
                <w:szCs w:val="28"/>
              </w:rPr>
              <w:t>Мотиватора</w:t>
            </w:r>
            <w:proofErr w:type="spellEnd"/>
            <w:r w:rsidRPr="00012566">
              <w:rPr>
                <w:rFonts w:ascii="Times New Roman" w:hAnsi="Times New Roman" w:cs="Times New Roman"/>
                <w:sz w:val="28"/>
                <w:szCs w:val="28"/>
              </w:rPr>
              <w:t xml:space="preserve"> - оспаривать, мотивировать, достигать. Он склонен к интригам, провокациям, раздражению и нетерпению.</w:t>
            </w:r>
          </w:p>
        </w:tc>
      </w:tr>
      <w:tr w:rsidR="00012566" w:rsidTr="00012566">
        <w:tc>
          <w:tcPr>
            <w:tcW w:w="704" w:type="dxa"/>
          </w:tcPr>
          <w:p w:rsidR="00012566" w:rsidRDefault="00012566" w:rsidP="004571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4</w:t>
            </w:r>
          </w:p>
        </w:tc>
        <w:tc>
          <w:tcPr>
            <w:tcW w:w="2268" w:type="dxa"/>
          </w:tcPr>
          <w:p w:rsidR="00012566" w:rsidRDefault="00012566" w:rsidP="004571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Генератор идей</w:t>
            </w:r>
          </w:p>
        </w:tc>
        <w:tc>
          <w:tcPr>
            <w:tcW w:w="6367" w:type="dxa"/>
          </w:tcPr>
          <w:p w:rsidR="00012566" w:rsidRPr="00012566" w:rsidRDefault="00012566" w:rsidP="000125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2566">
              <w:rPr>
                <w:rFonts w:ascii="Times New Roman" w:hAnsi="Times New Roman" w:cs="Times New Roman"/>
                <w:sz w:val="28"/>
                <w:szCs w:val="28"/>
              </w:rPr>
              <w:t>Это интровертивный, умный, склонный к нововведениям член команды. Генератор идей представляет новые идеи, пытается их развивать, разрабатывает стратегию. Он интересуется, в основном, более широкими вопросами, которые могут дать результат, при недостаточном внимании к деталям. Он склонен "витать в облаках" и игнорировать детали или протокол.</w:t>
            </w:r>
          </w:p>
        </w:tc>
      </w:tr>
      <w:tr w:rsidR="00012566" w:rsidTr="00012566">
        <w:tc>
          <w:tcPr>
            <w:tcW w:w="704" w:type="dxa"/>
          </w:tcPr>
          <w:p w:rsidR="00012566" w:rsidRDefault="00012566" w:rsidP="004571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268" w:type="dxa"/>
          </w:tcPr>
          <w:p w:rsidR="00012566" w:rsidRDefault="00012566" w:rsidP="004571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Изыскатель</w:t>
            </w:r>
          </w:p>
        </w:tc>
        <w:tc>
          <w:tcPr>
            <w:tcW w:w="6367" w:type="dxa"/>
          </w:tcPr>
          <w:p w:rsidR="00012566" w:rsidRPr="00012566" w:rsidRDefault="00012566" w:rsidP="000125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2566">
              <w:rPr>
                <w:rFonts w:ascii="Times New Roman" w:hAnsi="Times New Roman" w:cs="Times New Roman"/>
                <w:sz w:val="28"/>
                <w:szCs w:val="28"/>
              </w:rPr>
              <w:t>Изыскатель представляет собой экстравертивный тип, собирающий ресурсы и сеть полезных внешних контактов для команды. Изыскатель исследует и сообщает об идеях, ресурсах и новых усовершенствованиях, которые имеются вне команды. Изыскатель обычно знает тех, кто может помочь решить проблемы. Изыскатели могут терять интерес к определенной теме, стоит только пройти первоначальному порыву.</w:t>
            </w:r>
          </w:p>
        </w:tc>
      </w:tr>
      <w:tr w:rsidR="00012566" w:rsidTr="00012566">
        <w:tc>
          <w:tcPr>
            <w:tcW w:w="704" w:type="dxa"/>
          </w:tcPr>
          <w:p w:rsidR="00012566" w:rsidRDefault="00012566" w:rsidP="004571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2268" w:type="dxa"/>
          </w:tcPr>
          <w:p w:rsidR="00012566" w:rsidRDefault="00012566" w:rsidP="004571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Аналитик</w:t>
            </w:r>
          </w:p>
        </w:tc>
        <w:tc>
          <w:tcPr>
            <w:tcW w:w="6367" w:type="dxa"/>
          </w:tcPr>
          <w:p w:rsidR="00012566" w:rsidRPr="00012566" w:rsidRDefault="00012566" w:rsidP="000125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2566">
              <w:rPr>
                <w:rFonts w:ascii="Times New Roman" w:hAnsi="Times New Roman" w:cs="Times New Roman"/>
                <w:sz w:val="28"/>
                <w:szCs w:val="28"/>
              </w:rPr>
              <w:t>Аналитик объективен при анализе проблем и оценке идей. Редко охваченный энтузиазмом, он защищает команду от принятия импульсивных, необдуманных решений. Холодный расчет Аналитика может привести к нехватке вдохновения и способности мотивировать других.</w:t>
            </w:r>
          </w:p>
        </w:tc>
      </w:tr>
      <w:tr w:rsidR="00012566" w:rsidTr="00012566">
        <w:tc>
          <w:tcPr>
            <w:tcW w:w="704" w:type="dxa"/>
          </w:tcPr>
          <w:p w:rsidR="00012566" w:rsidRDefault="00012566" w:rsidP="004571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2268" w:type="dxa"/>
          </w:tcPr>
          <w:p w:rsidR="00012566" w:rsidRDefault="00012566" w:rsidP="004571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Гармонизатор</w:t>
            </w:r>
            <w:proofErr w:type="spellEnd"/>
          </w:p>
        </w:tc>
        <w:tc>
          <w:tcPr>
            <w:tcW w:w="6367" w:type="dxa"/>
          </w:tcPr>
          <w:p w:rsidR="00012566" w:rsidRPr="00012566" w:rsidRDefault="00012566" w:rsidP="000125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2566">
              <w:rPr>
                <w:rFonts w:ascii="Times New Roman" w:hAnsi="Times New Roman" w:cs="Times New Roman"/>
                <w:sz w:val="28"/>
                <w:szCs w:val="28"/>
              </w:rPr>
              <w:t>Гармонизатор</w:t>
            </w:r>
            <w:proofErr w:type="spellEnd"/>
            <w:r w:rsidRPr="00012566">
              <w:rPr>
                <w:rFonts w:ascii="Times New Roman" w:hAnsi="Times New Roman" w:cs="Times New Roman"/>
                <w:sz w:val="28"/>
                <w:szCs w:val="28"/>
              </w:rPr>
              <w:t xml:space="preserve"> ориентирован на поддержание конструктивных отношений среди членов команды. Этот тип часто встречается среди высших менеджеров. </w:t>
            </w:r>
            <w:proofErr w:type="spellStart"/>
            <w:r w:rsidRPr="00012566">
              <w:rPr>
                <w:rFonts w:ascii="Times New Roman" w:hAnsi="Times New Roman" w:cs="Times New Roman"/>
                <w:sz w:val="28"/>
                <w:szCs w:val="28"/>
              </w:rPr>
              <w:t>Гармонизатор</w:t>
            </w:r>
            <w:proofErr w:type="spellEnd"/>
            <w:r w:rsidRPr="00012566">
              <w:rPr>
                <w:rFonts w:ascii="Times New Roman" w:hAnsi="Times New Roman" w:cs="Times New Roman"/>
                <w:sz w:val="28"/>
                <w:szCs w:val="28"/>
              </w:rPr>
              <w:t xml:space="preserve"> благоприятно действует на дух команды, улучшает межличностное общение, сводит к минимуму конфликты в команде. Он может быть нерешителен в момент кризиса.</w:t>
            </w:r>
          </w:p>
        </w:tc>
      </w:tr>
      <w:tr w:rsidR="00012566" w:rsidTr="00012566">
        <w:tc>
          <w:tcPr>
            <w:tcW w:w="704" w:type="dxa"/>
          </w:tcPr>
          <w:p w:rsidR="00012566" w:rsidRDefault="00012566" w:rsidP="004571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268" w:type="dxa"/>
          </w:tcPr>
          <w:p w:rsidR="00012566" w:rsidRDefault="00012566" w:rsidP="004571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Доводчик</w:t>
            </w:r>
          </w:p>
        </w:tc>
        <w:tc>
          <w:tcPr>
            <w:tcW w:w="6367" w:type="dxa"/>
          </w:tcPr>
          <w:p w:rsidR="00012566" w:rsidRPr="00012566" w:rsidRDefault="00012566" w:rsidP="000125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2566">
              <w:rPr>
                <w:rFonts w:ascii="Times New Roman" w:hAnsi="Times New Roman" w:cs="Times New Roman"/>
                <w:sz w:val="28"/>
                <w:szCs w:val="28"/>
              </w:rPr>
              <w:t>Доводчик нацелен на движение вперед, он настаивает на принятом ранее плане, проекте или предложении, он бодр, когда энтузиазм других членов команды исчерпан. Доводчик является тем, кто хорошо планирует, выполняет и доводит до конца задачи команды. Он раздражается, если работа команды отстает от графика, и теряет удовлетворение от работы, когда работа не завершена.</w:t>
            </w:r>
            <w:bookmarkStart w:id="0" w:name="_GoBack"/>
            <w:bookmarkEnd w:id="0"/>
          </w:p>
        </w:tc>
      </w:tr>
    </w:tbl>
    <w:p w:rsidR="00012566" w:rsidRPr="00012566" w:rsidRDefault="00012566" w:rsidP="004571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012566" w:rsidRPr="00012566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1DF"/>
    <w:rsid w:val="00012566"/>
    <w:rsid w:val="004571DF"/>
    <w:rsid w:val="008F3A43"/>
    <w:rsid w:val="009D2090"/>
    <w:rsid w:val="00AE14F4"/>
    <w:rsid w:val="00CB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81A04E"/>
  <w15:chartTrackingRefBased/>
  <w15:docId w15:val="{E1C0F2B4-9D8C-0B4C-9DFE-0872DE8ED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7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2020-02-18T11:35:00Z</dcterms:created>
  <dcterms:modified xsi:type="dcterms:W3CDTF">2020-02-18T12:03:00Z</dcterms:modified>
</cp:coreProperties>
</file>