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435666" w:rsidP="004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Практическое задание «</w:t>
      </w:r>
      <w:r w:rsidRPr="00435666">
        <w:rPr>
          <w:rFonts w:ascii="Times New Roman" w:hAnsi="Times New Roman" w:cs="Times New Roman"/>
          <w:sz w:val="32"/>
          <w:szCs w:val="32"/>
        </w:rPr>
        <w:t>Иерархическая лестница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435666" w:rsidRDefault="00435666" w:rsidP="004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Дисциплина: Правоведение</w:t>
      </w:r>
    </w:p>
    <w:p w:rsidR="00435666" w:rsidRDefault="00435666" w:rsidP="004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:rsidR="00435666" w:rsidRDefault="00435666" w:rsidP="004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3 курса ИВТ, 1 подгруппа</w:t>
      </w:r>
    </w:p>
    <w:p w:rsidR="00435666" w:rsidRDefault="00435666" w:rsidP="00435666">
      <w:pPr>
        <w:rPr>
          <w:rFonts w:ascii="Times New Roman" w:hAnsi="Times New Roman" w:cs="Times New Roman"/>
          <w:sz w:val="32"/>
          <w:szCs w:val="32"/>
        </w:rPr>
      </w:pPr>
    </w:p>
    <w:p w:rsidR="00435666" w:rsidRDefault="00435666" w:rsidP="00435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5666">
        <w:rPr>
          <w:rFonts w:ascii="Times New Roman" w:hAnsi="Times New Roman" w:cs="Times New Roman"/>
          <w:sz w:val="32"/>
          <w:szCs w:val="32"/>
        </w:rPr>
        <w:t>Составьте схему под условным названием "Иерархическая лестница": 1. законов; 2.</w:t>
      </w:r>
      <w:r w:rsidRPr="00435666">
        <w:rPr>
          <w:rFonts w:ascii="Times New Roman" w:hAnsi="Times New Roman" w:cs="Times New Roman"/>
          <w:sz w:val="32"/>
          <w:szCs w:val="32"/>
        </w:rPr>
        <w:t xml:space="preserve"> </w:t>
      </w:r>
      <w:r w:rsidRPr="00435666">
        <w:rPr>
          <w:rFonts w:ascii="Times New Roman" w:hAnsi="Times New Roman" w:cs="Times New Roman"/>
          <w:sz w:val="32"/>
          <w:szCs w:val="32"/>
        </w:rPr>
        <w:t>подзаконных нормативных правовых актов РФ. Расположите на лестнице нормативные акты в порядке убывания их юридической силы.</w:t>
      </w:r>
    </w:p>
    <w:p w:rsidR="00435666" w:rsidRPr="00435666" w:rsidRDefault="00435666" w:rsidP="004356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Законы</w:t>
      </w:r>
    </w:p>
    <w:p w:rsidR="00435666" w:rsidRDefault="00435666" w:rsidP="0043566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54500" cy="336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76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66" w:rsidRDefault="00B2236B" w:rsidP="004356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Нормативно правовые акты</w:t>
      </w:r>
    </w:p>
    <w:p w:rsidR="00B2236B" w:rsidRDefault="00435666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75994" cy="313660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6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24" cy="31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6B" w:rsidRDefault="00B2236B" w:rsidP="00B223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236B">
        <w:rPr>
          <w:rFonts w:ascii="Times New Roman" w:hAnsi="Times New Roman" w:cs="Times New Roman"/>
          <w:sz w:val="32"/>
          <w:szCs w:val="32"/>
        </w:rPr>
        <w:lastRenderedPageBreak/>
        <w:t xml:space="preserve">Найдите в официальных источниках </w:t>
      </w:r>
      <w:r w:rsidRPr="00B2236B">
        <w:rPr>
          <w:rFonts w:ascii="Times New Roman" w:hAnsi="Times New Roman" w:cs="Times New Roman"/>
          <w:sz w:val="32"/>
          <w:szCs w:val="32"/>
        </w:rPr>
        <w:t>различные виды,</w:t>
      </w:r>
      <w:r w:rsidRPr="00B2236B">
        <w:rPr>
          <w:rFonts w:ascii="Times New Roman" w:hAnsi="Times New Roman" w:cs="Times New Roman"/>
          <w:sz w:val="32"/>
          <w:szCs w:val="32"/>
        </w:rPr>
        <w:t xml:space="preserve"> действующих нормативных правовых -актов РФ (5-10) </w:t>
      </w:r>
      <w:r w:rsidRPr="00B2236B">
        <w:rPr>
          <w:rFonts w:ascii="Times New Roman" w:hAnsi="Times New Roman" w:cs="Times New Roman"/>
          <w:sz w:val="32"/>
          <w:szCs w:val="32"/>
        </w:rPr>
        <w:t>Выпишите название</w:t>
      </w:r>
      <w:r w:rsidRPr="00B2236B">
        <w:rPr>
          <w:rFonts w:ascii="Times New Roman" w:hAnsi="Times New Roman" w:cs="Times New Roman"/>
          <w:sz w:val="32"/>
          <w:szCs w:val="32"/>
        </w:rPr>
        <w:t xml:space="preserve"> источников, укажите их действие во времени, в пространстве и по кругу лиц.</w:t>
      </w:r>
    </w:p>
    <w:p w:rsidR="00B2236B" w:rsidRDefault="00B2236B" w:rsidP="00B2236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2236B" w:rsidRDefault="00B2236B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B2236B">
          <w:rPr>
            <w:rStyle w:val="a4"/>
            <w:rFonts w:ascii="Times New Roman" w:hAnsi="Times New Roman" w:cs="Times New Roman"/>
            <w:sz w:val="32"/>
            <w:szCs w:val="32"/>
          </w:rPr>
          <w:t>Ссылка</w:t>
        </w:r>
      </w:hyperlink>
    </w:p>
    <w:p w:rsidR="00B2236B" w:rsidRDefault="00B2236B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данном источнике опубликованы действующие нормативно правовые акты. Здесь можно найти не только название, но и загрузить документ по ссылке и ознакомиться с ним</w:t>
      </w:r>
    </w:p>
    <w:p w:rsidR="00B2236B" w:rsidRDefault="00B2236B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6615" cy="554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5 в 12.55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D6" w:rsidRDefault="009252D6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9252D6">
          <w:rPr>
            <w:rStyle w:val="a4"/>
            <w:rFonts w:ascii="Times New Roman" w:hAnsi="Times New Roman" w:cs="Times New Roman"/>
            <w:sz w:val="32"/>
            <w:szCs w:val="32"/>
          </w:rPr>
          <w:t>Ссылка</w:t>
        </w:r>
      </w:hyperlink>
    </w:p>
    <w:p w:rsidR="009252D6" w:rsidRDefault="009252D6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данном источнике так же опубликованы действующие нормативные правовые акты РФ. </w:t>
      </w:r>
    </w:p>
    <w:p w:rsidR="009252D6" w:rsidRDefault="009252D6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Удобная навигация поможет найти документ по слову и ознакомить с документов прямо на сайте.</w:t>
      </w:r>
    </w:p>
    <w:p w:rsidR="009252D6" w:rsidRDefault="009252D6" w:rsidP="00B2236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6615" cy="273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5 в 13.03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D6" w:rsidRDefault="009252D6" w:rsidP="00B2236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252D6" w:rsidRDefault="009252D6" w:rsidP="009252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252D6">
        <w:rPr>
          <w:rFonts w:ascii="Times New Roman" w:hAnsi="Times New Roman" w:cs="Times New Roman"/>
          <w:sz w:val="32"/>
          <w:szCs w:val="32"/>
        </w:rPr>
        <w:t xml:space="preserve"> Определите, к какому виду источников права относятся приведенные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52D6">
        <w:rPr>
          <w:rFonts w:ascii="Times New Roman" w:hAnsi="Times New Roman" w:cs="Times New Roman"/>
          <w:sz w:val="32"/>
          <w:szCs w:val="32"/>
        </w:rPr>
        <w:t xml:space="preserve">отрывки. </w:t>
      </w:r>
    </w:p>
    <w:p w:rsidR="009252D6" w:rsidRDefault="009252D6" w:rsidP="009252D6">
      <w:pPr>
        <w:pStyle w:val="a3"/>
        <w:rPr>
          <w:rFonts w:ascii="Times New Roman" w:hAnsi="Times New Roman" w:cs="Times New Roman"/>
          <w:sz w:val="32"/>
          <w:szCs w:val="32"/>
        </w:rPr>
      </w:pPr>
      <w:r w:rsidRPr="009252D6">
        <w:rPr>
          <w:rFonts w:ascii="Times New Roman" w:hAnsi="Times New Roman" w:cs="Times New Roman"/>
          <w:sz w:val="32"/>
          <w:szCs w:val="32"/>
        </w:rPr>
        <w:t>1. «В 1875 г. суд казначейства определил «встречное удовлетворение» следующим образом: действительное встречное удовлетворение с правовой точки зрения может состоять в некотором праве, интересе, прибыли и выгоде, приобретаемой одной стороной, или в некотором воздержании, ущербе, убытке или ответственности, претерпеваемой или принимаемой на себя другой стороной. Суды "не спросят", приносит ли в действительности то, что составляет встречное удовлетворение, выгоду кредиторам или третьему лицу и представляет ли оно вообще значительную ценность для кого бы то ни было».</w:t>
      </w:r>
    </w:p>
    <w:p w:rsidR="009252D6" w:rsidRDefault="009252D6" w:rsidP="009252D6">
      <w:pPr>
        <w:pStyle w:val="a3"/>
        <w:rPr>
          <w:rFonts w:ascii="Times New Roman" w:hAnsi="Times New Roman" w:cs="Times New Roman"/>
          <w:sz w:val="32"/>
          <w:szCs w:val="32"/>
        </w:rPr>
      </w:pPr>
      <w:r w:rsidRPr="009252D6">
        <w:rPr>
          <w:rFonts w:ascii="Times New Roman" w:hAnsi="Times New Roman" w:cs="Times New Roman"/>
          <w:sz w:val="32"/>
          <w:szCs w:val="32"/>
        </w:rPr>
        <w:t>2. «В Западной Европе XI-XII вв. после заключения брака муж должен был давать жене так называемый "утренний дар" - своеобразную плату за подчинение власти мужа. За это он получал право наказывать жену, прогонять ее, а также получать плату за убийство или обиду жены».</w:t>
      </w:r>
    </w:p>
    <w:p w:rsidR="009252D6" w:rsidRDefault="009252D6" w:rsidP="009252D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252D6" w:rsidRDefault="009252D6" w:rsidP="009252D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Ответ: 1) </w:t>
      </w:r>
      <w:r w:rsidRPr="009252D6">
        <w:rPr>
          <w:rFonts w:ascii="Times New Roman" w:hAnsi="Times New Roman" w:cs="Times New Roman"/>
          <w:sz w:val="32"/>
          <w:szCs w:val="32"/>
        </w:rPr>
        <w:t xml:space="preserve">Судебный (административный) прецедент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9252D6">
        <w:rPr>
          <w:rFonts w:ascii="Times New Roman" w:hAnsi="Times New Roman" w:cs="Times New Roman"/>
          <w:sz w:val="32"/>
          <w:szCs w:val="32"/>
        </w:rPr>
        <w:t xml:space="preserve"> это решение органа государства, как правило, суда, по конкретному делу, которое принимается за эталон (образец) при разрешении других аналогичных дел.</w:t>
      </w:r>
    </w:p>
    <w:p w:rsidR="009252D6" w:rsidRPr="009252D6" w:rsidRDefault="009252D6" w:rsidP="009252D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9252D6">
        <w:rPr>
          <w:rFonts w:ascii="Times New Roman" w:hAnsi="Times New Roman" w:cs="Times New Roman"/>
          <w:sz w:val="32"/>
          <w:szCs w:val="32"/>
        </w:rPr>
        <w:t xml:space="preserve">Правовой обычай </w:t>
      </w:r>
      <w:bookmarkStart w:id="0" w:name="_GoBack"/>
      <w:bookmarkEnd w:id="0"/>
      <w:r w:rsidRPr="009252D6">
        <w:rPr>
          <w:rFonts w:ascii="Times New Roman" w:hAnsi="Times New Roman" w:cs="Times New Roman"/>
          <w:sz w:val="32"/>
          <w:szCs w:val="32"/>
        </w:rPr>
        <w:t>— это</w:t>
      </w:r>
      <w:r w:rsidRPr="009252D6">
        <w:rPr>
          <w:rFonts w:ascii="Times New Roman" w:hAnsi="Times New Roman" w:cs="Times New Roman"/>
          <w:sz w:val="32"/>
          <w:szCs w:val="32"/>
        </w:rPr>
        <w:t xml:space="preserve"> устойчивое, сложившееся в результате многократного применения правило поведения людей в обществе, которое санкционировано государством и </w:t>
      </w:r>
      <w:r w:rsidRPr="009252D6">
        <w:rPr>
          <w:rFonts w:ascii="Times New Roman" w:hAnsi="Times New Roman" w:cs="Times New Roman"/>
          <w:sz w:val="32"/>
          <w:szCs w:val="32"/>
        </w:rPr>
        <w:lastRenderedPageBreak/>
        <w:t>соблюдение которого гарантируется государственным принуждением.</w:t>
      </w:r>
    </w:p>
    <w:p w:rsidR="009252D6" w:rsidRPr="009252D6" w:rsidRDefault="009252D6" w:rsidP="009252D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252D6" w:rsidRPr="009252D6" w:rsidRDefault="009252D6" w:rsidP="009252D6">
      <w:pPr>
        <w:pStyle w:val="a3"/>
        <w:rPr>
          <w:rFonts w:ascii="Times New Roman" w:hAnsi="Times New Roman" w:cs="Times New Roman"/>
          <w:sz w:val="32"/>
          <w:szCs w:val="32"/>
        </w:rPr>
      </w:pPr>
      <w:r w:rsidRPr="009252D6">
        <w:rPr>
          <w:rFonts w:ascii="Times New Roman" w:hAnsi="Times New Roman" w:cs="Times New Roman"/>
          <w:sz w:val="32"/>
          <w:szCs w:val="32"/>
        </w:rPr>
        <w:t xml:space="preserve">Отличительная черта правового обычая - его </w:t>
      </w:r>
      <w:proofErr w:type="spellStart"/>
      <w:r w:rsidRPr="009252D6">
        <w:rPr>
          <w:rFonts w:ascii="Times New Roman" w:hAnsi="Times New Roman" w:cs="Times New Roman"/>
          <w:sz w:val="32"/>
          <w:szCs w:val="32"/>
        </w:rPr>
        <w:t>санкционированность</w:t>
      </w:r>
      <w:proofErr w:type="spellEnd"/>
      <w:r w:rsidRPr="009252D6">
        <w:rPr>
          <w:rFonts w:ascii="Times New Roman" w:hAnsi="Times New Roman" w:cs="Times New Roman"/>
          <w:sz w:val="32"/>
          <w:szCs w:val="32"/>
        </w:rPr>
        <w:t xml:space="preserve"> государством. Следовательно, не каждый обычай является правовым и выступает в качестве источника права. Правовыми становятся наиболее часто применяемые, общеизвестные, стабильные и социально значимые обычаи.</w:t>
      </w:r>
    </w:p>
    <w:sectPr w:rsidR="009252D6" w:rsidRPr="009252D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BA6"/>
    <w:multiLevelType w:val="hybridMultilevel"/>
    <w:tmpl w:val="04E89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7215B"/>
    <w:multiLevelType w:val="hybridMultilevel"/>
    <w:tmpl w:val="77883A20"/>
    <w:lvl w:ilvl="0" w:tplc="15524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66"/>
    <w:rsid w:val="000D6CB3"/>
    <w:rsid w:val="00435666"/>
    <w:rsid w:val="008F3A43"/>
    <w:rsid w:val="009252D6"/>
    <w:rsid w:val="009D2090"/>
    <w:rsid w:val="00AE14F4"/>
    <w:rsid w:val="00B2236B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E510"/>
  <w15:chartTrackingRefBased/>
  <w15:docId w15:val="{3DCE7A95-9D05-A547-8111-C04A7C7A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6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23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bchita.ru/zakonodatelstvo/federalnie-normativno-pravovie-akt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mos.ru/dgkh/documents/deistvuiushchie-normativnye-pravovye-akty/?page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2020-06-15T09:39:00Z</dcterms:created>
  <dcterms:modified xsi:type="dcterms:W3CDTF">2020-06-15T10:14:00Z</dcterms:modified>
</cp:coreProperties>
</file>