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2A67" w:rsidRPr="00C22A67" w:rsidRDefault="00C22A67" w:rsidP="00C22A67">
      <w:pPr>
        <w:pStyle w:val="Title"/>
        <w:jc w:val="center"/>
        <w:rPr>
          <w:lang w:val="es-ES"/>
        </w:rPr>
      </w:pPr>
      <w:r w:rsidRPr="00C22A67">
        <w:rPr>
          <w:lang w:val="es-ES"/>
        </w:rPr>
        <w:t>Análisis de H</w:t>
      </w:r>
      <w:r>
        <w:rPr>
          <w:lang w:val="es-ES"/>
        </w:rPr>
        <w:t>appiness</w:t>
      </w:r>
    </w:p>
    <w:p w:rsidR="002D38AD" w:rsidRDefault="00C22A67" w:rsidP="00C22A67">
      <w:pPr>
        <w:jc w:val="center"/>
        <w:rPr>
          <w:rStyle w:val="IntenseEmphasis"/>
          <w:sz w:val="24"/>
        </w:rPr>
      </w:pPr>
      <w:r w:rsidRPr="00C22A67">
        <w:rPr>
          <w:rStyle w:val="IntenseEmphasis"/>
          <w:sz w:val="24"/>
        </w:rPr>
        <w:t>Trabajo 1</w:t>
      </w:r>
    </w:p>
    <w:p w:rsidR="00C22A67" w:rsidRDefault="00C22A67" w:rsidP="00C22A67">
      <w:pPr>
        <w:jc w:val="center"/>
        <w:rPr>
          <w:rStyle w:val="IntenseEmphasis"/>
          <w:sz w:val="24"/>
        </w:rPr>
      </w:pPr>
    </w:p>
    <w:p w:rsidR="00C22A67" w:rsidRDefault="00C22A67" w:rsidP="00C22A67">
      <w:pPr>
        <w:pStyle w:val="Subtitle"/>
        <w:rPr>
          <w:rStyle w:val="IntenseEmphasis"/>
          <w:lang w:val="es-ES"/>
        </w:rPr>
      </w:pPr>
      <w:r>
        <w:rPr>
          <w:rStyle w:val="IntenseEmphasis"/>
          <w:lang w:val="es-ES"/>
        </w:rPr>
        <w:t>VARIABLES DE LA BASE DE DATOS</w:t>
      </w:r>
    </w:p>
    <w:p w:rsidR="00C22A67" w:rsidRDefault="00C22A67" w:rsidP="00C22A67">
      <w:pPr>
        <w:rPr>
          <w:bCs/>
          <w:iCs/>
          <w:lang w:val="es-ES"/>
        </w:rPr>
      </w:pPr>
      <w:r w:rsidRPr="00C22A67">
        <w:rPr>
          <w:bCs/>
          <w:iCs/>
        </w:rPr>
        <w:t>En esta</w:t>
      </w:r>
      <w:r>
        <w:rPr>
          <w:bCs/>
          <w:iCs/>
          <w:lang w:val="es-ES"/>
        </w:rPr>
        <w:t xml:space="preserve"> base de datos tenemos 8 variables</w:t>
      </w:r>
      <w:r w:rsidRPr="00C22A67">
        <w:rPr>
          <w:bCs/>
          <w:iCs/>
          <w:lang w:val="es-ES"/>
        </w:rPr>
        <w:t>:</w:t>
      </w:r>
      <w:r>
        <w:rPr>
          <w:bCs/>
          <w:iCs/>
          <w:lang w:val="es-ES"/>
        </w:rPr>
        <w:t xml:space="preserve"> </w:t>
      </w:r>
    </w:p>
    <w:p w:rsidR="00C22A67" w:rsidRPr="00024F1A" w:rsidRDefault="00C22A67" w:rsidP="00C22A67">
      <w:pPr>
        <w:rPr>
          <w:bCs/>
          <w:iCs/>
          <w:lang w:val="en-GB"/>
        </w:rPr>
      </w:pPr>
      <w:r w:rsidRPr="00C22A67">
        <w:rPr>
          <w:bCs/>
          <w:iCs/>
        </w:rPr>
        <w:t>Country_or_region</w:t>
      </w:r>
      <w:r w:rsidRPr="00C22A67">
        <w:rPr>
          <w:bCs/>
          <w:iCs/>
          <w:lang w:val="en-GB"/>
        </w:rPr>
        <w:t xml:space="preserve"> </w:t>
      </w:r>
      <w:r>
        <w:rPr>
          <w:bCs/>
          <w:iCs/>
          <w:lang w:val="en-GB"/>
        </w:rPr>
        <w:t xml:space="preserve">= </w:t>
      </w:r>
      <w:r w:rsidRPr="00024F1A">
        <w:rPr>
          <w:bCs/>
          <w:iCs/>
          <w:lang w:val="en-GB"/>
        </w:rPr>
        <w:t>país</w:t>
      </w:r>
    </w:p>
    <w:p w:rsidR="00C22A67" w:rsidRDefault="00C22A67" w:rsidP="00C22A67">
      <w:pPr>
        <w:rPr>
          <w:bCs/>
          <w:iCs/>
          <w:lang w:val="en-GB"/>
        </w:rPr>
      </w:pPr>
      <w:r w:rsidRPr="00C22A67">
        <w:rPr>
          <w:bCs/>
          <w:iCs/>
        </w:rPr>
        <w:t>GDP_per_capita</w:t>
      </w:r>
      <w:r w:rsidRPr="00C22A67">
        <w:rPr>
          <w:bCs/>
          <w:iCs/>
          <w:lang w:val="en-GB"/>
        </w:rPr>
        <w:t xml:space="preserve"> = PI</w:t>
      </w:r>
      <w:r>
        <w:rPr>
          <w:bCs/>
          <w:iCs/>
          <w:lang w:val="en-GB"/>
        </w:rPr>
        <w:t>B per cápita</w:t>
      </w:r>
      <w:bookmarkStart w:id="0" w:name="_GoBack"/>
      <w:bookmarkEnd w:id="0"/>
    </w:p>
    <w:p w:rsidR="00C22A67" w:rsidRPr="00C22A67" w:rsidRDefault="00C22A67" w:rsidP="00C22A67">
      <w:pPr>
        <w:rPr>
          <w:bCs/>
          <w:iCs/>
          <w:lang w:val="es-ES"/>
        </w:rPr>
      </w:pPr>
      <w:r w:rsidRPr="00C22A67">
        <w:rPr>
          <w:bCs/>
          <w:iCs/>
        </w:rPr>
        <w:t>Score</w:t>
      </w:r>
      <w:r w:rsidRPr="00C22A67">
        <w:rPr>
          <w:bCs/>
          <w:iCs/>
          <w:lang w:val="es-ES"/>
        </w:rPr>
        <w:t xml:space="preserve"> = índice de felicidad de</w:t>
      </w:r>
      <w:r>
        <w:rPr>
          <w:bCs/>
          <w:iCs/>
          <w:lang w:val="es-ES"/>
        </w:rPr>
        <w:t xml:space="preserve"> los residentes</w:t>
      </w:r>
    </w:p>
    <w:p w:rsidR="00C22A67" w:rsidRPr="00C22A67" w:rsidRDefault="00C22A67" w:rsidP="00C22A67">
      <w:pPr>
        <w:rPr>
          <w:bCs/>
          <w:iCs/>
          <w:lang w:val="es-ES"/>
        </w:rPr>
      </w:pPr>
      <w:r w:rsidRPr="00C22A67">
        <w:rPr>
          <w:bCs/>
          <w:iCs/>
        </w:rPr>
        <w:t>Social_support</w:t>
      </w:r>
      <w:r>
        <w:rPr>
          <w:bCs/>
          <w:iCs/>
          <w:lang w:val="es-ES"/>
        </w:rPr>
        <w:t xml:space="preserve"> </w:t>
      </w:r>
      <w:r w:rsidRPr="00C22A67">
        <w:rPr>
          <w:bCs/>
          <w:iCs/>
          <w:lang w:val="es-ES"/>
        </w:rPr>
        <w:t>= apoyo social</w:t>
      </w:r>
    </w:p>
    <w:p w:rsidR="00C22A67" w:rsidRPr="00C22A67" w:rsidRDefault="00C22A67" w:rsidP="00C22A67">
      <w:pPr>
        <w:rPr>
          <w:bCs/>
          <w:iCs/>
        </w:rPr>
      </w:pPr>
      <w:r w:rsidRPr="00C22A67">
        <w:rPr>
          <w:bCs/>
          <w:iCs/>
        </w:rPr>
        <w:t>Healthy_life_expectancy</w:t>
      </w:r>
      <w:r w:rsidRPr="00C22A67">
        <w:rPr>
          <w:bCs/>
          <w:iCs/>
          <w:lang w:val="es-ES"/>
        </w:rPr>
        <w:t xml:space="preserve"> = esperanza de vida sana</w:t>
      </w:r>
      <w:r w:rsidRPr="00C22A67">
        <w:rPr>
          <w:bCs/>
          <w:iCs/>
        </w:rPr>
        <w:t xml:space="preserve"> </w:t>
      </w:r>
    </w:p>
    <w:p w:rsidR="00C22A67" w:rsidRDefault="00C22A67" w:rsidP="00C22A67">
      <w:pPr>
        <w:rPr>
          <w:bCs/>
          <w:iCs/>
          <w:lang w:val="en-GB"/>
        </w:rPr>
      </w:pPr>
      <w:r w:rsidRPr="00C22A67">
        <w:rPr>
          <w:bCs/>
          <w:iCs/>
        </w:rPr>
        <w:t xml:space="preserve">Freedom_to_make_life_choices </w:t>
      </w:r>
      <w:r>
        <w:rPr>
          <w:bCs/>
          <w:iCs/>
          <w:lang w:val="en-GB"/>
        </w:rPr>
        <w:t>= libertad de elegir libremente</w:t>
      </w:r>
    </w:p>
    <w:p w:rsidR="00C22A67" w:rsidRPr="00024F1A" w:rsidRDefault="00C22A67" w:rsidP="00C22A67">
      <w:pPr>
        <w:rPr>
          <w:bCs/>
          <w:iCs/>
          <w:lang w:val="es-ES"/>
        </w:rPr>
      </w:pPr>
      <w:r w:rsidRPr="00C22A67">
        <w:rPr>
          <w:bCs/>
          <w:iCs/>
        </w:rPr>
        <w:t>Generosity</w:t>
      </w:r>
      <w:r w:rsidRPr="00024F1A">
        <w:rPr>
          <w:bCs/>
          <w:iCs/>
          <w:lang w:val="es-ES"/>
        </w:rPr>
        <w:t xml:space="preserve"> = generosidad</w:t>
      </w:r>
    </w:p>
    <w:p w:rsidR="00C22A67" w:rsidRPr="00C22A67" w:rsidRDefault="00C22A67" w:rsidP="00C22A67">
      <w:pPr>
        <w:rPr>
          <w:bCs/>
          <w:iCs/>
        </w:rPr>
      </w:pPr>
      <w:r>
        <w:rPr>
          <w:bCs/>
          <w:iCs/>
        </w:rPr>
        <w:t>Perceptions_of_corruption</w:t>
      </w:r>
      <w:r w:rsidRPr="00C22A67">
        <w:rPr>
          <w:bCs/>
          <w:iCs/>
          <w:lang w:val="es-ES"/>
        </w:rPr>
        <w:t xml:space="preserve"> = percepción de corrupción</w:t>
      </w:r>
      <w:r w:rsidRPr="00C22A67">
        <w:rPr>
          <w:bCs/>
          <w:iCs/>
        </w:rPr>
        <w:t xml:space="preserve"> </w:t>
      </w:r>
    </w:p>
    <w:p w:rsidR="00C22A67" w:rsidRDefault="00C22A67" w:rsidP="00C22A67">
      <w:pPr>
        <w:pStyle w:val="Subtitle"/>
        <w:rPr>
          <w:rStyle w:val="IntenseEmphasis"/>
          <w:lang w:val="es-ES"/>
        </w:rPr>
      </w:pPr>
      <w:r w:rsidRPr="00C22A67">
        <w:rPr>
          <w:rStyle w:val="IntenseEmphasis"/>
          <w:lang w:val="es-ES"/>
        </w:rPr>
        <w:t>ANALISIS DE BONDAD DE LOS DATOS</w:t>
      </w:r>
    </w:p>
    <w:p w:rsidR="00C22A67" w:rsidRDefault="00C22A67" w:rsidP="00C22A67">
      <w:pPr>
        <w:rPr>
          <w:lang w:val="es-ES"/>
        </w:rPr>
      </w:pPr>
      <w:r>
        <w:rPr>
          <w:lang w:val="es-ES"/>
        </w:rPr>
        <w:t xml:space="preserve">Empezamos por comprobar que la base de datos es válida para hacer un estudio de Componentes Principales, Análisis Factorial y últimamente análisis de Correspondencias. </w:t>
      </w:r>
    </w:p>
    <w:p w:rsidR="00C22A67" w:rsidRDefault="00C22A67" w:rsidP="00C22A67">
      <w:pPr>
        <w:rPr>
          <w:lang w:val="es-ES"/>
        </w:rPr>
      </w:pPr>
      <w:r>
        <w:rPr>
          <w:lang w:val="es-ES"/>
        </w:rPr>
        <w:t>El primer paso es ver si hay valores perdidos y si hay, tomar decisión como rellenarlos. En esta base de datos no hay valores perdidos. Luego, comprobamos los valores atípicos. En la base de datos tenemos tres</w:t>
      </w:r>
      <w:r w:rsidRPr="00C22A67">
        <w:rPr>
          <w:lang w:val="es-ES"/>
        </w:rPr>
        <w:t xml:space="preserve">: </w:t>
      </w:r>
      <w:r w:rsidRPr="00C22A67">
        <w:rPr>
          <w:i/>
          <w:lang w:val="es-ES"/>
        </w:rPr>
        <w:t xml:space="preserve">Singapore, Myanmar y Central African Republic. </w:t>
      </w:r>
      <w:r>
        <w:rPr>
          <w:lang w:val="es-ES"/>
        </w:rPr>
        <w:t xml:space="preserve">Creamos una nueva base de datos, copia de la original, donde quitamos las observaciones atípicas para hacer un estudio ambos con y sin outliers. </w:t>
      </w:r>
    </w:p>
    <w:p w:rsidR="00F64EB0" w:rsidRDefault="00C22A67" w:rsidP="00C22A67">
      <w:pPr>
        <w:rPr>
          <w:lang w:val="es-ES"/>
        </w:rPr>
      </w:pPr>
      <w:r>
        <w:rPr>
          <w:lang w:val="es-ES"/>
        </w:rPr>
        <w:t xml:space="preserve">Finalmente comprobamos si los valores siguen una distribución Normal por separado y </w:t>
      </w:r>
      <w:r w:rsidR="00F64EB0">
        <w:rPr>
          <w:lang w:val="es-ES"/>
        </w:rPr>
        <w:t>multivariante.  Ejecutando la macro de normalidad podemos observar una discrepancia importante entre la distribución normal y nuestras variables para valores más grandes. También no se puede aceptar la hipótesis 0 que el apuntamiento y asimetría son de una distribución normal. Sin embargo, se acepta la normalidad multivariante. Por separado, solo Generosity y Score se distribuyen normalmente.</w:t>
      </w:r>
    </w:p>
    <w:p w:rsidR="00F64EB0" w:rsidRDefault="00F64EB0" w:rsidP="00C22A67">
      <w:pPr>
        <w:rPr>
          <w:lang w:val="es-ES"/>
        </w:rPr>
      </w:pPr>
      <w:r>
        <w:rPr>
          <w:noProof/>
          <w:lang w:eastAsia="bg-BG"/>
        </w:rPr>
        <w:lastRenderedPageBreak/>
        <w:drawing>
          <wp:inline distT="0" distB="0" distL="0" distR="0" wp14:anchorId="2607DA03" wp14:editId="68483AF9">
            <wp:extent cx="5760720" cy="4217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4217670"/>
                    </a:xfrm>
                    <a:prstGeom prst="rect">
                      <a:avLst/>
                    </a:prstGeom>
                  </pic:spPr>
                </pic:pic>
              </a:graphicData>
            </a:graphic>
          </wp:inline>
        </w:drawing>
      </w:r>
    </w:p>
    <w:p w:rsidR="00F64EB0" w:rsidRDefault="00F64EB0" w:rsidP="00C22A67">
      <w:pPr>
        <w:rPr>
          <w:lang w:val="es-ES"/>
        </w:rPr>
      </w:pPr>
      <w:r>
        <w:rPr>
          <w:noProof/>
          <w:lang w:eastAsia="bg-BG"/>
        </w:rPr>
        <w:drawing>
          <wp:inline distT="0" distB="0" distL="0" distR="0" wp14:anchorId="162D8AEA" wp14:editId="48DA31FD">
            <wp:extent cx="5760720" cy="1797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797050"/>
                    </a:xfrm>
                    <a:prstGeom prst="rect">
                      <a:avLst/>
                    </a:prstGeom>
                  </pic:spPr>
                </pic:pic>
              </a:graphicData>
            </a:graphic>
          </wp:inline>
        </w:drawing>
      </w:r>
    </w:p>
    <w:p w:rsidR="00F64EB0" w:rsidRDefault="00F64EB0" w:rsidP="00C22A67">
      <w:pPr>
        <w:rPr>
          <w:lang w:val="es-ES"/>
        </w:rPr>
      </w:pPr>
    </w:p>
    <w:p w:rsidR="00F64EB0" w:rsidRDefault="00F64EB0" w:rsidP="00F64EB0">
      <w:pPr>
        <w:pStyle w:val="Subtitle"/>
        <w:rPr>
          <w:rStyle w:val="IntenseEmphasis"/>
          <w:lang w:val="es-ES"/>
        </w:rPr>
      </w:pPr>
      <w:r w:rsidRPr="00F64EB0">
        <w:rPr>
          <w:rStyle w:val="IntenseEmphasis"/>
          <w:lang w:val="es-ES"/>
        </w:rPr>
        <w:t>ANALISIS DE MULTICOLINEALIDAD</w:t>
      </w:r>
    </w:p>
    <w:p w:rsidR="00F64EB0" w:rsidRDefault="00F64EB0" w:rsidP="007B7381">
      <w:pPr>
        <w:autoSpaceDE w:val="0"/>
        <w:autoSpaceDN w:val="0"/>
        <w:adjustRightInd w:val="0"/>
        <w:spacing w:after="0" w:line="240" w:lineRule="auto"/>
        <w:rPr>
          <w:lang w:val="es-ES"/>
        </w:rPr>
      </w:pPr>
      <w:r>
        <w:rPr>
          <w:lang w:val="es-ES"/>
        </w:rPr>
        <w:t xml:space="preserve">Haciendo un PROC CORR </w:t>
      </w:r>
      <w:r w:rsidR="007B7381">
        <w:rPr>
          <w:lang w:val="es-ES"/>
        </w:rPr>
        <w:t>podemos observar que h</w:t>
      </w:r>
      <w:r w:rsidRPr="007B7381">
        <w:rPr>
          <w:lang w:val="es-ES"/>
        </w:rPr>
        <w:t>ay dependencia entre variabl</w:t>
      </w:r>
      <w:r w:rsidR="007B7381">
        <w:rPr>
          <w:lang w:val="es-ES"/>
        </w:rPr>
        <w:t>es, se puede hacer estudio de CP y Análisis F</w:t>
      </w:r>
      <w:r w:rsidRPr="007B7381">
        <w:rPr>
          <w:lang w:val="es-ES"/>
        </w:rPr>
        <w:t>actorial</w:t>
      </w:r>
      <w:r w:rsidR="007B7381">
        <w:rPr>
          <w:lang w:val="es-ES"/>
        </w:rPr>
        <w:t xml:space="preserve">. Otra observación es que </w:t>
      </w:r>
      <w:r w:rsidR="007B7381" w:rsidRPr="007B7381">
        <w:rPr>
          <w:lang w:val="es-ES"/>
        </w:rPr>
        <w:t>las varia</w:t>
      </w:r>
      <w:r w:rsidR="007B7381">
        <w:rPr>
          <w:lang w:val="es-ES"/>
        </w:rPr>
        <w:t>bles tienen varianzas diferentes. P</w:t>
      </w:r>
      <w:r w:rsidR="007B7381" w:rsidRPr="007B7381">
        <w:rPr>
          <w:lang w:val="es-ES"/>
        </w:rPr>
        <w:t>ara no cometer el error de que las variables con mayor varianza pe</w:t>
      </w:r>
      <w:r w:rsidR="007B7381">
        <w:rPr>
          <w:lang w:val="es-ES"/>
        </w:rPr>
        <w:t xml:space="preserve">sen mas en el estudio, es decir </w:t>
      </w:r>
      <w:r w:rsidR="007B7381" w:rsidRPr="007B7381">
        <w:rPr>
          <w:lang w:val="es-ES"/>
        </w:rPr>
        <w:t xml:space="preserve">que </w:t>
      </w:r>
      <w:r w:rsidR="007B7381">
        <w:rPr>
          <w:lang w:val="es-ES"/>
        </w:rPr>
        <w:t xml:space="preserve">la mayoría de la </w:t>
      </w:r>
      <w:r w:rsidR="007B7381" w:rsidRPr="007B7381">
        <w:rPr>
          <w:lang w:val="es-ES"/>
        </w:rPr>
        <w:t>varianza total</w:t>
      </w:r>
      <w:r w:rsidR="007B7381">
        <w:rPr>
          <w:lang w:val="es-ES"/>
        </w:rPr>
        <w:t xml:space="preserve"> está comprendida en el primer componente</w:t>
      </w:r>
      <w:r w:rsidR="007B7381" w:rsidRPr="007B7381">
        <w:rPr>
          <w:lang w:val="es-ES"/>
        </w:rPr>
        <w:t>, tenemos que tipificar</w:t>
      </w:r>
      <w:r w:rsidR="007B7381">
        <w:rPr>
          <w:lang w:val="es-ES"/>
        </w:rPr>
        <w:t>.</w:t>
      </w:r>
    </w:p>
    <w:p w:rsidR="007B7381" w:rsidRDefault="007B7381" w:rsidP="007B7381">
      <w:pPr>
        <w:autoSpaceDE w:val="0"/>
        <w:autoSpaceDN w:val="0"/>
        <w:adjustRightInd w:val="0"/>
        <w:spacing w:after="0" w:line="240" w:lineRule="auto"/>
        <w:rPr>
          <w:lang w:val="es-ES"/>
        </w:rPr>
      </w:pPr>
    </w:p>
    <w:p w:rsidR="007B7381" w:rsidRDefault="007B7381" w:rsidP="007B7381">
      <w:pPr>
        <w:pStyle w:val="Subtitle"/>
        <w:rPr>
          <w:rStyle w:val="IntenseEmphasis"/>
          <w:lang w:val="es-ES"/>
        </w:rPr>
      </w:pPr>
    </w:p>
    <w:p w:rsidR="007B7381" w:rsidRDefault="007B7381" w:rsidP="007B7381">
      <w:pPr>
        <w:pStyle w:val="Subtitle"/>
        <w:rPr>
          <w:rStyle w:val="IntenseEmphasis"/>
          <w:lang w:val="es-ES"/>
        </w:rPr>
      </w:pPr>
    </w:p>
    <w:p w:rsidR="007B7381" w:rsidRDefault="007B7381" w:rsidP="007B7381">
      <w:pPr>
        <w:pStyle w:val="Subtitle"/>
        <w:rPr>
          <w:rStyle w:val="IntenseEmphasis"/>
          <w:lang w:val="es-ES"/>
        </w:rPr>
      </w:pPr>
    </w:p>
    <w:p w:rsidR="007B7381" w:rsidRDefault="007B7381" w:rsidP="007B7381">
      <w:pPr>
        <w:pStyle w:val="Subtitle"/>
        <w:rPr>
          <w:rStyle w:val="IntenseEmphasis"/>
          <w:lang w:val="es-ES"/>
        </w:rPr>
      </w:pPr>
      <w:r>
        <w:rPr>
          <w:rStyle w:val="IntenseEmphasis"/>
          <w:lang w:val="es-ES"/>
        </w:rPr>
        <w:lastRenderedPageBreak/>
        <w:t>COMPONENTES PRINCIPALES</w:t>
      </w:r>
    </w:p>
    <w:p w:rsidR="007B7381" w:rsidRPr="00024F1A" w:rsidRDefault="007B7381" w:rsidP="007B7381">
      <w:pPr>
        <w:rPr>
          <w:lang w:val="es-ES"/>
        </w:rPr>
      </w:pPr>
      <w:r>
        <w:rPr>
          <w:lang w:val="es-ES"/>
        </w:rPr>
        <w:t xml:space="preserve">La idea de este estudio es poder explicar la máxima varianza posible </w:t>
      </w:r>
      <w:r w:rsidRPr="007B7381">
        <w:rPr>
          <w:lang w:val="es-ES"/>
        </w:rPr>
        <w:t>(</w:t>
      </w:r>
      <w:r>
        <w:rPr>
          <w:lang w:val="es-ES"/>
        </w:rPr>
        <w:t>inercia) con menos variables posible. Como se ha mencionado arriba, se hará con correlación, por la diferencia en varianzas de las variables.</w:t>
      </w:r>
    </w:p>
    <w:p w:rsidR="007B7381" w:rsidRDefault="007B7381" w:rsidP="007B7381">
      <w:pPr>
        <w:rPr>
          <w:lang w:val="en-GB"/>
        </w:rPr>
      </w:pPr>
      <w:r>
        <w:rPr>
          <w:lang w:val="en-GB"/>
        </w:rPr>
        <w:t xml:space="preserve">Del </w:t>
      </w:r>
      <w:r>
        <w:rPr>
          <w:lang w:val="es-ES"/>
        </w:rPr>
        <w:t>estudio obtenemos</w:t>
      </w:r>
      <w:r>
        <w:rPr>
          <w:lang w:val="en-GB"/>
        </w:rPr>
        <w:t xml:space="preserve">: </w:t>
      </w:r>
    </w:p>
    <w:p w:rsidR="007B7381" w:rsidRDefault="00EF0D09" w:rsidP="007B7381">
      <w:pPr>
        <w:rPr>
          <w:lang w:val="en-GB"/>
        </w:rPr>
      </w:pPr>
      <w:r>
        <w:rPr>
          <w:noProof/>
          <w:lang w:eastAsia="bg-BG"/>
        </w:rPr>
        <w:drawing>
          <wp:inline distT="0" distB="0" distL="0" distR="0" wp14:anchorId="5130F200" wp14:editId="65BAF6B7">
            <wp:extent cx="41814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81475" cy="2943225"/>
                    </a:xfrm>
                    <a:prstGeom prst="rect">
                      <a:avLst/>
                    </a:prstGeom>
                  </pic:spPr>
                </pic:pic>
              </a:graphicData>
            </a:graphic>
          </wp:inline>
        </w:drawing>
      </w:r>
    </w:p>
    <w:p w:rsidR="007B7381" w:rsidRDefault="007B7381" w:rsidP="007B7381">
      <w:pPr>
        <w:rPr>
          <w:lang w:val="en-GB"/>
        </w:rPr>
      </w:pPr>
      <w:r>
        <w:rPr>
          <w:noProof/>
          <w:lang w:eastAsia="bg-BG"/>
        </w:rPr>
        <w:drawing>
          <wp:inline distT="0" distB="0" distL="0" distR="0" wp14:anchorId="45707E79" wp14:editId="72F645CC">
            <wp:extent cx="5760720" cy="32708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70885"/>
                    </a:xfrm>
                    <a:prstGeom prst="rect">
                      <a:avLst/>
                    </a:prstGeom>
                  </pic:spPr>
                </pic:pic>
              </a:graphicData>
            </a:graphic>
          </wp:inline>
        </w:drawing>
      </w:r>
    </w:p>
    <w:p w:rsidR="00DF015E" w:rsidRDefault="007B7381" w:rsidP="007B7381">
      <w:pPr>
        <w:rPr>
          <w:lang w:val="es-ES"/>
        </w:rPr>
      </w:pPr>
      <w:r>
        <w:rPr>
          <w:lang w:val="es-ES"/>
        </w:rPr>
        <w:t xml:space="preserve">Podemos ver que con 2 componentes podemos explicar </w:t>
      </w:r>
      <w:r w:rsidR="00DF015E">
        <w:rPr>
          <w:lang w:val="es-ES"/>
        </w:rPr>
        <w:t>7</w:t>
      </w:r>
      <w:r w:rsidR="00EF0D09">
        <w:rPr>
          <w:lang w:val="es-ES"/>
        </w:rPr>
        <w:t>4</w:t>
      </w:r>
      <w:r w:rsidR="00DF015E">
        <w:rPr>
          <w:lang w:val="es-ES"/>
        </w:rPr>
        <w:t>,</w:t>
      </w:r>
      <w:r w:rsidR="00EF0D09">
        <w:rPr>
          <w:lang w:val="es-ES"/>
        </w:rPr>
        <w:t>85</w:t>
      </w:r>
      <w:r w:rsidR="00DF015E">
        <w:rPr>
          <w:lang w:val="es-ES"/>
        </w:rPr>
        <w:t>% de la variabilidad y con 3 – 83,</w:t>
      </w:r>
      <w:r w:rsidR="00EF0D09">
        <w:rPr>
          <w:lang w:val="es-ES"/>
        </w:rPr>
        <w:t>61</w:t>
      </w:r>
      <w:r w:rsidR="00DF015E">
        <w:rPr>
          <w:lang w:val="es-ES"/>
        </w:rPr>
        <w:t xml:space="preserve">%. Con la regla de Cattel también se pueden retener 3 o 4 componentes y si buscamos retener los componentes cuyos autovalores son mayores que 1, retenemos 2. Como el estudio de CP es solo para darnos una idea </w:t>
      </w:r>
      <w:r w:rsidR="00DF015E">
        <w:rPr>
          <w:lang w:val="es-ES"/>
        </w:rPr>
        <w:lastRenderedPageBreak/>
        <w:t>sobre la base de datos, en el AF posterior vamos a considerar las opciones de 2 y también de 3 factores.</w:t>
      </w:r>
    </w:p>
    <w:p w:rsidR="00DF015E" w:rsidRDefault="00DF015E" w:rsidP="00DF015E">
      <w:pPr>
        <w:autoSpaceDE w:val="0"/>
        <w:autoSpaceDN w:val="0"/>
        <w:adjustRightInd w:val="0"/>
        <w:spacing w:after="0" w:line="240" w:lineRule="auto"/>
        <w:rPr>
          <w:lang w:val="es-ES"/>
        </w:rPr>
      </w:pPr>
      <w:r>
        <w:rPr>
          <w:lang w:val="es-ES"/>
        </w:rPr>
        <w:t>También una observación que se ha hecho sobre las variables de la base de datos</w:t>
      </w:r>
      <w:r w:rsidRPr="00DF015E">
        <w:rPr>
          <w:lang w:val="es-ES"/>
        </w:rPr>
        <w:t xml:space="preserve"> - los tres va</w:t>
      </w:r>
      <w:r>
        <w:rPr>
          <w:lang w:val="es-ES"/>
        </w:rPr>
        <w:t>riables</w:t>
      </w:r>
      <w:r w:rsidRPr="00DF015E">
        <w:rPr>
          <w:lang w:val="es-ES"/>
        </w:rPr>
        <w:t xml:space="preserve"> - libertad, generosidad y corrupción están poco correlacionados con el r</w:t>
      </w:r>
      <w:r>
        <w:rPr>
          <w:lang w:val="es-ES"/>
        </w:rPr>
        <w:t xml:space="preserve">esto de las variables y también </w:t>
      </w:r>
      <w:r w:rsidRPr="00DF015E">
        <w:rPr>
          <w:lang w:val="es-ES"/>
        </w:rPr>
        <w:t xml:space="preserve">entre sí. Por esta razon simpre se quedan poco explicadas por los factores que </w:t>
      </w:r>
      <w:r>
        <w:rPr>
          <w:lang w:val="es-ES"/>
        </w:rPr>
        <w:t>retenemos en el análisis factorial.</w:t>
      </w:r>
    </w:p>
    <w:p w:rsidR="00DF015E" w:rsidRDefault="00DF015E" w:rsidP="00DF015E">
      <w:pPr>
        <w:autoSpaceDE w:val="0"/>
        <w:autoSpaceDN w:val="0"/>
        <w:adjustRightInd w:val="0"/>
        <w:spacing w:after="0" w:line="240" w:lineRule="auto"/>
        <w:rPr>
          <w:lang w:val="es-ES"/>
        </w:rPr>
      </w:pPr>
    </w:p>
    <w:p w:rsidR="00DF015E" w:rsidRDefault="00DF015E" w:rsidP="00DF015E">
      <w:pPr>
        <w:autoSpaceDE w:val="0"/>
        <w:autoSpaceDN w:val="0"/>
        <w:adjustRightInd w:val="0"/>
        <w:spacing w:after="0" w:line="240" w:lineRule="auto"/>
        <w:rPr>
          <w:lang w:val="es-ES"/>
        </w:rPr>
      </w:pPr>
      <w:r>
        <w:rPr>
          <w:noProof/>
          <w:lang w:eastAsia="bg-BG"/>
        </w:rPr>
        <w:drawing>
          <wp:inline distT="0" distB="0" distL="0" distR="0" wp14:anchorId="183BB09D" wp14:editId="6322704E">
            <wp:extent cx="5760720" cy="1922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922145"/>
                    </a:xfrm>
                    <a:prstGeom prst="rect">
                      <a:avLst/>
                    </a:prstGeom>
                  </pic:spPr>
                </pic:pic>
              </a:graphicData>
            </a:graphic>
          </wp:inline>
        </w:drawing>
      </w:r>
    </w:p>
    <w:p w:rsidR="00DF015E" w:rsidRDefault="00DF015E" w:rsidP="00DF015E">
      <w:pPr>
        <w:autoSpaceDE w:val="0"/>
        <w:autoSpaceDN w:val="0"/>
        <w:adjustRightInd w:val="0"/>
        <w:spacing w:after="0" w:line="240" w:lineRule="auto"/>
        <w:rPr>
          <w:lang w:val="es-ES"/>
        </w:rPr>
      </w:pPr>
    </w:p>
    <w:p w:rsidR="003A6CD3" w:rsidRDefault="003A6CD3" w:rsidP="00DF015E">
      <w:pPr>
        <w:autoSpaceDE w:val="0"/>
        <w:autoSpaceDN w:val="0"/>
        <w:adjustRightInd w:val="0"/>
        <w:spacing w:after="0" w:line="240" w:lineRule="auto"/>
        <w:rPr>
          <w:lang w:val="es-ES"/>
        </w:rPr>
      </w:pPr>
    </w:p>
    <w:p w:rsidR="00DF015E" w:rsidRPr="003A6CD3" w:rsidRDefault="00DF015E" w:rsidP="00DF015E">
      <w:pPr>
        <w:autoSpaceDE w:val="0"/>
        <w:autoSpaceDN w:val="0"/>
        <w:adjustRightInd w:val="0"/>
        <w:spacing w:after="0" w:line="240" w:lineRule="auto"/>
        <w:rPr>
          <w:lang w:val="es-ES"/>
        </w:rPr>
      </w:pPr>
      <w:r>
        <w:rPr>
          <w:lang w:val="es-ES"/>
        </w:rPr>
        <w:t>Volviendo al CP</w:t>
      </w:r>
      <w:r w:rsidR="003A6CD3">
        <w:rPr>
          <w:lang w:val="es-ES"/>
        </w:rPr>
        <w:t xml:space="preserve">, podemos ver que Prin1 está explicado por el índice de felicidad, </w:t>
      </w:r>
      <w:r w:rsidR="00D5166E">
        <w:rPr>
          <w:lang w:val="es-ES"/>
        </w:rPr>
        <w:t>e</w:t>
      </w:r>
      <w:r w:rsidR="003A6CD3">
        <w:rPr>
          <w:lang w:val="es-ES"/>
        </w:rPr>
        <w:t>l PIB per cápita y las ayudas sociales, Prin2 por la Generosidad y la percepción de la corrupción y Prin3 de la Generosidad y la corrupción, pero con una relación negativa.</w:t>
      </w:r>
    </w:p>
    <w:p w:rsidR="003A6CD3" w:rsidRDefault="003A6CD3" w:rsidP="00DF015E">
      <w:pPr>
        <w:autoSpaceDE w:val="0"/>
        <w:autoSpaceDN w:val="0"/>
        <w:adjustRightInd w:val="0"/>
        <w:spacing w:after="0" w:line="240" w:lineRule="auto"/>
        <w:rPr>
          <w:noProof/>
          <w:lang w:eastAsia="bg-BG"/>
        </w:rPr>
      </w:pPr>
    </w:p>
    <w:p w:rsidR="003A6CD3" w:rsidRDefault="003A6CD3" w:rsidP="00DF015E">
      <w:pPr>
        <w:autoSpaceDE w:val="0"/>
        <w:autoSpaceDN w:val="0"/>
        <w:adjustRightInd w:val="0"/>
        <w:spacing w:after="0" w:line="240" w:lineRule="auto"/>
        <w:rPr>
          <w:lang w:val="es-ES"/>
        </w:rPr>
      </w:pPr>
      <w:r>
        <w:rPr>
          <w:noProof/>
          <w:lang w:eastAsia="bg-BG"/>
        </w:rPr>
        <w:drawing>
          <wp:inline distT="0" distB="0" distL="0" distR="0" wp14:anchorId="453F6EAA" wp14:editId="308D6C54">
            <wp:extent cx="5681133" cy="21469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381"/>
                    <a:stretch/>
                  </pic:blipFill>
                  <pic:spPr bwMode="auto">
                    <a:xfrm>
                      <a:off x="0" y="0"/>
                      <a:ext cx="5681133" cy="2146935"/>
                    </a:xfrm>
                    <a:prstGeom prst="rect">
                      <a:avLst/>
                    </a:prstGeom>
                    <a:ln>
                      <a:noFill/>
                    </a:ln>
                    <a:extLst>
                      <a:ext uri="{53640926-AAD7-44D8-BBD7-CCE9431645EC}">
                        <a14:shadowObscured xmlns:a14="http://schemas.microsoft.com/office/drawing/2010/main"/>
                      </a:ext>
                    </a:extLst>
                  </pic:spPr>
                </pic:pic>
              </a:graphicData>
            </a:graphic>
          </wp:inline>
        </w:drawing>
      </w:r>
    </w:p>
    <w:p w:rsidR="00DF015E" w:rsidRDefault="00DF015E" w:rsidP="00DF015E">
      <w:pPr>
        <w:autoSpaceDE w:val="0"/>
        <w:autoSpaceDN w:val="0"/>
        <w:adjustRightInd w:val="0"/>
        <w:spacing w:after="0" w:line="240" w:lineRule="auto"/>
        <w:rPr>
          <w:lang w:val="es-ES"/>
        </w:rPr>
      </w:pPr>
    </w:p>
    <w:p w:rsidR="003A6CD3" w:rsidRDefault="003A6CD3" w:rsidP="00DF015E">
      <w:pPr>
        <w:autoSpaceDE w:val="0"/>
        <w:autoSpaceDN w:val="0"/>
        <w:adjustRightInd w:val="0"/>
        <w:spacing w:after="0" w:line="240" w:lineRule="auto"/>
        <w:rPr>
          <w:lang w:val="es-ES"/>
        </w:rPr>
      </w:pPr>
    </w:p>
    <w:p w:rsidR="003A6CD3" w:rsidRDefault="003A6CD3" w:rsidP="00DF015E">
      <w:pPr>
        <w:autoSpaceDE w:val="0"/>
        <w:autoSpaceDN w:val="0"/>
        <w:adjustRightInd w:val="0"/>
        <w:spacing w:after="0" w:line="240" w:lineRule="auto"/>
        <w:rPr>
          <w:lang w:val="es-ES"/>
        </w:rPr>
      </w:pPr>
    </w:p>
    <w:p w:rsidR="003A6CD3" w:rsidRDefault="003A6CD3" w:rsidP="00DF015E">
      <w:pPr>
        <w:autoSpaceDE w:val="0"/>
        <w:autoSpaceDN w:val="0"/>
        <w:adjustRightInd w:val="0"/>
        <w:spacing w:after="0" w:line="240" w:lineRule="auto"/>
        <w:rPr>
          <w:lang w:val="es-ES"/>
        </w:rPr>
      </w:pPr>
    </w:p>
    <w:p w:rsidR="003A6CD3" w:rsidRDefault="003A6CD3" w:rsidP="00DF015E">
      <w:pPr>
        <w:autoSpaceDE w:val="0"/>
        <w:autoSpaceDN w:val="0"/>
        <w:adjustRightInd w:val="0"/>
        <w:spacing w:after="0" w:line="240" w:lineRule="auto"/>
        <w:rPr>
          <w:lang w:val="es-ES"/>
        </w:rPr>
      </w:pPr>
    </w:p>
    <w:p w:rsidR="003A6CD3" w:rsidRDefault="003A6CD3" w:rsidP="00DF015E">
      <w:pPr>
        <w:autoSpaceDE w:val="0"/>
        <w:autoSpaceDN w:val="0"/>
        <w:adjustRightInd w:val="0"/>
        <w:spacing w:after="0" w:line="240" w:lineRule="auto"/>
        <w:rPr>
          <w:lang w:val="es-ES"/>
        </w:rPr>
      </w:pPr>
    </w:p>
    <w:p w:rsidR="003A6CD3" w:rsidRDefault="003A6CD3" w:rsidP="00DF015E">
      <w:pPr>
        <w:autoSpaceDE w:val="0"/>
        <w:autoSpaceDN w:val="0"/>
        <w:adjustRightInd w:val="0"/>
        <w:spacing w:after="0" w:line="240" w:lineRule="auto"/>
        <w:rPr>
          <w:lang w:val="es-ES"/>
        </w:rPr>
      </w:pPr>
    </w:p>
    <w:p w:rsidR="003A6CD3" w:rsidRDefault="003A6CD3" w:rsidP="00DF015E">
      <w:pPr>
        <w:autoSpaceDE w:val="0"/>
        <w:autoSpaceDN w:val="0"/>
        <w:adjustRightInd w:val="0"/>
        <w:spacing w:after="0" w:line="240" w:lineRule="auto"/>
        <w:rPr>
          <w:lang w:val="es-ES"/>
        </w:rPr>
      </w:pPr>
    </w:p>
    <w:p w:rsidR="003A6CD3" w:rsidRDefault="003A6CD3" w:rsidP="00DF015E">
      <w:pPr>
        <w:autoSpaceDE w:val="0"/>
        <w:autoSpaceDN w:val="0"/>
        <w:adjustRightInd w:val="0"/>
        <w:spacing w:after="0" w:line="240" w:lineRule="auto"/>
        <w:rPr>
          <w:lang w:val="es-ES"/>
        </w:rPr>
      </w:pPr>
    </w:p>
    <w:p w:rsidR="003A6CD3" w:rsidRDefault="003A6CD3" w:rsidP="00DF015E">
      <w:pPr>
        <w:autoSpaceDE w:val="0"/>
        <w:autoSpaceDN w:val="0"/>
        <w:adjustRightInd w:val="0"/>
        <w:spacing w:after="0" w:line="240" w:lineRule="auto"/>
        <w:rPr>
          <w:lang w:val="es-ES"/>
        </w:rPr>
      </w:pPr>
    </w:p>
    <w:p w:rsidR="003A6CD3" w:rsidRDefault="003A6CD3" w:rsidP="00DF015E">
      <w:pPr>
        <w:autoSpaceDE w:val="0"/>
        <w:autoSpaceDN w:val="0"/>
        <w:adjustRightInd w:val="0"/>
        <w:spacing w:after="0" w:line="240" w:lineRule="auto"/>
        <w:rPr>
          <w:lang w:val="es-ES"/>
        </w:rPr>
      </w:pPr>
    </w:p>
    <w:p w:rsidR="003A6CD3" w:rsidRDefault="003A6CD3" w:rsidP="00DF015E">
      <w:pPr>
        <w:autoSpaceDE w:val="0"/>
        <w:autoSpaceDN w:val="0"/>
        <w:adjustRightInd w:val="0"/>
        <w:spacing w:after="0" w:line="240" w:lineRule="auto"/>
        <w:rPr>
          <w:lang w:val="es-ES"/>
        </w:rPr>
      </w:pPr>
    </w:p>
    <w:p w:rsidR="003A6CD3" w:rsidRDefault="003A6CD3" w:rsidP="00DF015E">
      <w:pPr>
        <w:autoSpaceDE w:val="0"/>
        <w:autoSpaceDN w:val="0"/>
        <w:adjustRightInd w:val="0"/>
        <w:spacing w:after="0" w:line="240" w:lineRule="auto"/>
        <w:rPr>
          <w:lang w:val="es-ES"/>
        </w:rPr>
      </w:pPr>
    </w:p>
    <w:p w:rsidR="003A6CD3" w:rsidRDefault="003A6CD3" w:rsidP="00DF015E">
      <w:pPr>
        <w:autoSpaceDE w:val="0"/>
        <w:autoSpaceDN w:val="0"/>
        <w:adjustRightInd w:val="0"/>
        <w:spacing w:after="0" w:line="240" w:lineRule="auto"/>
        <w:rPr>
          <w:lang w:val="es-ES"/>
        </w:rPr>
      </w:pPr>
    </w:p>
    <w:p w:rsidR="003A6CD3" w:rsidRDefault="003A6CD3" w:rsidP="00DF015E">
      <w:pPr>
        <w:autoSpaceDE w:val="0"/>
        <w:autoSpaceDN w:val="0"/>
        <w:adjustRightInd w:val="0"/>
        <w:spacing w:after="0" w:line="240" w:lineRule="auto"/>
        <w:rPr>
          <w:lang w:val="es-ES"/>
        </w:rPr>
      </w:pPr>
    </w:p>
    <w:p w:rsidR="003A6CD3" w:rsidRDefault="003A6CD3" w:rsidP="00DF015E">
      <w:pPr>
        <w:autoSpaceDE w:val="0"/>
        <w:autoSpaceDN w:val="0"/>
        <w:adjustRightInd w:val="0"/>
        <w:spacing w:after="0" w:line="240" w:lineRule="auto"/>
        <w:rPr>
          <w:lang w:val="es-ES"/>
        </w:rPr>
      </w:pPr>
    </w:p>
    <w:p w:rsidR="003A6CD3" w:rsidRDefault="003A6CD3" w:rsidP="00DF015E">
      <w:pPr>
        <w:autoSpaceDE w:val="0"/>
        <w:autoSpaceDN w:val="0"/>
        <w:adjustRightInd w:val="0"/>
        <w:spacing w:after="0" w:line="240" w:lineRule="auto"/>
        <w:rPr>
          <w:lang w:val="es-ES"/>
        </w:rPr>
      </w:pPr>
      <w:r>
        <w:rPr>
          <w:lang w:val="es-ES"/>
        </w:rPr>
        <w:t>Representación gráfica de Prin1 con Prin2 de las variables y las observaciones</w:t>
      </w:r>
      <w:r w:rsidR="00D5166E">
        <w:rPr>
          <w:lang w:val="es-ES"/>
        </w:rPr>
        <w:t xml:space="preserve"> (los países)</w:t>
      </w:r>
      <w:r w:rsidRPr="003A6CD3">
        <w:rPr>
          <w:lang w:val="es-ES"/>
        </w:rPr>
        <w:t>:</w:t>
      </w:r>
    </w:p>
    <w:p w:rsidR="003A6CD3" w:rsidRPr="003A6CD3" w:rsidRDefault="003A6CD3" w:rsidP="00DF015E">
      <w:pPr>
        <w:autoSpaceDE w:val="0"/>
        <w:autoSpaceDN w:val="0"/>
        <w:adjustRightInd w:val="0"/>
        <w:spacing w:after="0" w:line="240" w:lineRule="auto"/>
        <w:rPr>
          <w:lang w:val="es-ES"/>
        </w:rPr>
      </w:pPr>
    </w:p>
    <w:p w:rsidR="00DF015E" w:rsidRDefault="003A6CD3" w:rsidP="007B7381">
      <w:r>
        <w:rPr>
          <w:noProof/>
          <w:lang w:eastAsia="bg-BG"/>
        </w:rPr>
        <w:drawing>
          <wp:inline distT="0" distB="0" distL="0" distR="0" wp14:anchorId="308ADC01" wp14:editId="1D602DD5">
            <wp:extent cx="5760720" cy="41167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116705"/>
                    </a:xfrm>
                    <a:prstGeom prst="rect">
                      <a:avLst/>
                    </a:prstGeom>
                  </pic:spPr>
                </pic:pic>
              </a:graphicData>
            </a:graphic>
          </wp:inline>
        </w:drawing>
      </w:r>
    </w:p>
    <w:p w:rsidR="003A6CD3" w:rsidRDefault="003A6CD3" w:rsidP="007B7381">
      <w:r>
        <w:rPr>
          <w:noProof/>
          <w:lang w:eastAsia="bg-BG"/>
        </w:rPr>
        <w:lastRenderedPageBreak/>
        <w:drawing>
          <wp:inline distT="0" distB="0" distL="0" distR="0" wp14:anchorId="33529E2B" wp14:editId="7ECD7610">
            <wp:extent cx="5648325" cy="7162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8325" cy="7162800"/>
                    </a:xfrm>
                    <a:prstGeom prst="rect">
                      <a:avLst/>
                    </a:prstGeom>
                  </pic:spPr>
                </pic:pic>
              </a:graphicData>
            </a:graphic>
          </wp:inline>
        </w:drawing>
      </w:r>
    </w:p>
    <w:p w:rsidR="00D5166E" w:rsidRPr="00D5166E" w:rsidRDefault="00D5166E" w:rsidP="00D5166E">
      <w:pPr>
        <w:pStyle w:val="Subtitle"/>
        <w:rPr>
          <w:rStyle w:val="IntenseEmphasis"/>
          <w:lang w:val="es-ES"/>
        </w:rPr>
      </w:pPr>
    </w:p>
    <w:p w:rsidR="00D5166E" w:rsidRDefault="00D5166E" w:rsidP="00D5166E">
      <w:pPr>
        <w:pStyle w:val="Subtitle"/>
        <w:rPr>
          <w:rStyle w:val="IntenseEmphasis"/>
          <w:lang w:val="es-ES"/>
        </w:rPr>
      </w:pPr>
      <w:r w:rsidRPr="00D5166E">
        <w:rPr>
          <w:rStyle w:val="IntenseEmphasis"/>
          <w:lang w:val="es-ES"/>
        </w:rPr>
        <w:t>ANALISIS FACTORIAL</w:t>
      </w:r>
    </w:p>
    <w:p w:rsidR="00D5166E" w:rsidRDefault="00D5166E" w:rsidP="00D5166E">
      <w:pPr>
        <w:rPr>
          <w:lang w:val="es-ES"/>
        </w:rPr>
      </w:pPr>
      <w:r>
        <w:rPr>
          <w:lang w:val="es-ES"/>
        </w:rPr>
        <w:t xml:space="preserve">Tras hacer el análisis de componentes principales, vamos a hacer Análisis Factorial, cuyo objetivo es encontrar variables latentes en la base de datos, que explican el mayor porcentaje posible de la varianza total. Vamos a probar tres métodos - </w:t>
      </w:r>
      <w:r>
        <w:rPr>
          <w:lang w:val="es-ES"/>
        </w:rPr>
        <w:lastRenderedPageBreak/>
        <w:t>PRINCIPAL, de CP, PRIORS de Factor Principal y Máxima Verosimilitud, ya que anteriormente hemos aceptado la normalidad multivariante.</w:t>
      </w:r>
    </w:p>
    <w:p w:rsidR="00D5166E" w:rsidRDefault="00D5166E" w:rsidP="00D5166E">
      <w:pPr>
        <w:rPr>
          <w:lang w:val="es-ES"/>
        </w:rPr>
      </w:pPr>
      <w:r>
        <w:rPr>
          <w:noProof/>
          <w:lang w:eastAsia="bg-BG"/>
        </w:rPr>
        <w:drawing>
          <wp:anchor distT="0" distB="0" distL="114300" distR="114300" simplePos="0" relativeHeight="251658240" behindDoc="0" locked="0" layoutInCell="1" allowOverlap="1">
            <wp:simplePos x="0" y="0"/>
            <wp:positionH relativeFrom="page">
              <wp:align>right</wp:align>
            </wp:positionH>
            <wp:positionV relativeFrom="paragraph">
              <wp:posOffset>367030</wp:posOffset>
            </wp:positionV>
            <wp:extent cx="7475855" cy="776605"/>
            <wp:effectExtent l="0" t="0" r="0"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475855" cy="776605"/>
                    </a:xfrm>
                    <a:prstGeom prst="rect">
                      <a:avLst/>
                    </a:prstGeom>
                  </pic:spPr>
                </pic:pic>
              </a:graphicData>
            </a:graphic>
            <wp14:sizeRelH relativeFrom="margin">
              <wp14:pctWidth>0</wp14:pctWidth>
            </wp14:sizeRelH>
            <wp14:sizeRelV relativeFrom="margin">
              <wp14:pctHeight>0</wp14:pctHeight>
            </wp14:sizeRelV>
          </wp:anchor>
        </w:drawing>
      </w:r>
      <w:r>
        <w:rPr>
          <w:lang w:val="es-ES"/>
        </w:rPr>
        <w:t>Comunalidades Iniciales:</w:t>
      </w:r>
    </w:p>
    <w:p w:rsidR="00D5166E" w:rsidRDefault="00D5166E" w:rsidP="00D5166E">
      <w:pPr>
        <w:rPr>
          <w:lang w:val="es-ES"/>
        </w:rPr>
      </w:pPr>
    </w:p>
    <w:p w:rsidR="004F7DAF" w:rsidRDefault="004F7DAF" w:rsidP="00D5166E">
      <w:pPr>
        <w:rPr>
          <w:lang w:val="es-ES"/>
        </w:rPr>
      </w:pPr>
      <w:r>
        <w:rPr>
          <w:lang w:val="es-ES"/>
        </w:rPr>
        <w:t>Podemos apreciar que todas las variables están bien explicadas en más que 50% y también que el KMO es de 83.64, no hace falta quitar variables de estudio para mejorar el índice.</w:t>
      </w:r>
    </w:p>
    <w:p w:rsidR="004F7DAF" w:rsidRDefault="00D5166E" w:rsidP="00D5166E">
      <w:pPr>
        <w:rPr>
          <w:lang w:val="es-ES"/>
        </w:rPr>
      </w:pPr>
      <w:r>
        <w:rPr>
          <w:lang w:val="es-ES"/>
        </w:rPr>
        <w:t>Con el método de Componentes Principales</w:t>
      </w:r>
      <w:r w:rsidR="004F7DAF">
        <w:rPr>
          <w:lang w:val="es-ES"/>
        </w:rPr>
        <w:t xml:space="preserve"> PRIORS=one, con tres factores explicamos </w:t>
      </w:r>
      <w:r w:rsidR="004F7DAF">
        <w:t>83</w:t>
      </w:r>
      <w:r w:rsidR="004F7DAF" w:rsidRPr="004F7DAF">
        <w:rPr>
          <w:lang w:val="es-ES"/>
        </w:rPr>
        <w:t>,</w:t>
      </w:r>
      <w:r w:rsidR="004F7DAF">
        <w:t>61</w:t>
      </w:r>
      <w:r w:rsidR="004F7DAF" w:rsidRPr="004F7DAF">
        <w:rPr>
          <w:lang w:val="es-ES"/>
        </w:rPr>
        <w:t>% de la variabilidad total</w:t>
      </w:r>
      <w:r w:rsidR="004F7DAF">
        <w:rPr>
          <w:lang w:val="es-ES"/>
        </w:rPr>
        <w:t xml:space="preserve">. Con este método conseguimos explicar todas las variables (lo vemos en las comunalidades finales) pero no nos quedamos con este, ya que la variable generosidad tiene residuo de </w:t>
      </w:r>
      <w:r w:rsidR="004F7DAF">
        <w:t>0.121 y 37</w:t>
      </w:r>
      <w:r w:rsidR="004F7DAF" w:rsidRPr="004F7DAF">
        <w:rPr>
          <w:lang w:val="es-ES"/>
        </w:rPr>
        <w:t xml:space="preserve">% </w:t>
      </w:r>
      <w:r w:rsidR="004F7DAF">
        <w:rPr>
          <w:lang w:val="es-ES"/>
        </w:rPr>
        <w:t xml:space="preserve">de su variabilidad se queda sin explicar. </w:t>
      </w:r>
    </w:p>
    <w:p w:rsidR="00D5166E" w:rsidRDefault="004F7DAF" w:rsidP="00D5166E">
      <w:pPr>
        <w:rPr>
          <w:lang w:val="es-ES"/>
        </w:rPr>
      </w:pPr>
      <w:r>
        <w:rPr>
          <w:lang w:val="es-ES"/>
        </w:rPr>
        <w:t>Usando el mismo método, pero con PRIORS=smc, no se consiguen explicar bien todas las variables, aunque con 2 factores se puede explicar 100% de la variabilidad total.</w:t>
      </w:r>
    </w:p>
    <w:p w:rsidR="004F7DAF" w:rsidRDefault="004F7DAF" w:rsidP="00D5166E">
      <w:pPr>
        <w:rPr>
          <w:lang w:val="es-ES"/>
        </w:rPr>
      </w:pPr>
      <w:r>
        <w:rPr>
          <w:lang w:val="es-ES"/>
        </w:rPr>
        <w:t xml:space="preserve">Haciendo </w:t>
      </w:r>
      <w:r w:rsidR="00B85226">
        <w:rPr>
          <w:lang w:val="es-ES"/>
        </w:rPr>
        <w:t>el método del Factor Principal, observamos que de nuevo con 2 factores se explica 100% de la variabilidad, sin embargo, se quedan 3 variables sin explicar, así que este método no me vale (esto ambos para priors=one y smc).</w:t>
      </w:r>
    </w:p>
    <w:p w:rsidR="00B85226" w:rsidRDefault="00B85226" w:rsidP="00B85226">
      <w:pPr>
        <w:rPr>
          <w:lang w:val="es-ES"/>
        </w:rPr>
      </w:pPr>
      <w:r w:rsidRPr="00B85226">
        <w:rPr>
          <w:lang w:val="es-ES"/>
        </w:rPr>
        <w:t>Hasta aqui veo que los métodos P</w:t>
      </w:r>
      <w:r>
        <w:rPr>
          <w:lang w:val="es-ES"/>
        </w:rPr>
        <w:t>RINIT</w:t>
      </w:r>
      <w:r w:rsidRPr="00B85226">
        <w:rPr>
          <w:lang w:val="es-ES"/>
        </w:rPr>
        <w:t xml:space="preserve"> con priors</w:t>
      </w:r>
      <w:r>
        <w:rPr>
          <w:lang w:val="es-ES"/>
        </w:rPr>
        <w:t xml:space="preserve"> </w:t>
      </w:r>
      <w:r w:rsidRPr="00B85226">
        <w:rPr>
          <w:lang w:val="es-ES"/>
        </w:rPr>
        <w:t>= (one, smc) y Principal con priors=smc explican con dos factores 10</w:t>
      </w:r>
      <w:r>
        <w:rPr>
          <w:lang w:val="es-ES"/>
        </w:rPr>
        <w:t xml:space="preserve">0% de la variabilidad, es decir </w:t>
      </w:r>
      <w:r w:rsidRPr="00B85226">
        <w:rPr>
          <w:lang w:val="es-ES"/>
        </w:rPr>
        <w:t xml:space="preserve">mejora el modelo, pero al final resulta que se quedan 3 variables sin </w:t>
      </w:r>
      <w:r>
        <w:rPr>
          <w:lang w:val="es-ES"/>
        </w:rPr>
        <w:t xml:space="preserve">explicar por estos dos factores. </w:t>
      </w:r>
      <w:r w:rsidRPr="00B85226">
        <w:rPr>
          <w:lang w:val="es-ES"/>
        </w:rPr>
        <w:t>Por otra parte, los componentes principal</w:t>
      </w:r>
      <w:r>
        <w:rPr>
          <w:lang w:val="es-ES"/>
        </w:rPr>
        <w:t>es explican casi 75% de la varianza, explicando todas las variables por los 2 factores.</w:t>
      </w:r>
    </w:p>
    <w:p w:rsidR="00B85226" w:rsidRDefault="00B85226" w:rsidP="00B85226">
      <w:pPr>
        <w:rPr>
          <w:lang w:val="es-ES"/>
        </w:rPr>
      </w:pPr>
      <w:r>
        <w:rPr>
          <w:lang w:val="es-ES"/>
        </w:rPr>
        <w:t>Finalmente lo intentamos con Máxima Verosimilitud. No se puede rechazar que 3 factores son suficientes, así que vamos a trabajar con 3.</w:t>
      </w:r>
    </w:p>
    <w:p w:rsidR="00B85226" w:rsidRDefault="00B85226" w:rsidP="00B85226">
      <w:pPr>
        <w:rPr>
          <w:lang w:val="es-ES"/>
        </w:rPr>
      </w:pPr>
      <w:r>
        <w:rPr>
          <w:noProof/>
          <w:lang w:eastAsia="bg-BG"/>
        </w:rPr>
        <w:drawing>
          <wp:inline distT="0" distB="0" distL="0" distR="0" wp14:anchorId="31238D60" wp14:editId="33EC431E">
            <wp:extent cx="3191933" cy="1633399"/>
            <wp:effectExtent l="0" t="0" r="889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8667" cy="1641962"/>
                    </a:xfrm>
                    <a:prstGeom prst="rect">
                      <a:avLst/>
                    </a:prstGeom>
                  </pic:spPr>
                </pic:pic>
              </a:graphicData>
            </a:graphic>
          </wp:inline>
        </w:drawing>
      </w:r>
    </w:p>
    <w:p w:rsidR="00B85226" w:rsidRDefault="00B85226" w:rsidP="00B85226">
      <w:pPr>
        <w:rPr>
          <w:lang w:val="es-ES"/>
        </w:rPr>
      </w:pPr>
    </w:p>
    <w:p w:rsidR="00B85226" w:rsidRDefault="00B85226" w:rsidP="00B85226">
      <w:pPr>
        <w:rPr>
          <w:lang w:val="es-ES"/>
        </w:rPr>
      </w:pPr>
      <w:r>
        <w:rPr>
          <w:noProof/>
          <w:lang w:eastAsia="bg-BG"/>
        </w:rPr>
        <w:lastRenderedPageBreak/>
        <w:drawing>
          <wp:inline distT="0" distB="0" distL="0" distR="0" wp14:anchorId="2839277B" wp14:editId="0102BBF1">
            <wp:extent cx="4295775" cy="3276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5775" cy="3276600"/>
                    </a:xfrm>
                    <a:prstGeom prst="rect">
                      <a:avLst/>
                    </a:prstGeom>
                  </pic:spPr>
                </pic:pic>
              </a:graphicData>
            </a:graphic>
          </wp:inline>
        </w:drawing>
      </w:r>
    </w:p>
    <w:p w:rsidR="00B85226" w:rsidRDefault="00B85226" w:rsidP="00B85226">
      <w:pPr>
        <w:rPr>
          <w:lang w:val="es-ES"/>
        </w:rPr>
      </w:pPr>
      <w:r>
        <w:rPr>
          <w:lang w:val="es-ES"/>
        </w:rPr>
        <w:t xml:space="preserve">Podemos ver </w:t>
      </w:r>
      <w:r w:rsidR="00EF0D09">
        <w:rPr>
          <w:lang w:val="es-ES"/>
        </w:rPr>
        <w:t>que,</w:t>
      </w:r>
      <w:r>
        <w:rPr>
          <w:lang w:val="es-ES"/>
        </w:rPr>
        <w:t xml:space="preserve"> con 3 factor</w:t>
      </w:r>
      <w:r w:rsidR="00EF0D09">
        <w:rPr>
          <w:lang w:val="es-ES"/>
        </w:rPr>
        <w:t>es conseguimos explicar 83,65%, que mejora ligeramente los PC (con 3 factores se explica 83,61%). Mirando las comunalidades podemos ver que la generosidad se queda sin explicar. Por esto la vamos a quitar del estudio.</w:t>
      </w:r>
    </w:p>
    <w:p w:rsidR="00EF0D09" w:rsidRDefault="00EF0D09" w:rsidP="00B85226">
      <w:pPr>
        <w:rPr>
          <w:lang w:val="es-ES"/>
        </w:rPr>
      </w:pPr>
      <w:r>
        <w:rPr>
          <w:noProof/>
          <w:lang w:eastAsia="bg-BG"/>
        </w:rPr>
        <w:drawing>
          <wp:inline distT="0" distB="0" distL="0" distR="0" wp14:anchorId="6752CEF9" wp14:editId="72714C1D">
            <wp:extent cx="5105400" cy="3228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3228975"/>
                    </a:xfrm>
                    <a:prstGeom prst="rect">
                      <a:avLst/>
                    </a:prstGeom>
                  </pic:spPr>
                </pic:pic>
              </a:graphicData>
            </a:graphic>
          </wp:inline>
        </w:drawing>
      </w:r>
    </w:p>
    <w:p w:rsidR="00EF0D09" w:rsidRDefault="00EF0D09" w:rsidP="00B85226">
      <w:pPr>
        <w:rPr>
          <w:lang w:val="es-ES"/>
        </w:rPr>
      </w:pPr>
      <w:r>
        <w:rPr>
          <w:lang w:val="es-ES"/>
        </w:rPr>
        <w:t>S</w:t>
      </w:r>
      <w:r w:rsidR="00976763">
        <w:rPr>
          <w:lang w:val="es-ES"/>
        </w:rPr>
        <w:t xml:space="preserve">in Generosidad nos queda que con 3 factores se consiguen explicar todas las variables, tienen residuos muy pequeños </w:t>
      </w:r>
      <w:r w:rsidR="00976763" w:rsidRPr="00976763">
        <w:rPr>
          <w:lang w:val="es-ES"/>
        </w:rPr>
        <w:t>(</w:t>
      </w:r>
      <w:r w:rsidR="00976763">
        <w:rPr>
          <w:lang w:val="es-ES"/>
        </w:rPr>
        <w:t>menores que 0,07) y el porcentaje de la variabilidad que se queda por explicar también es mínimo.</w:t>
      </w:r>
      <w:r w:rsidR="00BF7E66">
        <w:rPr>
          <w:lang w:val="es-ES"/>
        </w:rPr>
        <w:t xml:space="preserve"> Sin embargo, no se puede aceptar la hipótesis de que 3 factores son suficientes. </w:t>
      </w:r>
    </w:p>
    <w:p w:rsidR="00BF7E66" w:rsidRPr="00BF7E66" w:rsidRDefault="00BF7E66" w:rsidP="00B85226">
      <w:pPr>
        <w:rPr>
          <w:lang w:val="es-ES"/>
        </w:rPr>
      </w:pPr>
      <w:r>
        <w:rPr>
          <w:lang w:val="es-ES"/>
        </w:rPr>
        <w:lastRenderedPageBreak/>
        <w:t xml:space="preserve">Probando con 2 factores tenemos un p-valor de </w:t>
      </w:r>
      <w:r>
        <w:t>0.0030</w:t>
      </w:r>
      <w:r w:rsidRPr="00BF7E66">
        <w:rPr>
          <w:lang w:val="es-ES"/>
        </w:rPr>
        <w:t xml:space="preserve">, </w:t>
      </w:r>
      <w:r>
        <w:rPr>
          <w:lang w:val="es-ES"/>
        </w:rPr>
        <w:t>con que tampoco podemos aceptar la H0 y con 4 ya tenemos los grados de libertad negativos. Con objetivos didácticos me voy a quedar con este método para poder rotar los 3 factores retenidos.</w:t>
      </w:r>
    </w:p>
    <w:p w:rsidR="00976763" w:rsidRDefault="00976763" w:rsidP="00B85226">
      <w:pPr>
        <w:rPr>
          <w:lang w:val="es-ES"/>
        </w:rPr>
      </w:pPr>
      <w:r>
        <w:rPr>
          <w:noProof/>
          <w:lang w:eastAsia="bg-BG"/>
        </w:rPr>
        <w:drawing>
          <wp:inline distT="0" distB="0" distL="0" distR="0" wp14:anchorId="7603F235" wp14:editId="2E42E941">
            <wp:extent cx="5105400" cy="2990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5400" cy="2990850"/>
                    </a:xfrm>
                    <a:prstGeom prst="rect">
                      <a:avLst/>
                    </a:prstGeom>
                  </pic:spPr>
                </pic:pic>
              </a:graphicData>
            </a:graphic>
          </wp:inline>
        </w:drawing>
      </w:r>
    </w:p>
    <w:p w:rsidR="00976763" w:rsidRDefault="00976763" w:rsidP="00B85226">
      <w:pPr>
        <w:rPr>
          <w:lang w:val="es-ES"/>
        </w:rPr>
      </w:pPr>
      <w:r>
        <w:rPr>
          <w:noProof/>
          <w:lang w:eastAsia="bg-BG"/>
        </w:rPr>
        <w:drawing>
          <wp:inline distT="0" distB="0" distL="0" distR="0" wp14:anchorId="1F3AE3B1" wp14:editId="4A2DDA9A">
            <wp:extent cx="5760720" cy="6413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641350"/>
                    </a:xfrm>
                    <a:prstGeom prst="rect">
                      <a:avLst/>
                    </a:prstGeom>
                  </pic:spPr>
                </pic:pic>
              </a:graphicData>
            </a:graphic>
          </wp:inline>
        </w:drawing>
      </w:r>
    </w:p>
    <w:p w:rsidR="00976763" w:rsidRDefault="00976763" w:rsidP="00B85226">
      <w:pPr>
        <w:rPr>
          <w:lang w:val="es-ES"/>
        </w:rPr>
      </w:pPr>
      <w:r>
        <w:rPr>
          <w:noProof/>
          <w:lang w:eastAsia="bg-BG"/>
        </w:rPr>
        <w:drawing>
          <wp:inline distT="0" distB="0" distL="0" distR="0" wp14:anchorId="3D51AC47" wp14:editId="0449C67F">
            <wp:extent cx="5760720" cy="653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653415"/>
                    </a:xfrm>
                    <a:prstGeom prst="rect">
                      <a:avLst/>
                    </a:prstGeom>
                  </pic:spPr>
                </pic:pic>
              </a:graphicData>
            </a:graphic>
          </wp:inline>
        </w:drawing>
      </w:r>
    </w:p>
    <w:p w:rsidR="00976763" w:rsidRPr="00976763" w:rsidRDefault="00976763" w:rsidP="00976763">
      <w:pPr>
        <w:pStyle w:val="Subtitle"/>
        <w:rPr>
          <w:rStyle w:val="IntenseEmphasis"/>
        </w:rPr>
      </w:pPr>
    </w:p>
    <w:p w:rsidR="00976763" w:rsidRDefault="00976763" w:rsidP="00976763">
      <w:pPr>
        <w:pStyle w:val="Subtitle"/>
        <w:rPr>
          <w:lang w:val="es-ES"/>
        </w:rPr>
      </w:pPr>
      <w:r w:rsidRPr="00976763">
        <w:rPr>
          <w:rStyle w:val="IntenseEmphasis"/>
        </w:rPr>
        <w:t>ROTAR</w:t>
      </w:r>
    </w:p>
    <w:p w:rsidR="00976763" w:rsidRDefault="00976763" w:rsidP="00976763">
      <w:pPr>
        <w:rPr>
          <w:lang w:val="es-ES"/>
        </w:rPr>
      </w:pPr>
      <w:r>
        <w:rPr>
          <w:lang w:val="es-ES"/>
        </w:rPr>
        <w:t>Cuando hemos elegido con que método trabajar y cuantos factores retener es tiempo para dar nombre a los factores latentes, para interpretar mejor los resultados del estudio. Vamos a usar la rotación VARIMAX y QUARTIMAX y ver cual nos satisface.</w:t>
      </w:r>
    </w:p>
    <w:p w:rsidR="00976763" w:rsidRDefault="00976763" w:rsidP="00976763">
      <w:pPr>
        <w:rPr>
          <w:lang w:val="es-ES"/>
        </w:rPr>
      </w:pPr>
      <w:r>
        <w:rPr>
          <w:lang w:val="es-ES"/>
        </w:rPr>
        <w:t>Al final, hemos elegido QUARTIMAX, ya que se pueden dar nombres más coherentes a los tres factores. Visto el gráfico, podemos decir que</w:t>
      </w:r>
    </w:p>
    <w:p w:rsidR="00976763" w:rsidRPr="00BD2ACF" w:rsidRDefault="00BD2ACF" w:rsidP="00BD2ACF">
      <w:pPr>
        <w:ind w:left="2832" w:hanging="2832"/>
        <w:rPr>
          <w:lang w:val="es-ES"/>
        </w:rPr>
      </w:pPr>
      <w:r>
        <w:rPr>
          <w:noProof/>
          <w:lang w:eastAsia="bg-BG"/>
        </w:rPr>
        <mc:AlternateContent>
          <mc:Choice Requires="wps">
            <w:drawing>
              <wp:anchor distT="0" distB="0" distL="114300" distR="114300" simplePos="0" relativeHeight="251659264" behindDoc="0" locked="0" layoutInCell="1" allowOverlap="1">
                <wp:simplePos x="0" y="0"/>
                <wp:positionH relativeFrom="column">
                  <wp:posOffset>717338</wp:posOffset>
                </wp:positionH>
                <wp:positionV relativeFrom="paragraph">
                  <wp:posOffset>87842</wp:posOffset>
                </wp:positionV>
                <wp:extent cx="719667" cy="0"/>
                <wp:effectExtent l="0" t="76200" r="23495" b="95250"/>
                <wp:wrapNone/>
                <wp:docPr id="22" name="Straight Arrow Connector 22"/>
                <wp:cNvGraphicFramePr/>
                <a:graphic xmlns:a="http://schemas.openxmlformats.org/drawingml/2006/main">
                  <a:graphicData uri="http://schemas.microsoft.com/office/word/2010/wordprocessingShape">
                    <wps:wsp>
                      <wps:cNvCnPr/>
                      <wps:spPr>
                        <a:xfrm>
                          <a:off x="0" y="0"/>
                          <a:ext cx="7196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83446B" id="_x0000_t32" coordsize="21600,21600" o:spt="32" o:oned="t" path="m,l21600,21600e" filled="f">
                <v:path arrowok="t" fillok="f" o:connecttype="none"/>
                <o:lock v:ext="edit" shapetype="t"/>
              </v:shapetype>
              <v:shape id="Straight Arrow Connector 22" o:spid="_x0000_s1026" type="#_x0000_t32" style="position:absolute;margin-left:56.5pt;margin-top:6.9pt;width:56.6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5601AEAAAEEAAAOAAAAZHJzL2Uyb0RvYy54bWysU02P0zAQvSPxHyzfadoeulA1XaEucEFQ&#10;scsP8DrjxpK/NB6a9t8zdtosAoTEai+T2J43897zeHN78k4cAbONoZWL2VwKCDp2Nhxa+f3h45u3&#10;UmRSoVMuBmjlGbK83b5+tRnSGpaxj64DFFwk5PWQWtkTpXXTZN2DV3kWEwQ+NBG9Il7ioelQDVzd&#10;u2Y5n6+aIWKXMGrImXfvxkO5rfWNAU1fjclAwrWSuVGNWONjic12o9YHVKm3+kJDPYOFVzZw06nU&#10;nSIlfqD9o5S3GmOOhmY6+iYaYzVUDaxmMf9NzX2vElQtbE5Ok0355crqL8c9Ctu1crmUIijPd3RP&#10;qOyhJ/EeMQ5iF0NgHyMKTmG/hpTXDNuFPV5WOe2xiD8Z9OXLssSpenyePIYTCc2bN4t3q9WNFPp6&#10;1DzhEmb6BNGL8tPKfOExEVhUi9XxcybuzMAroDR1oURS1n0InaBzYiWEVoWDg0Kb00tKU+iPhOsf&#10;nR2M8G9g2AimOLapIwg7h+KoeHiU1hBoMVXi7AIz1rkJOK/8/gm85Bco1PH8H/CEqJ1joAnsbYj4&#10;t+50ulI2Y/7VgVF3seAxdud6ldUanrPq1eVNlEH+dV3hTy93+xMAAP//AwBQSwMEFAAGAAgAAAAh&#10;AILpStbdAAAACQEAAA8AAABkcnMvZG93bnJldi54bWxMj0FPwzAMhe9I/IfISNxY2kaaaNd0Gkgc&#10;dgDBQIhj1nhttcYpTbqVf48RB7j52U/P7yvXs+vFCcfQedKQLhIQSLW3HTUa3l4fbm5BhGjImt4T&#10;avjCAOvq8qI0hfVnesHTLjaCQygURkMb41BIGeoWnQkLPyDx7eBHZyLLsZF2NGcOd73MkmQpnemI&#10;P7RmwPsW6+NuchrC3fb4mT+H91Tl0xN+qPzxsI1aX1/NmxWIiHP8M8NPfa4OFXfa+4lsED3rVDFL&#10;5EExAhuybKlA7H8Xsirlf4LqGwAA//8DAFBLAQItABQABgAIAAAAIQC2gziS/gAAAOEBAAATAAAA&#10;AAAAAAAAAAAAAAAAAABbQ29udGVudF9UeXBlc10ueG1sUEsBAi0AFAAGAAgAAAAhADj9If/WAAAA&#10;lAEAAAsAAAAAAAAAAAAAAAAALwEAAF9yZWxzLy5yZWxzUEsBAi0AFAAGAAgAAAAhAI5PnrTUAQAA&#10;AQQAAA4AAAAAAAAAAAAAAAAALgIAAGRycy9lMm9Eb2MueG1sUEsBAi0AFAAGAAgAAAAhAILpStbd&#10;AAAACQEAAA8AAAAAAAAAAAAAAAAALgQAAGRycy9kb3ducmV2LnhtbFBLBQYAAAAABAAEAPMAAAA4&#10;BQAAAAA=&#10;" strokecolor="#932a0e [2884]">
                <v:stroke endarrow="block" endcap="round"/>
              </v:shape>
            </w:pict>
          </mc:Fallback>
        </mc:AlternateContent>
      </w:r>
      <w:r w:rsidR="00976763">
        <w:rPr>
          <w:lang w:val="es-ES"/>
        </w:rPr>
        <w:t xml:space="preserve">FACTOR 1 </w:t>
      </w:r>
      <w:r>
        <w:rPr>
          <w:lang w:val="es-ES"/>
        </w:rPr>
        <w:tab/>
      </w:r>
      <w:r w:rsidRPr="00BD2ACF">
        <w:rPr>
          <w:lang w:val="es-ES"/>
        </w:rPr>
        <w:t>Calidad de Vida - el dinero que ganan, esperanza de la vida</w:t>
      </w:r>
      <w:r>
        <w:rPr>
          <w:lang w:val="es-ES"/>
        </w:rPr>
        <w:t xml:space="preserve"> sana</w:t>
      </w:r>
      <w:r w:rsidRPr="00BD2ACF">
        <w:rPr>
          <w:lang w:val="es-ES"/>
        </w:rPr>
        <w:t>, ayudas sociales</w:t>
      </w:r>
    </w:p>
    <w:p w:rsidR="00976763" w:rsidRDefault="00BD2ACF" w:rsidP="00976763">
      <w:pPr>
        <w:rPr>
          <w:lang w:val="es-ES"/>
        </w:rPr>
      </w:pPr>
      <w:r>
        <w:rPr>
          <w:noProof/>
          <w:lang w:eastAsia="bg-BG"/>
        </w:rPr>
        <mc:AlternateContent>
          <mc:Choice Requires="wps">
            <w:drawing>
              <wp:anchor distT="0" distB="0" distL="114300" distR="114300" simplePos="0" relativeHeight="251661312" behindDoc="0" locked="0" layoutInCell="1" allowOverlap="1" wp14:anchorId="3C9BBFD2" wp14:editId="3E1AA3F9">
                <wp:simplePos x="0" y="0"/>
                <wp:positionH relativeFrom="column">
                  <wp:posOffset>719455</wp:posOffset>
                </wp:positionH>
                <wp:positionV relativeFrom="paragraph">
                  <wp:posOffset>84031</wp:posOffset>
                </wp:positionV>
                <wp:extent cx="719667" cy="0"/>
                <wp:effectExtent l="0" t="76200" r="23495" b="95250"/>
                <wp:wrapNone/>
                <wp:docPr id="23" name="Straight Arrow Connector 23"/>
                <wp:cNvGraphicFramePr/>
                <a:graphic xmlns:a="http://schemas.openxmlformats.org/drawingml/2006/main">
                  <a:graphicData uri="http://schemas.microsoft.com/office/word/2010/wordprocessingShape">
                    <wps:wsp>
                      <wps:cNvCnPr/>
                      <wps:spPr>
                        <a:xfrm>
                          <a:off x="0" y="0"/>
                          <a:ext cx="7196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0F48C8" id="Straight Arrow Connector 23" o:spid="_x0000_s1026" type="#_x0000_t32" style="position:absolute;margin-left:56.65pt;margin-top:6.6pt;width:56.6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P591QEAAAEEAAAOAAAAZHJzL2Uyb0RvYy54bWysU9uO0zAQfUfiHyy/07RF6kLVdIW6wAuC&#10;ioUP8DrjxpJvGg9N+/eMnTaLACHtipdJbM+ZOed4vLk9eSeOgNnG0MrFbC4FBB07Gw6t/P7tw6s3&#10;UmRSoVMuBmjlGbK83b58sRnSGpaxj64DFFwk5PWQWtkTpXXTZN2DV3kWEwQ+NBG9Il7ioelQDVzd&#10;u2Y5n6+aIWKXMGrImXfvxkO5rfWNAU1fjMlAwrWSuVGNWONDic12o9YHVKm3+kJDPYOFVzZw06nU&#10;nSIlfqD9o5S3GmOOhmY6+iYaYzVUDaxmMf9NzX2vElQtbE5Ok035/5XVn497FLZr5fK1FEF5vqN7&#10;QmUPPYl3iHEQuxgC+xhRcAr7NaS8Ztgu7PGyymmPRfzJoC9fliVO1ePz5DGcSGjevFm8Xa1upNDX&#10;o+YRlzDTR4helJ9W5guPicCiWqyOnzJxZwZeAaWpCyWSsu596ASdEyshtCocHBTanF5SmkJ/JFz/&#10;6OxghH8Fw0YwxbFNHUHYORRHxcOjtIZAi6kSZxeYsc5NwHnl90/gJb9AoY7nU8ATonaOgSawtyHi&#10;37rT6UrZjPlXB0bdxYKH2J3rVVZreM6qV5c3UQb513WFP77c7U8AAAD//wMAUEsDBBQABgAIAAAA&#10;IQAR1Npb3QAAAAkBAAAPAAAAZHJzL2Rvd25yZXYueG1sTI9BT8MwDIXvSPyHyEjcWNpGqmhpOgES&#10;hx1AMBDimDVeW61xSpNu5d9jxAFufvbT8/eq9eIGccQp9J40pKsEBFLjbU+thrfXh6trECEasmbw&#10;hBq+MMC6Pj+rTGn9iV7wuI2t4BAKpdHQxTiWUoamQ2fCyo9IfNv7yZnIcmqlncyJw90gsyTJpTM9&#10;8YfOjHjfYXPYzk5DuNscPovn8J6qYn7CD1U87jdR68uL5fYGRMQl/pnhB5/RoWamnZ/JBjGwTpVi&#10;Kw8qA8GGLMtzELvfhawr+b9B/Q0AAP//AwBQSwECLQAUAAYACAAAACEAtoM4kv4AAADhAQAAEwAA&#10;AAAAAAAAAAAAAAAAAAAAW0NvbnRlbnRfVHlwZXNdLnhtbFBLAQItABQABgAIAAAAIQA4/SH/1gAA&#10;AJQBAAALAAAAAAAAAAAAAAAAAC8BAABfcmVscy8ucmVsc1BLAQItABQABgAIAAAAIQARJP591QEA&#10;AAEEAAAOAAAAAAAAAAAAAAAAAC4CAABkcnMvZTJvRG9jLnhtbFBLAQItABQABgAIAAAAIQAR1Npb&#10;3QAAAAkBAAAPAAAAAAAAAAAAAAAAAC8EAABkcnMvZG93bnJldi54bWxQSwUGAAAAAAQABADzAAAA&#10;OQUAAAAA&#10;" strokecolor="#932a0e [2884]">
                <v:stroke endarrow="block" endcap="round"/>
              </v:shape>
            </w:pict>
          </mc:Fallback>
        </mc:AlternateContent>
      </w:r>
      <w:r w:rsidR="00976763">
        <w:rPr>
          <w:lang w:val="es-ES"/>
        </w:rPr>
        <w:t>FACTOR 2</w:t>
      </w:r>
      <w:r>
        <w:rPr>
          <w:lang w:val="es-ES"/>
        </w:rPr>
        <w:t xml:space="preserve"> </w:t>
      </w:r>
      <w:r>
        <w:rPr>
          <w:lang w:val="es-ES"/>
        </w:rPr>
        <w:tab/>
      </w:r>
      <w:r>
        <w:rPr>
          <w:lang w:val="es-ES"/>
        </w:rPr>
        <w:tab/>
      </w:r>
      <w:r>
        <w:rPr>
          <w:lang w:val="es-ES"/>
        </w:rPr>
        <w:tab/>
        <w:t>Percepción de la corrupción</w:t>
      </w:r>
    </w:p>
    <w:p w:rsidR="00976763" w:rsidRDefault="00BD2ACF" w:rsidP="00976763">
      <w:pPr>
        <w:rPr>
          <w:lang w:val="es-ES"/>
        </w:rPr>
      </w:pPr>
      <w:r>
        <w:rPr>
          <w:noProof/>
          <w:lang w:eastAsia="bg-BG"/>
        </w:rPr>
        <mc:AlternateContent>
          <mc:Choice Requires="wps">
            <w:drawing>
              <wp:anchor distT="0" distB="0" distL="114300" distR="114300" simplePos="0" relativeHeight="251663360" behindDoc="0" locked="0" layoutInCell="1" allowOverlap="1" wp14:anchorId="3C9BBFD2" wp14:editId="3E1AA3F9">
                <wp:simplePos x="0" y="0"/>
                <wp:positionH relativeFrom="column">
                  <wp:posOffset>719666</wp:posOffset>
                </wp:positionH>
                <wp:positionV relativeFrom="paragraph">
                  <wp:posOffset>92499</wp:posOffset>
                </wp:positionV>
                <wp:extent cx="719667" cy="0"/>
                <wp:effectExtent l="0" t="76200" r="23495" b="95250"/>
                <wp:wrapNone/>
                <wp:docPr id="25" name="Straight Arrow Connector 25"/>
                <wp:cNvGraphicFramePr/>
                <a:graphic xmlns:a="http://schemas.openxmlformats.org/drawingml/2006/main">
                  <a:graphicData uri="http://schemas.microsoft.com/office/word/2010/wordprocessingShape">
                    <wps:wsp>
                      <wps:cNvCnPr/>
                      <wps:spPr>
                        <a:xfrm>
                          <a:off x="0" y="0"/>
                          <a:ext cx="7196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7510F9" id="Straight Arrow Connector 25" o:spid="_x0000_s1026" type="#_x0000_t32" style="position:absolute;margin-left:56.65pt;margin-top:7.3pt;width:56.6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yyn1QEAAAEEAAAOAAAAZHJzL2Uyb0RvYy54bWysU9uO0zAQfUfiHyy/07SV6ELVdIW6wAuC&#10;ioUP8DrjxpJvGg9N+/eMnTaLACHtipdJbM+ZOed4vLk9eSeOgNnG0MrFbC4FBB07Gw6t/P7tw6s3&#10;UmRSoVMuBmjlGbK83b58sRnSGpaxj64DFFwk5PWQWtkTpXXTZN2DV3kWEwQ+NBG9Il7ioelQDVzd&#10;u2Y5n6+aIWKXMGrImXfvxkO5rfWNAU1fjMlAwrWSuVGNWONDic12o9YHVKm3+kJDPYOFVzZw06nU&#10;nSIlfqD9o5S3GmOOhmY6+iYaYzVUDaxmMf9NzX2vElQtbE5Ok035/5XVn497FLZr5fK1FEF5vqN7&#10;QmUPPYl3iHEQuxgC+xhRcAr7NaS8Ztgu7PGyymmPRfzJoC9fliVO1ePz5DGcSGjevFm8Xa1upNDX&#10;o+YRlzDTR4helJ9W5guPicCiWqyOnzJxZwZeAaWpCyWSsu596ASdEyshtCocHBTanF5SmkJ/JFz/&#10;6OxghH8Fw0YwxbFNHUHYORRHxcOjtIZAi6kSZxeYsc5NwHnl90/gJb9AoY7nU8ATonaOgSawtyHi&#10;37rT6UrZjPlXB0bdxYKH2J3rVVZreM6qV5c3UQb513WFP77c7U8AAAD//wMAUEsDBBQABgAIAAAA&#10;IQAoTpRf3QAAAAkBAAAPAAAAZHJzL2Rvd25yZXYueG1sTI/NTsMwEITvSLyDtUjcqPODIhLiVIDE&#10;oQcQLajq0Y23SdR4HWKnDW/PIg5wm9kdzX5bLmfbixOOvnOkIF5EIJBqZzpqFHy8P9/cgfBBk9G9&#10;I1TwhR6W1eVFqQvjzrTG0yY0gkvIF1pBG8JQSOnrFq32Czcg8e7gRqsD27GRZtRnLre9TKIok1Z3&#10;xBdaPeBTi/VxM1kF/nF1/Mzf/DZO8+kVd2n+clgFpa6v5od7EAHn8BeGH3xGh4qZ9m4i40XPPk5T&#10;jrK4zUBwIEkyFvvfgaxK+f+D6hsAAP//AwBQSwECLQAUAAYACAAAACEAtoM4kv4AAADhAQAAEwAA&#10;AAAAAAAAAAAAAAAAAAAAW0NvbnRlbnRfVHlwZXNdLnhtbFBLAQItABQABgAIAAAAIQA4/SH/1gAA&#10;AJQBAAALAAAAAAAAAAAAAAAAAC8BAABfcmVscy8ucmVsc1BLAQItABQABgAIAAAAIQCQVyyn1QEA&#10;AAEEAAAOAAAAAAAAAAAAAAAAAC4CAABkcnMvZTJvRG9jLnhtbFBLAQItABQABgAIAAAAIQAoTpRf&#10;3QAAAAkBAAAPAAAAAAAAAAAAAAAAAC8EAABkcnMvZG93bnJldi54bWxQSwUGAAAAAAQABADzAAAA&#10;OQUAAAAA&#10;" strokecolor="#932a0e [2884]">
                <v:stroke endarrow="block" endcap="round"/>
              </v:shape>
            </w:pict>
          </mc:Fallback>
        </mc:AlternateContent>
      </w:r>
      <w:r w:rsidR="00976763">
        <w:rPr>
          <w:lang w:val="es-ES"/>
        </w:rPr>
        <w:t>FACTOR 3</w:t>
      </w:r>
      <w:r>
        <w:rPr>
          <w:lang w:val="es-ES"/>
        </w:rPr>
        <w:t xml:space="preserve"> </w:t>
      </w:r>
      <w:r>
        <w:rPr>
          <w:lang w:val="es-ES"/>
        </w:rPr>
        <w:tab/>
      </w:r>
      <w:r>
        <w:rPr>
          <w:lang w:val="es-ES"/>
        </w:rPr>
        <w:tab/>
      </w:r>
      <w:r>
        <w:rPr>
          <w:lang w:val="es-ES"/>
        </w:rPr>
        <w:tab/>
        <w:t>Libertad</w:t>
      </w:r>
    </w:p>
    <w:p w:rsidR="00976763" w:rsidRDefault="00976763" w:rsidP="00B85226">
      <w:pPr>
        <w:rPr>
          <w:lang w:val="es-ES"/>
        </w:rPr>
      </w:pPr>
      <w:r w:rsidRPr="00976763">
        <w:rPr>
          <w:noProof/>
          <w:lang w:eastAsia="bg-BG"/>
        </w:rPr>
        <w:lastRenderedPageBreak/>
        <w:drawing>
          <wp:inline distT="0" distB="0" distL="0" distR="0">
            <wp:extent cx="4284345" cy="7620000"/>
            <wp:effectExtent l="0" t="0" r="1905" b="0"/>
            <wp:docPr id="19" name="Picture 19" descr="Path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h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4345" cy="7620000"/>
                    </a:xfrm>
                    <a:prstGeom prst="rect">
                      <a:avLst/>
                    </a:prstGeom>
                    <a:noFill/>
                    <a:ln>
                      <a:noFill/>
                    </a:ln>
                  </pic:spPr>
                </pic:pic>
              </a:graphicData>
            </a:graphic>
          </wp:inline>
        </w:drawing>
      </w:r>
    </w:p>
    <w:p w:rsidR="00976763" w:rsidRDefault="00976763" w:rsidP="00B85226">
      <w:pPr>
        <w:rPr>
          <w:lang w:val="es-ES"/>
        </w:rPr>
      </w:pPr>
      <w:r>
        <w:rPr>
          <w:noProof/>
          <w:lang w:eastAsia="bg-BG"/>
        </w:rPr>
        <w:lastRenderedPageBreak/>
        <w:drawing>
          <wp:inline distT="0" distB="0" distL="0" distR="0" wp14:anchorId="104C3790" wp14:editId="6921CCE4">
            <wp:extent cx="5760720" cy="2038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038350"/>
                    </a:xfrm>
                    <a:prstGeom prst="rect">
                      <a:avLst/>
                    </a:prstGeom>
                  </pic:spPr>
                </pic:pic>
              </a:graphicData>
            </a:graphic>
          </wp:inline>
        </w:drawing>
      </w:r>
    </w:p>
    <w:p w:rsidR="00A372B0" w:rsidRDefault="00A372B0" w:rsidP="00B85226">
      <w:pPr>
        <w:rPr>
          <w:lang w:val="es-ES"/>
        </w:rPr>
      </w:pPr>
      <w:r w:rsidRPr="00A372B0">
        <w:rPr>
          <w:noProof/>
          <w:lang w:eastAsia="bg-BG"/>
        </w:rPr>
        <w:drawing>
          <wp:inline distT="0" distB="0" distL="0" distR="0">
            <wp:extent cx="5760720" cy="5191839"/>
            <wp:effectExtent l="0" t="0" r="0" b="8890"/>
            <wp:docPr id="26" name="Picture 26" descr="Graphics an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s annot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5191839"/>
                    </a:xfrm>
                    <a:prstGeom prst="rect">
                      <a:avLst/>
                    </a:prstGeom>
                    <a:noFill/>
                    <a:ln>
                      <a:noFill/>
                    </a:ln>
                  </pic:spPr>
                </pic:pic>
              </a:graphicData>
            </a:graphic>
          </wp:inline>
        </w:drawing>
      </w:r>
    </w:p>
    <w:p w:rsidR="00A372B0" w:rsidRDefault="00A372B0" w:rsidP="00B85226">
      <w:pPr>
        <w:rPr>
          <w:lang w:val="es-ES"/>
        </w:rPr>
      </w:pPr>
    </w:p>
    <w:p w:rsidR="00A372B0" w:rsidRDefault="00A372B0" w:rsidP="00B85226">
      <w:pPr>
        <w:rPr>
          <w:lang w:val="es-ES"/>
        </w:rPr>
      </w:pPr>
      <w:r>
        <w:rPr>
          <w:lang w:val="es-ES"/>
        </w:rPr>
        <w:t>Finalmente, haciendo el estudio sin los valores atípicos, no obte</w:t>
      </w:r>
      <w:r w:rsidR="00024F1A">
        <w:rPr>
          <w:lang w:val="es-ES"/>
        </w:rPr>
        <w:t>nemos resultados muy diferentes. Todos los resultados comentados arriba han sido obtenidos para la base de datos sin observaciones atípicas.</w:t>
      </w:r>
    </w:p>
    <w:p w:rsidR="00BF7E66" w:rsidRDefault="00BF7E66" w:rsidP="00B85226">
      <w:pPr>
        <w:rPr>
          <w:lang w:val="es-ES"/>
        </w:rPr>
      </w:pPr>
      <w:r>
        <w:rPr>
          <w:lang w:val="es-ES"/>
        </w:rPr>
        <w:lastRenderedPageBreak/>
        <w:t>De todas formas, volvemos al asunto de que no hemos encontrado un método realístico para hacer el análisis factorial. Para terminar el estudio vamos a usar la base de datos sin observaciones atípicas.</w:t>
      </w:r>
    </w:p>
    <w:p w:rsidR="002B26ED" w:rsidRDefault="002B26ED" w:rsidP="00B85226">
      <w:pPr>
        <w:rPr>
          <w:lang w:val="es-ES"/>
        </w:rPr>
      </w:pPr>
      <w:r>
        <w:rPr>
          <w:lang w:val="es-ES"/>
        </w:rPr>
        <w:t xml:space="preserve">Recordamos que el método de CP consigue explicar todas las variables, pero deja residuos mayores que 0,12 para la generosidad. Quitando esta variable no mejora los resultados. </w:t>
      </w:r>
    </w:p>
    <w:p w:rsidR="00BF7E66" w:rsidRDefault="002B26ED" w:rsidP="00B85226">
      <w:pPr>
        <w:rPr>
          <w:lang w:val="es-ES"/>
        </w:rPr>
      </w:pPr>
      <w:r>
        <w:rPr>
          <w:lang w:val="es-ES"/>
        </w:rPr>
        <w:t>El método del Factor Principal no consigue explicar la generosidad, libertad y corrupción y quitando la que menos se explica por el factor retenido no mejora los resultados. Tampoco se consigue convergencia de las comunalidades cuando se requiere que se retengan 2 factores y se aumenta el máximo número de iteraciones hasta 100.</w:t>
      </w:r>
    </w:p>
    <w:p w:rsidR="00A372B0" w:rsidRDefault="002B26ED" w:rsidP="00B85226">
      <w:pPr>
        <w:rPr>
          <w:lang w:val="es-ES"/>
        </w:rPr>
      </w:pPr>
      <w:r>
        <w:rPr>
          <w:lang w:val="es-ES"/>
        </w:rPr>
        <w:t xml:space="preserve">El método de máxima verosimilitud ha sido detalladamente explicado más arriba. El problema general viene de que </w:t>
      </w:r>
      <w:r w:rsidR="001C48E7">
        <w:rPr>
          <w:lang w:val="es-ES"/>
        </w:rPr>
        <w:t>la</w:t>
      </w:r>
      <w:r>
        <w:rPr>
          <w:lang w:val="es-ES"/>
        </w:rPr>
        <w:t xml:space="preserve"> variable generosidad</w:t>
      </w:r>
      <w:r w:rsidR="001C48E7">
        <w:rPr>
          <w:lang w:val="es-ES"/>
        </w:rPr>
        <w:t xml:space="preserve"> no está relacionada con casi ninguna otra variable, salvo la libertad y la corrupción. Con esto, ningún método consigue explicarla, pero cuando la quitamos, las variables libertad y corrupción se quedan sin explicar. </w:t>
      </w:r>
    </w:p>
    <w:p w:rsidR="001C48E7" w:rsidRDefault="001C48E7" w:rsidP="00B85226">
      <w:pPr>
        <w:rPr>
          <w:lang w:val="es-ES"/>
        </w:rPr>
      </w:pPr>
      <w:r>
        <w:rPr>
          <w:noProof/>
          <w:lang w:eastAsia="bg-BG"/>
        </w:rPr>
        <mc:AlternateContent>
          <mc:Choice Requires="wps">
            <w:drawing>
              <wp:anchor distT="0" distB="0" distL="114300" distR="114300" simplePos="0" relativeHeight="251665408" behindDoc="0" locked="0" layoutInCell="1" allowOverlap="1">
                <wp:simplePos x="0" y="0"/>
                <wp:positionH relativeFrom="column">
                  <wp:posOffset>-76835</wp:posOffset>
                </wp:positionH>
                <wp:positionV relativeFrom="paragraph">
                  <wp:posOffset>1625600</wp:posOffset>
                </wp:positionV>
                <wp:extent cx="6035040" cy="259080"/>
                <wp:effectExtent l="0" t="0" r="22860" b="26670"/>
                <wp:wrapNone/>
                <wp:docPr id="4" name="Rectangle 4"/>
                <wp:cNvGraphicFramePr/>
                <a:graphic xmlns:a="http://schemas.openxmlformats.org/drawingml/2006/main">
                  <a:graphicData uri="http://schemas.microsoft.com/office/word/2010/wordprocessingShape">
                    <wps:wsp>
                      <wps:cNvSpPr/>
                      <wps:spPr>
                        <a:xfrm>
                          <a:off x="0" y="0"/>
                          <a:ext cx="6035040" cy="2590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AA7DA9" id="Rectangle 4" o:spid="_x0000_s1026" style="position:absolute;margin-left:-6.05pt;margin-top:128pt;width:475.2pt;height:20.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X+vegIAAEQFAAAOAAAAZHJzL2Uyb0RvYy54bWysVFFP2zAQfp+0/2D5fSTtWgYVKapATJMQ&#10;IGDi2Th2E8n2eWe3affrd3bSgADtYVofXJ/v7jvfl+98dr6zhm0VhhZcxSdHJWfKSahbt674z8er&#10;LyechShcLQw4VfG9Cvx8+fnTWecXagoNmFohIxAXFp2veBOjXxRFkI2yIhyBV46cGtCKSCauixpF&#10;R+jWFNOyPC46wNojSBUCnV72Tr7M+ForGW+1DioyU3G6W8wr5vU5rcXyTCzWKHzTyuEa4h9uYUXr&#10;qOgIdSmiYBts30HZViIE0PFIgi1A61aq3AN1MynfdPPQCK9yL0RO8CNN4f/BypvtHbK2rviMMycs&#10;faJ7Ik24tVFslujpfFhQ1IO/w8EKtE297jTa9E9dsF2mdD9SqnaRSTo8Lr/OyxkxL8k3nZ+WJ5nz&#10;4iXbY4jfFViWNhVHqp6ZFNvrEKkihR5CUjEHV60x6TxdrL9K3sW9USnAuHulqSMqPs1AWUvqwiDb&#10;ClKBkFK5OOldjahVfzwv6Zf6pXpjRrYyYELWVHjEHgCSTt9j9zBDfEpVWYpjcvm3i/XJY0auDC6O&#10;ybZ1gB8BGOpqqNzHH0jqqUksPUO9p++N0A9C8PKqJdqvRYh3Akn59KVomuMtLdpAV3EYdpw1gL8/&#10;Ok/xJEjyctbRJFU8/NoIVJyZH46kejqZJQHEbMzm36Zk4GvP82uP29gLoM80oXfDy7xN8dEcthrB&#10;PtHQr1JVcgknqXbFZcSDcRH7CadnQ6rVKofRuHkRr92Dlwk8sZpk9bh7EugH7UVS7Q0cpk4s3kiw&#10;j02ZDlabCLrN+nzhdeCbRjULZ3hW0lvw2s5RL4/f8g8AAAD//wMAUEsDBBQABgAIAAAAIQDDSBaR&#10;4gAAAAsBAAAPAAAAZHJzL2Rvd25yZXYueG1sTI/LTsMwEEX3SPyDNUhsUOs8IErTOFUFygIRqaLl&#10;A9zYxFH9iGy3DX/PsKLLmTm6c269mY0mF+nD6CyDdJkAkbZ3YrQDg69DuyiBhMit4NpZyeBHBtg0&#10;93c1r4S72k952ceBYIgNFWegYpwqSkOvpOFh6SZp8fbtvOERRz9Q4fkVw42mWZIU1PDR4gfFJ/mq&#10;ZH/anw2D5/Gtfc8PvtgObbdTUXdPH7uOsceHebsGEuUc/2H400d1aNDp6M5WBKIZLNIsRZRB9lJg&#10;KSRWeZkDOeJmVZRAm5redmh+AQAA//8DAFBLAQItABQABgAIAAAAIQC2gziS/gAAAOEBAAATAAAA&#10;AAAAAAAAAAAAAAAAAABbQ29udGVudF9UeXBlc10ueG1sUEsBAi0AFAAGAAgAAAAhADj9If/WAAAA&#10;lAEAAAsAAAAAAAAAAAAAAAAALwEAAF9yZWxzLy5yZWxzUEsBAi0AFAAGAAgAAAAhAC0Vf696AgAA&#10;RAUAAA4AAAAAAAAAAAAAAAAALgIAAGRycy9lMm9Eb2MueG1sUEsBAi0AFAAGAAgAAAAhAMNIFpHi&#10;AAAACwEAAA8AAAAAAAAAAAAAAAAA1AQAAGRycy9kb3ducmV2LnhtbFBLBQYAAAAABAAEAPMAAADj&#10;BQAAAAA=&#10;" filled="f" strokecolor="#521708 [1604]" strokeweight="1.25pt">
                <v:stroke endcap="round"/>
              </v:rect>
            </w:pict>
          </mc:Fallback>
        </mc:AlternateContent>
      </w:r>
      <w:r>
        <w:rPr>
          <w:noProof/>
          <w:lang w:eastAsia="bg-BG"/>
        </w:rPr>
        <w:drawing>
          <wp:inline distT="0" distB="0" distL="0" distR="0" wp14:anchorId="1713C336" wp14:editId="58D6269F">
            <wp:extent cx="5760720" cy="20885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088515"/>
                    </a:xfrm>
                    <a:prstGeom prst="rect">
                      <a:avLst/>
                    </a:prstGeom>
                  </pic:spPr>
                </pic:pic>
              </a:graphicData>
            </a:graphic>
          </wp:inline>
        </w:drawing>
      </w:r>
    </w:p>
    <w:p w:rsidR="00941DA1" w:rsidRDefault="00941DA1" w:rsidP="00B85226">
      <w:pPr>
        <w:rPr>
          <w:lang w:val="es-ES"/>
        </w:rPr>
      </w:pPr>
      <w:r>
        <w:rPr>
          <w:lang w:val="es-ES"/>
        </w:rPr>
        <w:t xml:space="preserve">La decisión más lógica será quitar estas tres variables del estudio y explicar el resto de las variables con 1 factor, que tendrá el mismo nombre, que hemos elegido antes (“calidad de la vida”). En este caso, el mejor método será el Factor Principal ya que con un factor conseguimos explicar 99,98% de la variabilidad total, todas las variables se consiguen explicar, el RMSR=0.0234 y lo que se queda sin explicar es muy poco. </w:t>
      </w:r>
    </w:p>
    <w:p w:rsidR="00941DA1" w:rsidRDefault="00941DA1" w:rsidP="00B85226">
      <w:pPr>
        <w:rPr>
          <w:lang w:val="es-ES"/>
        </w:rPr>
      </w:pPr>
      <w:r>
        <w:rPr>
          <w:lang w:val="es-ES"/>
        </w:rPr>
        <w:t>El método de ML explica más de la variabilidad con un factor, pero la H0, de que un factor es suficiente se tiene que aceptar con nivel de significación 0,01 (p-valor=0.0125). Finalmente, CP explica menos de la variabilidad con 1 factor (82,7%)</w:t>
      </w:r>
      <w:r w:rsidR="003D7490">
        <w:rPr>
          <w:lang w:val="es-ES"/>
        </w:rPr>
        <w:t>.</w:t>
      </w:r>
    </w:p>
    <w:p w:rsidR="003D7490" w:rsidRDefault="003D7490" w:rsidP="00B85226">
      <w:pPr>
        <w:rPr>
          <w:lang w:val="es-ES"/>
        </w:rPr>
      </w:pPr>
      <w:r>
        <w:rPr>
          <w:lang w:val="es-ES"/>
        </w:rPr>
        <w:t>Con esta decisión no hace falta rotar, ya que hemos retenido un único factor.</w:t>
      </w:r>
    </w:p>
    <w:p w:rsidR="003D7490" w:rsidRDefault="003D7490" w:rsidP="00B85226">
      <w:pPr>
        <w:rPr>
          <w:lang w:val="es-ES"/>
        </w:rPr>
      </w:pPr>
      <w:r>
        <w:rPr>
          <w:noProof/>
          <w:lang w:eastAsia="bg-BG"/>
        </w:rPr>
        <w:lastRenderedPageBreak/>
        <w:drawing>
          <wp:inline distT="0" distB="0" distL="0" distR="0" wp14:anchorId="4D9DFAEC" wp14:editId="180DDE38">
            <wp:extent cx="5760720" cy="33820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382010"/>
                    </a:xfrm>
                    <a:prstGeom prst="rect">
                      <a:avLst/>
                    </a:prstGeom>
                  </pic:spPr>
                </pic:pic>
              </a:graphicData>
            </a:graphic>
          </wp:inline>
        </w:drawing>
      </w:r>
    </w:p>
    <w:p w:rsidR="00A372B0" w:rsidRDefault="00A372B0" w:rsidP="00B85226">
      <w:pPr>
        <w:rPr>
          <w:lang w:val="es-ES"/>
        </w:rPr>
      </w:pPr>
    </w:p>
    <w:p w:rsidR="00A372B0" w:rsidRDefault="00A372B0" w:rsidP="00A372B0">
      <w:pPr>
        <w:pStyle w:val="Subtitle"/>
        <w:rPr>
          <w:rStyle w:val="IntenseEmphasis"/>
        </w:rPr>
      </w:pPr>
      <w:r w:rsidRPr="00A372B0">
        <w:rPr>
          <w:rStyle w:val="IntenseEmphasis"/>
        </w:rPr>
        <w:t>ANALISIS DE CORRESPONDENCIAS</w:t>
      </w:r>
    </w:p>
    <w:p w:rsidR="00A372B0" w:rsidRDefault="00CE1532" w:rsidP="00CE1532">
      <w:pPr>
        <w:autoSpaceDE w:val="0"/>
        <w:autoSpaceDN w:val="0"/>
        <w:adjustRightInd w:val="0"/>
        <w:spacing w:after="0" w:line="240" w:lineRule="auto"/>
        <w:rPr>
          <w:lang w:val="es-ES"/>
        </w:rPr>
      </w:pPr>
      <w:r w:rsidRPr="00CE1532">
        <w:rPr>
          <w:lang w:val="es-ES"/>
        </w:rPr>
        <w:t xml:space="preserve">Originalmente en la base de datos no hay valores cualitativos, sin embargo, </w:t>
      </w:r>
      <w:r>
        <w:rPr>
          <w:lang w:val="es-ES"/>
        </w:rPr>
        <w:t>h</w:t>
      </w:r>
      <w:r w:rsidRPr="00CE1532">
        <w:rPr>
          <w:lang w:val="es-ES"/>
        </w:rPr>
        <w:t xml:space="preserve">aciendo un analisis de correlacion se puede ver que las variables PIB per capita y Esperanza de vida son </w:t>
      </w:r>
      <w:r>
        <w:rPr>
          <w:lang w:val="es-ES"/>
        </w:rPr>
        <w:t>las más</w:t>
      </w:r>
      <w:r w:rsidR="00F84819">
        <w:rPr>
          <w:lang w:val="es-ES"/>
        </w:rPr>
        <w:t xml:space="preserve"> relacionadas, así que </w:t>
      </w:r>
      <w:r w:rsidRPr="00CE1532">
        <w:rPr>
          <w:lang w:val="es-ES"/>
        </w:rPr>
        <w:t xml:space="preserve">vamos a discretizar ellas y ver como se relacionan con un </w:t>
      </w:r>
      <w:r w:rsidR="00F84819" w:rsidRPr="00CE1532">
        <w:rPr>
          <w:lang w:val="es-ES"/>
        </w:rPr>
        <w:t>análisis</w:t>
      </w:r>
      <w:r w:rsidRPr="00CE1532">
        <w:rPr>
          <w:lang w:val="es-ES"/>
        </w:rPr>
        <w:t xml:space="preserve"> de correspondencia</w:t>
      </w:r>
      <w:r w:rsidR="00F84819">
        <w:rPr>
          <w:lang w:val="es-ES"/>
        </w:rPr>
        <w:t>s.</w:t>
      </w:r>
    </w:p>
    <w:p w:rsidR="00F84819" w:rsidRDefault="00F84819" w:rsidP="00CE1532">
      <w:pPr>
        <w:autoSpaceDE w:val="0"/>
        <w:autoSpaceDN w:val="0"/>
        <w:adjustRightInd w:val="0"/>
        <w:spacing w:after="0" w:line="240" w:lineRule="auto"/>
        <w:rPr>
          <w:lang w:val="es-ES"/>
        </w:rPr>
      </w:pPr>
    </w:p>
    <w:p w:rsidR="00F84819" w:rsidRDefault="00F84819" w:rsidP="00CE1532">
      <w:pPr>
        <w:autoSpaceDE w:val="0"/>
        <w:autoSpaceDN w:val="0"/>
        <w:adjustRightInd w:val="0"/>
        <w:spacing w:after="0" w:line="240" w:lineRule="auto"/>
        <w:rPr>
          <w:lang w:val="es-ES"/>
        </w:rPr>
      </w:pPr>
      <w:r>
        <w:rPr>
          <w:noProof/>
          <w:lang w:eastAsia="bg-BG"/>
        </w:rPr>
        <w:drawing>
          <wp:inline distT="0" distB="0" distL="0" distR="0" wp14:anchorId="3281A86C" wp14:editId="0F8525AD">
            <wp:extent cx="5760720" cy="1786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786255"/>
                    </a:xfrm>
                    <a:prstGeom prst="rect">
                      <a:avLst/>
                    </a:prstGeom>
                  </pic:spPr>
                </pic:pic>
              </a:graphicData>
            </a:graphic>
          </wp:inline>
        </w:drawing>
      </w:r>
    </w:p>
    <w:p w:rsidR="00F84819" w:rsidRDefault="00F84819" w:rsidP="00CE1532">
      <w:pPr>
        <w:autoSpaceDE w:val="0"/>
        <w:autoSpaceDN w:val="0"/>
        <w:adjustRightInd w:val="0"/>
        <w:spacing w:after="0" w:line="240" w:lineRule="auto"/>
        <w:rPr>
          <w:lang w:val="es-ES"/>
        </w:rPr>
      </w:pPr>
      <w:r>
        <w:rPr>
          <w:noProof/>
          <w:lang w:eastAsia="bg-BG"/>
        </w:rPr>
        <w:lastRenderedPageBreak/>
        <w:drawing>
          <wp:anchor distT="0" distB="0" distL="114300" distR="114300" simplePos="0" relativeHeight="251664384" behindDoc="0" locked="0" layoutInCell="1" allowOverlap="1">
            <wp:simplePos x="0" y="0"/>
            <wp:positionH relativeFrom="column">
              <wp:posOffset>3163994</wp:posOffset>
            </wp:positionH>
            <wp:positionV relativeFrom="paragraph">
              <wp:posOffset>175260</wp:posOffset>
            </wp:positionV>
            <wp:extent cx="2937510" cy="188722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37510" cy="1887220"/>
                    </a:xfrm>
                    <a:prstGeom prst="rect">
                      <a:avLst/>
                    </a:prstGeom>
                  </pic:spPr>
                </pic:pic>
              </a:graphicData>
            </a:graphic>
          </wp:anchor>
        </w:drawing>
      </w:r>
    </w:p>
    <w:p w:rsidR="00F84819" w:rsidRDefault="00F84819" w:rsidP="00CE1532">
      <w:pPr>
        <w:autoSpaceDE w:val="0"/>
        <w:autoSpaceDN w:val="0"/>
        <w:adjustRightInd w:val="0"/>
        <w:spacing w:after="0" w:line="240" w:lineRule="auto"/>
        <w:rPr>
          <w:lang w:val="es-ES"/>
        </w:rPr>
      </w:pPr>
      <w:r>
        <w:rPr>
          <w:noProof/>
          <w:lang w:eastAsia="bg-BG"/>
        </w:rPr>
        <w:drawing>
          <wp:inline distT="0" distB="0" distL="0" distR="0" wp14:anchorId="03B7F2A1" wp14:editId="57004C7A">
            <wp:extent cx="3047253" cy="1960172"/>
            <wp:effectExtent l="0" t="0" r="127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6843" cy="1966341"/>
                    </a:xfrm>
                    <a:prstGeom prst="rect">
                      <a:avLst/>
                    </a:prstGeom>
                  </pic:spPr>
                </pic:pic>
              </a:graphicData>
            </a:graphic>
          </wp:inline>
        </w:drawing>
      </w:r>
    </w:p>
    <w:p w:rsidR="00F84819" w:rsidRDefault="00F84819" w:rsidP="00CE1532">
      <w:pPr>
        <w:autoSpaceDE w:val="0"/>
        <w:autoSpaceDN w:val="0"/>
        <w:adjustRightInd w:val="0"/>
        <w:spacing w:after="0" w:line="240" w:lineRule="auto"/>
        <w:rPr>
          <w:lang w:val="es-ES"/>
        </w:rPr>
      </w:pPr>
    </w:p>
    <w:p w:rsidR="002D0BFC" w:rsidRDefault="002D0BFC" w:rsidP="00F84819">
      <w:pPr>
        <w:autoSpaceDE w:val="0"/>
        <w:autoSpaceDN w:val="0"/>
        <w:adjustRightInd w:val="0"/>
        <w:spacing w:after="0" w:line="240" w:lineRule="auto"/>
        <w:rPr>
          <w:lang w:val="es-ES"/>
        </w:rPr>
      </w:pPr>
    </w:p>
    <w:p w:rsidR="00F84819" w:rsidRPr="00F84819" w:rsidRDefault="00F84819" w:rsidP="00F84819">
      <w:pPr>
        <w:autoSpaceDE w:val="0"/>
        <w:autoSpaceDN w:val="0"/>
        <w:adjustRightInd w:val="0"/>
        <w:spacing w:after="0" w:line="240" w:lineRule="auto"/>
        <w:rPr>
          <w:lang w:val="es-ES"/>
        </w:rPr>
      </w:pPr>
      <w:r w:rsidRPr="00F84819">
        <w:rPr>
          <w:lang w:val="es-ES"/>
        </w:rPr>
        <w:t>Por filas:</w:t>
      </w:r>
    </w:p>
    <w:p w:rsidR="00F84819" w:rsidRPr="00F84819" w:rsidRDefault="00F84819" w:rsidP="00F84819">
      <w:pPr>
        <w:autoSpaceDE w:val="0"/>
        <w:autoSpaceDN w:val="0"/>
        <w:adjustRightInd w:val="0"/>
        <w:spacing w:after="0" w:line="240" w:lineRule="auto"/>
        <w:rPr>
          <w:lang w:val="es-ES"/>
        </w:rPr>
      </w:pPr>
      <w:r w:rsidRPr="00F84819">
        <w:rPr>
          <w:lang w:val="es-ES"/>
        </w:rPr>
        <w:tab/>
        <w:t>-</w:t>
      </w:r>
      <w:r w:rsidR="008A23DD">
        <w:rPr>
          <w:lang w:val="es-ES"/>
        </w:rPr>
        <w:t xml:space="preserve">Dim1: </w:t>
      </w:r>
      <w:r w:rsidRPr="00F84819">
        <w:rPr>
          <w:lang w:val="es-ES"/>
        </w:rPr>
        <w:t xml:space="preserve">Las </w:t>
      </w:r>
      <w:r w:rsidR="008A23DD" w:rsidRPr="00F84819">
        <w:rPr>
          <w:lang w:val="es-ES"/>
        </w:rPr>
        <w:t>categorías</w:t>
      </w:r>
      <w:r w:rsidRPr="00F84819">
        <w:rPr>
          <w:lang w:val="es-ES"/>
        </w:rPr>
        <w:t xml:space="preserve"> que mejor explican Dim1 son los </w:t>
      </w:r>
      <w:r>
        <w:rPr>
          <w:lang w:val="es-ES"/>
        </w:rPr>
        <w:t>dos extremos - PIB per capita má</w:t>
      </w:r>
      <w:r w:rsidRPr="00F84819">
        <w:rPr>
          <w:lang w:val="es-ES"/>
        </w:rPr>
        <w:t>s alto y el m</w:t>
      </w:r>
      <w:r>
        <w:rPr>
          <w:lang w:val="es-ES"/>
        </w:rPr>
        <w:t>á</w:t>
      </w:r>
      <w:r w:rsidRPr="00F84819">
        <w:rPr>
          <w:lang w:val="es-ES"/>
        </w:rPr>
        <w:t>s bajo</w:t>
      </w:r>
    </w:p>
    <w:p w:rsidR="00F84819" w:rsidRDefault="00F84819" w:rsidP="00F84819">
      <w:pPr>
        <w:autoSpaceDE w:val="0"/>
        <w:autoSpaceDN w:val="0"/>
        <w:adjustRightInd w:val="0"/>
        <w:spacing w:after="0" w:line="240" w:lineRule="auto"/>
        <w:rPr>
          <w:lang w:val="es-ES"/>
        </w:rPr>
      </w:pPr>
      <w:r w:rsidRPr="00F84819">
        <w:rPr>
          <w:lang w:val="es-ES"/>
        </w:rPr>
        <w:tab/>
        <w:t xml:space="preserve">-Dim2: La categoria PIB per capita medio alto y la PIB per </w:t>
      </w:r>
      <w:r w:rsidR="002D0BFC" w:rsidRPr="00F84819">
        <w:rPr>
          <w:lang w:val="es-ES"/>
        </w:rPr>
        <w:t>cápita</w:t>
      </w:r>
      <w:r w:rsidRPr="00F84819">
        <w:rPr>
          <w:lang w:val="es-ES"/>
        </w:rPr>
        <w:t xml:space="preserve"> medio bajo</w:t>
      </w:r>
    </w:p>
    <w:p w:rsidR="008A23DD" w:rsidRPr="00F84819" w:rsidRDefault="008A23DD" w:rsidP="00F84819">
      <w:pPr>
        <w:autoSpaceDE w:val="0"/>
        <w:autoSpaceDN w:val="0"/>
        <w:adjustRightInd w:val="0"/>
        <w:spacing w:after="0" w:line="240" w:lineRule="auto"/>
        <w:rPr>
          <w:lang w:val="es-ES"/>
        </w:rPr>
      </w:pPr>
    </w:p>
    <w:p w:rsidR="00F84819" w:rsidRPr="00F84819" w:rsidRDefault="00F84819" w:rsidP="00F84819">
      <w:pPr>
        <w:autoSpaceDE w:val="0"/>
        <w:autoSpaceDN w:val="0"/>
        <w:adjustRightInd w:val="0"/>
        <w:spacing w:after="0" w:line="240" w:lineRule="auto"/>
        <w:rPr>
          <w:lang w:val="es-ES"/>
        </w:rPr>
      </w:pPr>
      <w:r w:rsidRPr="00F84819">
        <w:rPr>
          <w:lang w:val="es-ES"/>
        </w:rPr>
        <w:t xml:space="preserve">  Por columnas:</w:t>
      </w:r>
    </w:p>
    <w:p w:rsidR="00F84819" w:rsidRPr="00F84819" w:rsidRDefault="00F84819" w:rsidP="00F84819">
      <w:pPr>
        <w:autoSpaceDE w:val="0"/>
        <w:autoSpaceDN w:val="0"/>
        <w:adjustRightInd w:val="0"/>
        <w:spacing w:after="0" w:line="240" w:lineRule="auto"/>
        <w:rPr>
          <w:lang w:val="es-ES"/>
        </w:rPr>
      </w:pPr>
      <w:r w:rsidRPr="00F84819">
        <w:rPr>
          <w:lang w:val="es-ES"/>
        </w:rPr>
        <w:tab/>
        <w:t>-Dim1: Las categorias que mejor explican Dim1 son tambien los extremos - esperanza de vida alta y baja</w:t>
      </w:r>
    </w:p>
    <w:p w:rsidR="00F84819" w:rsidRPr="00F84819" w:rsidRDefault="00F84819" w:rsidP="00F84819">
      <w:pPr>
        <w:autoSpaceDE w:val="0"/>
        <w:autoSpaceDN w:val="0"/>
        <w:adjustRightInd w:val="0"/>
        <w:spacing w:after="0" w:line="240" w:lineRule="auto"/>
        <w:rPr>
          <w:lang w:val="es-ES"/>
        </w:rPr>
      </w:pPr>
      <w:r w:rsidRPr="00F84819">
        <w:rPr>
          <w:lang w:val="es-ES"/>
        </w:rPr>
        <w:tab/>
        <w:t>-Dim2: La speranza de vida medio alta y la medio baja</w:t>
      </w:r>
    </w:p>
    <w:p w:rsidR="00F84819" w:rsidRPr="00F84819" w:rsidRDefault="00F84819" w:rsidP="00F84819">
      <w:pPr>
        <w:autoSpaceDE w:val="0"/>
        <w:autoSpaceDN w:val="0"/>
        <w:adjustRightInd w:val="0"/>
        <w:spacing w:after="0" w:line="240" w:lineRule="auto"/>
        <w:rPr>
          <w:lang w:val="es-ES"/>
        </w:rPr>
      </w:pPr>
    </w:p>
    <w:p w:rsidR="00F84819" w:rsidRDefault="00CB513A" w:rsidP="00CE1532">
      <w:pPr>
        <w:autoSpaceDE w:val="0"/>
        <w:autoSpaceDN w:val="0"/>
        <w:adjustRightInd w:val="0"/>
        <w:spacing w:after="0" w:line="240" w:lineRule="auto"/>
        <w:rPr>
          <w:lang w:val="es-ES"/>
        </w:rPr>
      </w:pPr>
      <w:r>
        <w:rPr>
          <w:rFonts w:ascii="Arial" w:hAnsi="Arial" w:cs="Arial"/>
          <w:noProof/>
          <w:color w:val="000000"/>
          <w:sz w:val="20"/>
          <w:szCs w:val="20"/>
          <w:lang w:eastAsia="bg-BG"/>
        </w:rPr>
        <w:drawing>
          <wp:anchor distT="0" distB="0" distL="114300" distR="114300" simplePos="0" relativeHeight="251666432" behindDoc="0" locked="0" layoutInCell="1" allowOverlap="1">
            <wp:simplePos x="0" y="0"/>
            <wp:positionH relativeFrom="column">
              <wp:posOffset>380365</wp:posOffset>
            </wp:positionH>
            <wp:positionV relativeFrom="paragraph">
              <wp:posOffset>775970</wp:posOffset>
            </wp:positionV>
            <wp:extent cx="5219700" cy="3914775"/>
            <wp:effectExtent l="0" t="0" r="0" b="9525"/>
            <wp:wrapSquare wrapText="bothSides"/>
            <wp:docPr id="30" name="Picture 30" descr="Correspondence Analysis Plot of gdp by health, Dimensions 2 an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rrespondence Analysis Plot of gdp by health, Dimensions 2 and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4819" w:rsidRPr="00F84819">
        <w:rPr>
          <w:lang w:val="es-ES"/>
        </w:rPr>
        <w:t xml:space="preserve">Como </w:t>
      </w:r>
      <w:r w:rsidR="008A23DD">
        <w:rPr>
          <w:lang w:val="es-ES"/>
        </w:rPr>
        <w:t>era de</w:t>
      </w:r>
      <w:r w:rsidR="00F84819" w:rsidRPr="00F84819">
        <w:rPr>
          <w:lang w:val="es-ES"/>
        </w:rPr>
        <w:t xml:space="preserve"> esperar (y como sucede realmente) las categor</w:t>
      </w:r>
      <w:r w:rsidR="008A23DD">
        <w:rPr>
          <w:lang w:val="es-ES"/>
        </w:rPr>
        <w:t xml:space="preserve">ías que están </w:t>
      </w:r>
      <w:r w:rsidR="00F84819" w:rsidRPr="00F84819">
        <w:rPr>
          <w:lang w:val="es-ES"/>
        </w:rPr>
        <w:t xml:space="preserve">en mismo </w:t>
      </w:r>
      <w:r w:rsidR="008A23DD" w:rsidRPr="00F84819">
        <w:rPr>
          <w:lang w:val="es-ES"/>
        </w:rPr>
        <w:t>cuartil</w:t>
      </w:r>
      <w:r w:rsidR="00F84819" w:rsidRPr="00F84819">
        <w:rPr>
          <w:lang w:val="es-ES"/>
        </w:rPr>
        <w:t xml:space="preserve"> estan m</w:t>
      </w:r>
      <w:r w:rsidR="008A23DD">
        <w:rPr>
          <w:lang w:val="es-ES"/>
        </w:rPr>
        <w:t>ás</w:t>
      </w:r>
      <w:r w:rsidR="00F84819" w:rsidRPr="00F84819">
        <w:rPr>
          <w:lang w:val="es-ES"/>
        </w:rPr>
        <w:t xml:space="preserve"> relacionadas. Es </w:t>
      </w:r>
      <w:r w:rsidR="008A23DD" w:rsidRPr="00F84819">
        <w:rPr>
          <w:lang w:val="es-ES"/>
        </w:rPr>
        <w:t>decir,</w:t>
      </w:r>
      <w:r w:rsidR="00F84819" w:rsidRPr="00F84819">
        <w:rPr>
          <w:lang w:val="es-ES"/>
        </w:rPr>
        <w:t xml:space="preserve"> a</w:t>
      </w:r>
      <w:r w:rsidR="008A23DD">
        <w:rPr>
          <w:lang w:val="es-ES"/>
        </w:rPr>
        <w:t>l</w:t>
      </w:r>
      <w:r w:rsidR="00F84819" w:rsidRPr="00F84819">
        <w:rPr>
          <w:lang w:val="es-ES"/>
        </w:rPr>
        <w:t xml:space="preserve"> PIB per </w:t>
      </w:r>
      <w:r w:rsidR="008A23DD" w:rsidRPr="00F84819">
        <w:rPr>
          <w:lang w:val="es-ES"/>
        </w:rPr>
        <w:t>cápita</w:t>
      </w:r>
      <w:r w:rsidR="00F84819" w:rsidRPr="00F84819">
        <w:rPr>
          <w:lang w:val="es-ES"/>
        </w:rPr>
        <w:t xml:space="preserve"> alto le corresponde una esperanza de vida alta. Para PIB medio alto - esperanza med</w:t>
      </w:r>
      <w:r w:rsidR="008A23DD">
        <w:rPr>
          <w:lang w:val="es-ES"/>
        </w:rPr>
        <w:t>io alta y así las 4 categorías.</w:t>
      </w:r>
    </w:p>
    <w:p w:rsidR="0054063E" w:rsidRPr="00CE1532" w:rsidRDefault="0054063E" w:rsidP="00CE1532">
      <w:pPr>
        <w:autoSpaceDE w:val="0"/>
        <w:autoSpaceDN w:val="0"/>
        <w:adjustRightInd w:val="0"/>
        <w:spacing w:after="0" w:line="240" w:lineRule="auto"/>
        <w:rPr>
          <w:lang w:val="es-ES"/>
        </w:rPr>
      </w:pPr>
    </w:p>
    <w:sectPr w:rsidR="0054063E" w:rsidRPr="00CE15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CC"/>
    <w:family w:val="swiss"/>
    <w:pitch w:val="variable"/>
    <w:sig w:usb0="000002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8FB480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A67"/>
    <w:rsid w:val="00024F1A"/>
    <w:rsid w:val="001C48E7"/>
    <w:rsid w:val="002B26ED"/>
    <w:rsid w:val="002D0BFC"/>
    <w:rsid w:val="002D38AD"/>
    <w:rsid w:val="003A6CD3"/>
    <w:rsid w:val="003D7490"/>
    <w:rsid w:val="004F7DAF"/>
    <w:rsid w:val="0054063E"/>
    <w:rsid w:val="007B7381"/>
    <w:rsid w:val="008A23DD"/>
    <w:rsid w:val="008D57E9"/>
    <w:rsid w:val="00941DA1"/>
    <w:rsid w:val="00976763"/>
    <w:rsid w:val="00A372B0"/>
    <w:rsid w:val="00B85226"/>
    <w:rsid w:val="00BD2ACF"/>
    <w:rsid w:val="00BF7E66"/>
    <w:rsid w:val="00C22A67"/>
    <w:rsid w:val="00CB513A"/>
    <w:rsid w:val="00CE1532"/>
    <w:rsid w:val="00D5166E"/>
    <w:rsid w:val="00DF015E"/>
    <w:rsid w:val="00EF0D09"/>
    <w:rsid w:val="00F64EB0"/>
    <w:rsid w:val="00F8481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23A7D"/>
  <w15:chartTrackingRefBased/>
  <w15:docId w15:val="{E85BB611-1A87-4CD2-9A81-6C73E958E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A67"/>
  </w:style>
  <w:style w:type="paragraph" w:styleId="Heading1">
    <w:name w:val="heading 1"/>
    <w:basedOn w:val="Normal"/>
    <w:next w:val="Normal"/>
    <w:link w:val="Heading1Char"/>
    <w:uiPriority w:val="9"/>
    <w:qFormat/>
    <w:rsid w:val="00C22A67"/>
    <w:pPr>
      <w:keepNext/>
      <w:keepLines/>
      <w:spacing w:before="480" w:after="0"/>
      <w:outlineLvl w:val="0"/>
    </w:pPr>
    <w:rPr>
      <w:rFonts w:asciiTheme="majorHAnsi" w:eastAsiaTheme="majorEastAsia" w:hAnsiTheme="majorHAnsi" w:cstheme="majorBidi"/>
      <w:b/>
      <w:bCs/>
      <w:color w:val="7B230C" w:themeColor="accent1" w:themeShade="BF"/>
      <w:sz w:val="28"/>
      <w:szCs w:val="28"/>
    </w:rPr>
  </w:style>
  <w:style w:type="paragraph" w:styleId="Heading2">
    <w:name w:val="heading 2"/>
    <w:basedOn w:val="Normal"/>
    <w:next w:val="Normal"/>
    <w:link w:val="Heading2Char"/>
    <w:uiPriority w:val="9"/>
    <w:semiHidden/>
    <w:unhideWhenUsed/>
    <w:qFormat/>
    <w:rsid w:val="00C22A67"/>
    <w:pPr>
      <w:keepNext/>
      <w:keepLines/>
      <w:spacing w:before="200" w:after="0"/>
      <w:outlineLvl w:val="1"/>
    </w:pPr>
    <w:rPr>
      <w:rFonts w:asciiTheme="majorHAnsi" w:eastAsiaTheme="majorEastAsia" w:hAnsiTheme="majorHAnsi" w:cstheme="majorBidi"/>
      <w:b/>
      <w:bCs/>
      <w:color w:val="A53010" w:themeColor="accent1"/>
      <w:sz w:val="26"/>
      <w:szCs w:val="26"/>
    </w:rPr>
  </w:style>
  <w:style w:type="paragraph" w:styleId="Heading3">
    <w:name w:val="heading 3"/>
    <w:basedOn w:val="Normal"/>
    <w:next w:val="Normal"/>
    <w:link w:val="Heading3Char"/>
    <w:uiPriority w:val="9"/>
    <w:semiHidden/>
    <w:unhideWhenUsed/>
    <w:qFormat/>
    <w:rsid w:val="00C22A67"/>
    <w:pPr>
      <w:keepNext/>
      <w:keepLines/>
      <w:spacing w:before="200" w:after="0"/>
      <w:outlineLvl w:val="2"/>
    </w:pPr>
    <w:rPr>
      <w:rFonts w:asciiTheme="majorHAnsi" w:eastAsiaTheme="majorEastAsia" w:hAnsiTheme="majorHAnsi" w:cstheme="majorBidi"/>
      <w:b/>
      <w:bCs/>
      <w:color w:val="A53010" w:themeColor="accent1"/>
    </w:rPr>
  </w:style>
  <w:style w:type="paragraph" w:styleId="Heading4">
    <w:name w:val="heading 4"/>
    <w:basedOn w:val="Normal"/>
    <w:next w:val="Normal"/>
    <w:link w:val="Heading4Char"/>
    <w:uiPriority w:val="9"/>
    <w:semiHidden/>
    <w:unhideWhenUsed/>
    <w:qFormat/>
    <w:rsid w:val="00C22A67"/>
    <w:pPr>
      <w:keepNext/>
      <w:keepLines/>
      <w:spacing w:before="200" w:after="0"/>
      <w:outlineLvl w:val="3"/>
    </w:pPr>
    <w:rPr>
      <w:rFonts w:asciiTheme="majorHAnsi" w:eastAsiaTheme="majorEastAsia" w:hAnsiTheme="majorHAnsi" w:cstheme="majorBidi"/>
      <w:b/>
      <w:bCs/>
      <w:i/>
      <w:iCs/>
      <w:color w:val="A53010" w:themeColor="accent1"/>
    </w:rPr>
  </w:style>
  <w:style w:type="paragraph" w:styleId="Heading5">
    <w:name w:val="heading 5"/>
    <w:basedOn w:val="Normal"/>
    <w:next w:val="Normal"/>
    <w:link w:val="Heading5Char"/>
    <w:uiPriority w:val="9"/>
    <w:semiHidden/>
    <w:unhideWhenUsed/>
    <w:qFormat/>
    <w:rsid w:val="00C22A67"/>
    <w:pPr>
      <w:keepNext/>
      <w:keepLines/>
      <w:spacing w:before="200" w:after="0"/>
      <w:outlineLvl w:val="4"/>
    </w:pPr>
    <w:rPr>
      <w:rFonts w:asciiTheme="majorHAnsi" w:eastAsiaTheme="majorEastAsia" w:hAnsiTheme="majorHAnsi" w:cstheme="majorBidi"/>
      <w:color w:val="521708" w:themeColor="accent1" w:themeShade="7F"/>
    </w:rPr>
  </w:style>
  <w:style w:type="paragraph" w:styleId="Heading6">
    <w:name w:val="heading 6"/>
    <w:basedOn w:val="Normal"/>
    <w:next w:val="Normal"/>
    <w:link w:val="Heading6Char"/>
    <w:uiPriority w:val="9"/>
    <w:semiHidden/>
    <w:unhideWhenUsed/>
    <w:qFormat/>
    <w:rsid w:val="00C22A67"/>
    <w:pPr>
      <w:keepNext/>
      <w:keepLines/>
      <w:spacing w:before="200" w:after="0"/>
      <w:outlineLvl w:val="5"/>
    </w:pPr>
    <w:rPr>
      <w:rFonts w:asciiTheme="majorHAnsi" w:eastAsiaTheme="majorEastAsia" w:hAnsiTheme="majorHAnsi" w:cstheme="majorBidi"/>
      <w:i/>
      <w:iCs/>
      <w:color w:val="521708" w:themeColor="accent1" w:themeShade="7F"/>
    </w:rPr>
  </w:style>
  <w:style w:type="paragraph" w:styleId="Heading7">
    <w:name w:val="heading 7"/>
    <w:basedOn w:val="Normal"/>
    <w:next w:val="Normal"/>
    <w:link w:val="Heading7Char"/>
    <w:uiPriority w:val="9"/>
    <w:semiHidden/>
    <w:unhideWhenUsed/>
    <w:qFormat/>
    <w:rsid w:val="00C22A6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22A67"/>
    <w:pPr>
      <w:keepNext/>
      <w:keepLines/>
      <w:spacing w:before="200" w:after="0"/>
      <w:outlineLvl w:val="7"/>
    </w:pPr>
    <w:rPr>
      <w:rFonts w:asciiTheme="majorHAnsi" w:eastAsiaTheme="majorEastAsia" w:hAnsiTheme="majorHAnsi" w:cstheme="majorBidi"/>
      <w:color w:val="A53010" w:themeColor="accent1"/>
      <w:sz w:val="20"/>
      <w:szCs w:val="20"/>
    </w:rPr>
  </w:style>
  <w:style w:type="paragraph" w:styleId="Heading9">
    <w:name w:val="heading 9"/>
    <w:basedOn w:val="Normal"/>
    <w:next w:val="Normal"/>
    <w:link w:val="Heading9Char"/>
    <w:uiPriority w:val="9"/>
    <w:semiHidden/>
    <w:unhideWhenUsed/>
    <w:qFormat/>
    <w:rsid w:val="00C22A6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2A67"/>
    <w:pPr>
      <w:pBdr>
        <w:bottom w:val="single" w:sz="8" w:space="4" w:color="A53010" w:themeColor="accent1"/>
      </w:pBdr>
      <w:spacing w:after="300" w:line="240" w:lineRule="auto"/>
      <w:contextualSpacing/>
    </w:pPr>
    <w:rPr>
      <w:rFonts w:asciiTheme="majorHAnsi" w:eastAsiaTheme="majorEastAsia" w:hAnsiTheme="majorHAnsi" w:cstheme="majorBidi"/>
      <w:color w:val="58523E" w:themeColor="text2" w:themeShade="BF"/>
      <w:spacing w:val="5"/>
      <w:sz w:val="52"/>
      <w:szCs w:val="52"/>
    </w:rPr>
  </w:style>
  <w:style w:type="character" w:customStyle="1" w:styleId="TitleChar">
    <w:name w:val="Title Char"/>
    <w:basedOn w:val="DefaultParagraphFont"/>
    <w:link w:val="Title"/>
    <w:uiPriority w:val="10"/>
    <w:rsid w:val="00C22A67"/>
    <w:rPr>
      <w:rFonts w:asciiTheme="majorHAnsi" w:eastAsiaTheme="majorEastAsia" w:hAnsiTheme="majorHAnsi" w:cstheme="majorBidi"/>
      <w:color w:val="58523E" w:themeColor="text2" w:themeShade="BF"/>
      <w:spacing w:val="5"/>
      <w:sz w:val="52"/>
      <w:szCs w:val="52"/>
    </w:rPr>
  </w:style>
  <w:style w:type="character" w:customStyle="1" w:styleId="Heading1Char">
    <w:name w:val="Heading 1 Char"/>
    <w:basedOn w:val="DefaultParagraphFont"/>
    <w:link w:val="Heading1"/>
    <w:uiPriority w:val="9"/>
    <w:rsid w:val="00C22A67"/>
    <w:rPr>
      <w:rFonts w:asciiTheme="majorHAnsi" w:eastAsiaTheme="majorEastAsia" w:hAnsiTheme="majorHAnsi" w:cstheme="majorBidi"/>
      <w:b/>
      <w:bCs/>
      <w:color w:val="7B230C" w:themeColor="accent1" w:themeShade="BF"/>
      <w:sz w:val="28"/>
      <w:szCs w:val="28"/>
    </w:rPr>
  </w:style>
  <w:style w:type="character" w:customStyle="1" w:styleId="Heading2Char">
    <w:name w:val="Heading 2 Char"/>
    <w:basedOn w:val="DefaultParagraphFont"/>
    <w:link w:val="Heading2"/>
    <w:uiPriority w:val="9"/>
    <w:semiHidden/>
    <w:rsid w:val="00C22A67"/>
    <w:rPr>
      <w:rFonts w:asciiTheme="majorHAnsi" w:eastAsiaTheme="majorEastAsia" w:hAnsiTheme="majorHAnsi" w:cstheme="majorBidi"/>
      <w:b/>
      <w:bCs/>
      <w:color w:val="A53010" w:themeColor="accent1"/>
      <w:sz w:val="26"/>
      <w:szCs w:val="26"/>
    </w:rPr>
  </w:style>
  <w:style w:type="character" w:customStyle="1" w:styleId="Heading3Char">
    <w:name w:val="Heading 3 Char"/>
    <w:basedOn w:val="DefaultParagraphFont"/>
    <w:link w:val="Heading3"/>
    <w:uiPriority w:val="9"/>
    <w:semiHidden/>
    <w:rsid w:val="00C22A67"/>
    <w:rPr>
      <w:rFonts w:asciiTheme="majorHAnsi" w:eastAsiaTheme="majorEastAsia" w:hAnsiTheme="majorHAnsi" w:cstheme="majorBidi"/>
      <w:b/>
      <w:bCs/>
      <w:color w:val="A53010" w:themeColor="accent1"/>
    </w:rPr>
  </w:style>
  <w:style w:type="character" w:customStyle="1" w:styleId="Heading4Char">
    <w:name w:val="Heading 4 Char"/>
    <w:basedOn w:val="DefaultParagraphFont"/>
    <w:link w:val="Heading4"/>
    <w:uiPriority w:val="9"/>
    <w:semiHidden/>
    <w:rsid w:val="00C22A67"/>
    <w:rPr>
      <w:rFonts w:asciiTheme="majorHAnsi" w:eastAsiaTheme="majorEastAsia" w:hAnsiTheme="majorHAnsi" w:cstheme="majorBidi"/>
      <w:b/>
      <w:bCs/>
      <w:i/>
      <w:iCs/>
      <w:color w:val="A53010" w:themeColor="accent1"/>
    </w:rPr>
  </w:style>
  <w:style w:type="character" w:customStyle="1" w:styleId="Heading5Char">
    <w:name w:val="Heading 5 Char"/>
    <w:basedOn w:val="DefaultParagraphFont"/>
    <w:link w:val="Heading5"/>
    <w:uiPriority w:val="9"/>
    <w:semiHidden/>
    <w:rsid w:val="00C22A67"/>
    <w:rPr>
      <w:rFonts w:asciiTheme="majorHAnsi" w:eastAsiaTheme="majorEastAsia" w:hAnsiTheme="majorHAnsi" w:cstheme="majorBidi"/>
      <w:color w:val="521708" w:themeColor="accent1" w:themeShade="7F"/>
    </w:rPr>
  </w:style>
  <w:style w:type="character" w:customStyle="1" w:styleId="Heading6Char">
    <w:name w:val="Heading 6 Char"/>
    <w:basedOn w:val="DefaultParagraphFont"/>
    <w:link w:val="Heading6"/>
    <w:uiPriority w:val="9"/>
    <w:semiHidden/>
    <w:rsid w:val="00C22A67"/>
    <w:rPr>
      <w:rFonts w:asciiTheme="majorHAnsi" w:eastAsiaTheme="majorEastAsia" w:hAnsiTheme="majorHAnsi" w:cstheme="majorBidi"/>
      <w:i/>
      <w:iCs/>
      <w:color w:val="521708" w:themeColor="accent1" w:themeShade="7F"/>
    </w:rPr>
  </w:style>
  <w:style w:type="character" w:customStyle="1" w:styleId="Heading7Char">
    <w:name w:val="Heading 7 Char"/>
    <w:basedOn w:val="DefaultParagraphFont"/>
    <w:link w:val="Heading7"/>
    <w:uiPriority w:val="9"/>
    <w:semiHidden/>
    <w:rsid w:val="00C22A6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22A67"/>
    <w:rPr>
      <w:rFonts w:asciiTheme="majorHAnsi" w:eastAsiaTheme="majorEastAsia" w:hAnsiTheme="majorHAnsi" w:cstheme="majorBidi"/>
      <w:color w:val="A53010" w:themeColor="accent1"/>
      <w:sz w:val="20"/>
      <w:szCs w:val="20"/>
    </w:rPr>
  </w:style>
  <w:style w:type="character" w:customStyle="1" w:styleId="Heading9Char">
    <w:name w:val="Heading 9 Char"/>
    <w:basedOn w:val="DefaultParagraphFont"/>
    <w:link w:val="Heading9"/>
    <w:uiPriority w:val="9"/>
    <w:semiHidden/>
    <w:rsid w:val="00C22A6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22A67"/>
    <w:pPr>
      <w:spacing w:line="240" w:lineRule="auto"/>
    </w:pPr>
    <w:rPr>
      <w:b/>
      <w:bCs/>
      <w:color w:val="A53010" w:themeColor="accent1"/>
      <w:sz w:val="18"/>
      <w:szCs w:val="18"/>
    </w:rPr>
  </w:style>
  <w:style w:type="paragraph" w:styleId="Subtitle">
    <w:name w:val="Subtitle"/>
    <w:basedOn w:val="Normal"/>
    <w:next w:val="Normal"/>
    <w:link w:val="SubtitleChar"/>
    <w:uiPriority w:val="11"/>
    <w:qFormat/>
    <w:rsid w:val="00C22A67"/>
    <w:pPr>
      <w:numPr>
        <w:ilvl w:val="1"/>
      </w:numPr>
    </w:pPr>
    <w:rPr>
      <w:rFonts w:asciiTheme="majorHAnsi" w:eastAsiaTheme="majorEastAsia" w:hAnsiTheme="majorHAnsi" w:cstheme="majorBidi"/>
      <w:i/>
      <w:iCs/>
      <w:color w:val="A53010" w:themeColor="accent1"/>
      <w:spacing w:val="15"/>
      <w:sz w:val="24"/>
      <w:szCs w:val="24"/>
    </w:rPr>
  </w:style>
  <w:style w:type="character" w:customStyle="1" w:styleId="SubtitleChar">
    <w:name w:val="Subtitle Char"/>
    <w:basedOn w:val="DefaultParagraphFont"/>
    <w:link w:val="Subtitle"/>
    <w:uiPriority w:val="11"/>
    <w:rsid w:val="00C22A67"/>
    <w:rPr>
      <w:rFonts w:asciiTheme="majorHAnsi" w:eastAsiaTheme="majorEastAsia" w:hAnsiTheme="majorHAnsi" w:cstheme="majorBidi"/>
      <w:i/>
      <w:iCs/>
      <w:color w:val="A53010" w:themeColor="accent1"/>
      <w:spacing w:val="15"/>
      <w:sz w:val="24"/>
      <w:szCs w:val="24"/>
    </w:rPr>
  </w:style>
  <w:style w:type="character" w:styleId="Strong">
    <w:name w:val="Strong"/>
    <w:basedOn w:val="DefaultParagraphFont"/>
    <w:uiPriority w:val="22"/>
    <w:qFormat/>
    <w:rsid w:val="00C22A67"/>
    <w:rPr>
      <w:b/>
      <w:bCs/>
    </w:rPr>
  </w:style>
  <w:style w:type="character" w:styleId="Emphasis">
    <w:name w:val="Emphasis"/>
    <w:basedOn w:val="DefaultParagraphFont"/>
    <w:uiPriority w:val="20"/>
    <w:qFormat/>
    <w:rsid w:val="00C22A67"/>
    <w:rPr>
      <w:i/>
      <w:iCs/>
    </w:rPr>
  </w:style>
  <w:style w:type="paragraph" w:styleId="NoSpacing">
    <w:name w:val="No Spacing"/>
    <w:uiPriority w:val="1"/>
    <w:qFormat/>
    <w:rsid w:val="00C22A67"/>
    <w:pPr>
      <w:spacing w:after="0" w:line="240" w:lineRule="auto"/>
    </w:pPr>
  </w:style>
  <w:style w:type="paragraph" w:styleId="Quote">
    <w:name w:val="Quote"/>
    <w:basedOn w:val="Normal"/>
    <w:next w:val="Normal"/>
    <w:link w:val="QuoteChar"/>
    <w:uiPriority w:val="29"/>
    <w:qFormat/>
    <w:rsid w:val="00C22A67"/>
    <w:rPr>
      <w:i/>
      <w:iCs/>
      <w:color w:val="000000" w:themeColor="text1"/>
    </w:rPr>
  </w:style>
  <w:style w:type="character" w:customStyle="1" w:styleId="QuoteChar">
    <w:name w:val="Quote Char"/>
    <w:basedOn w:val="DefaultParagraphFont"/>
    <w:link w:val="Quote"/>
    <w:uiPriority w:val="29"/>
    <w:rsid w:val="00C22A67"/>
    <w:rPr>
      <w:i/>
      <w:iCs/>
      <w:color w:val="000000" w:themeColor="text1"/>
    </w:rPr>
  </w:style>
  <w:style w:type="paragraph" w:styleId="IntenseQuote">
    <w:name w:val="Intense Quote"/>
    <w:basedOn w:val="Normal"/>
    <w:next w:val="Normal"/>
    <w:link w:val="IntenseQuoteChar"/>
    <w:uiPriority w:val="30"/>
    <w:qFormat/>
    <w:rsid w:val="00C22A67"/>
    <w:pPr>
      <w:pBdr>
        <w:bottom w:val="single" w:sz="4" w:space="4" w:color="A53010" w:themeColor="accent1"/>
      </w:pBdr>
      <w:spacing w:before="200" w:after="280"/>
      <w:ind w:left="936" w:right="936"/>
    </w:pPr>
    <w:rPr>
      <w:b/>
      <w:bCs/>
      <w:i/>
      <w:iCs/>
      <w:color w:val="A53010" w:themeColor="accent1"/>
    </w:rPr>
  </w:style>
  <w:style w:type="character" w:customStyle="1" w:styleId="IntenseQuoteChar">
    <w:name w:val="Intense Quote Char"/>
    <w:basedOn w:val="DefaultParagraphFont"/>
    <w:link w:val="IntenseQuote"/>
    <w:uiPriority w:val="30"/>
    <w:rsid w:val="00C22A67"/>
    <w:rPr>
      <w:b/>
      <w:bCs/>
      <w:i/>
      <w:iCs/>
      <w:color w:val="A53010" w:themeColor="accent1"/>
    </w:rPr>
  </w:style>
  <w:style w:type="character" w:styleId="SubtleEmphasis">
    <w:name w:val="Subtle Emphasis"/>
    <w:basedOn w:val="DefaultParagraphFont"/>
    <w:uiPriority w:val="19"/>
    <w:qFormat/>
    <w:rsid w:val="00C22A67"/>
    <w:rPr>
      <w:i/>
      <w:iCs/>
      <w:color w:val="808080" w:themeColor="text1" w:themeTint="7F"/>
    </w:rPr>
  </w:style>
  <w:style w:type="character" w:styleId="IntenseEmphasis">
    <w:name w:val="Intense Emphasis"/>
    <w:basedOn w:val="DefaultParagraphFont"/>
    <w:uiPriority w:val="21"/>
    <w:qFormat/>
    <w:rsid w:val="00C22A67"/>
    <w:rPr>
      <w:b/>
      <w:bCs/>
      <w:i/>
      <w:iCs/>
      <w:color w:val="A53010" w:themeColor="accent1"/>
    </w:rPr>
  </w:style>
  <w:style w:type="character" w:styleId="SubtleReference">
    <w:name w:val="Subtle Reference"/>
    <w:basedOn w:val="DefaultParagraphFont"/>
    <w:uiPriority w:val="31"/>
    <w:qFormat/>
    <w:rsid w:val="00C22A67"/>
    <w:rPr>
      <w:smallCaps/>
      <w:color w:val="DE7E18" w:themeColor="accent2"/>
      <w:u w:val="single"/>
    </w:rPr>
  </w:style>
  <w:style w:type="character" w:styleId="IntenseReference">
    <w:name w:val="Intense Reference"/>
    <w:basedOn w:val="DefaultParagraphFont"/>
    <w:uiPriority w:val="32"/>
    <w:qFormat/>
    <w:rsid w:val="00C22A67"/>
    <w:rPr>
      <w:b/>
      <w:bCs/>
      <w:smallCaps/>
      <w:color w:val="DE7E18" w:themeColor="accent2"/>
      <w:spacing w:val="5"/>
      <w:u w:val="single"/>
    </w:rPr>
  </w:style>
  <w:style w:type="character" w:styleId="BookTitle">
    <w:name w:val="Book Title"/>
    <w:basedOn w:val="DefaultParagraphFont"/>
    <w:uiPriority w:val="33"/>
    <w:qFormat/>
    <w:rsid w:val="00C22A67"/>
    <w:rPr>
      <w:b/>
      <w:bCs/>
      <w:smallCaps/>
      <w:spacing w:val="5"/>
    </w:rPr>
  </w:style>
  <w:style w:type="paragraph" w:styleId="TOCHeading">
    <w:name w:val="TOC Heading"/>
    <w:basedOn w:val="Heading1"/>
    <w:next w:val="Normal"/>
    <w:uiPriority w:val="39"/>
    <w:semiHidden/>
    <w:unhideWhenUsed/>
    <w:qFormat/>
    <w:rsid w:val="00C22A6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Wisp">
  <a:themeElements>
    <a:clrScheme name="Wisp">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Wisp">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isp">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AE927-CDE5-4D0F-931F-D12DB31DB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1054</TotalTime>
  <Pages>14</Pages>
  <Words>1599</Words>
  <Characters>7932</Characters>
  <Application>Microsoft Office Word</Application>
  <DocSecurity>0</DocSecurity>
  <Lines>377</Lines>
  <Paragraphs>317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9214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26</cp:revision>
  <dcterms:created xsi:type="dcterms:W3CDTF">2022-11-06T09:52:00Z</dcterms:created>
  <dcterms:modified xsi:type="dcterms:W3CDTF">2022-11-13T12:02:00Z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2103af65-5aa6-4943-992c-6909bff5cdc6</vt:lpwstr>
  </property>
</Properties>
</file>