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"/>
        <w:tblW w:w="7200" w:type="dxa"/>
        <w:jc w:val="center"/>
        <w:tblInd w:w="0" w:type="dxa"/>
        <w:tblBorders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  <w:insideH w:val="single" w:sz="4" w:space="0" w:color="888888"/>
          <w:insideV w:val="single" w:sz="4" w:space="0" w:color="888888"/>
        </w:tblBorders>
        <w:tblCellMar>
          <w:top w:w="0" w:type="dxa"/>
          <w:left w:w="-5" w:type="dxa"/>
          <w:bottom w:w="0" w:type="dxa"/>
          <w:right w:w="0" w:type="dxa"/>
        </w:tblCellMar>
        <w:tblLook w:val="040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58"/>
      </w:tblGrid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16</w:t>
            </w:r>
            <w:r>
              <w:rPr/>
              <w:t>p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</w:t>
            </w:r>
            <w:r>
              <w:rPr/>
              <w:t>s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2</w:t>
            </w:r>
            <w:r>
              <w:rPr/>
              <w:t>j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4</w:t>
            </w:r>
            <w:r>
              <w:rPr/>
              <w:t>t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9</w:t>
            </w:r>
            <w:r>
              <w:rPr/>
              <w:t>p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a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a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o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e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r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17</w:t>
            </w:r>
            <w:r>
              <w:rPr/>
              <w:t>p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r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m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i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s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12</w:t>
            </w:r>
            <w:r>
              <w:rPr/>
              <w:t>o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p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e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r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a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t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e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3</w:t>
            </w:r>
            <w:r>
              <w:rPr/>
              <w:t>p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e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n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e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t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r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8</w:t>
            </w:r>
            <w:r>
              <w:rPr/>
              <w:t>a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t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e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m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o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i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l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l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i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v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c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5</w:t>
            </w:r>
            <w:r>
              <w:rPr/>
              <w:t>r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e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s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i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s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6</w:t>
            </w:r>
            <w:r>
              <w:rPr/>
              <w:t>t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m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13</w:t>
            </w:r>
            <w:r>
              <w:rPr/>
              <w:t>a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s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i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u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r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o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14</w:t>
            </w:r>
            <w:r>
              <w:rPr/>
              <w:t>c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r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e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w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d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l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a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s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c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e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a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10</w:t>
            </w:r>
            <w:r>
              <w:rPr/>
              <w:t>c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o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n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s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t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r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u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c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t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d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r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s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r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7</w:t>
            </w:r>
            <w:r>
              <w:rPr/>
              <w:t>d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p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18</w:t>
            </w:r>
            <w:r>
              <w:rPr/>
              <w:t>i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m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a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g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20</w:t>
            </w:r>
            <w:r>
              <w:rPr/>
              <w:t>e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e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a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t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x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11</w:t>
            </w:r>
            <w:r>
              <w:rPr/>
              <w:t>s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u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b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</w:t>
            </w:r>
            <w:r>
              <w:rPr>
                <w:vertAlign w:val="superscript"/>
              </w:rPr>
              <w:t>5</w:t>
            </w:r>
            <w:r>
              <w:rPr>
                <w:position w:val="0"/>
                <w:sz w:val="24"/>
                <w:vertAlign w:val="baseline"/>
              </w:rPr>
              <w:t>m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e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r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g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e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e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p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c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a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e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21</w:t>
            </w:r>
            <w:r>
              <w:rPr/>
              <w:t>l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i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f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22</w:t>
            </w:r>
            <w:r>
              <w:rPr/>
              <w:t>t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e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n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n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o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r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n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k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t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r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y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d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i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e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n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  <w:tr>
        <w:trPr>
          <w:trHeight w:val="360" w:hRule="exact"/>
        </w:trPr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left"/>
              <w:rPr/>
            </w:pPr>
            <w:r>
              <w:rPr>
                <w:vertAlign w:val="superscript"/>
              </w:rPr>
              <w:t>19</w:t>
            </w:r>
            <w:r>
              <w:rPr/>
              <w:t>a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d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v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a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n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c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e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d</w:t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  <w:insideH w:val="single" w:sz="4" w:space="0" w:color="888888"/>
              <w:insideV w:val="single" w:sz="4" w:space="0" w:color="888888"/>
            </w:tcBorders>
            <w:shd w:fill="BBBBBB"/>
            <w:tcMar>
              <w:left w:w="-5" w:type="dxa"/>
            </w:tcMar>
            <w:vAlign w:val="center"/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</w:r>
          </w:p>
        </w:tc>
      </w:tr>
    </w:tbl>
    <w:p>
      <w:pPr>
        <w:pStyle w:val="TextBody"/>
        <w:jc w:val="left"/>
        <w:rPr/>
      </w:pPr>
      <w:r>
        <w:rPr/>
      </w:r>
    </w:p>
    <w:tbl>
      <w:tblPr>
        <w:tblStyle w:val=""/>
        <w:tblW w:w="1008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24"/>
        <w:gridCol w:w="4860"/>
      </w:tblGrid>
      <w:tr>
        <w:trPr/>
        <w:tc>
          <w:tcPr>
            <w:tcW w:w="5224" w:type="dxa"/>
            <w:tcBorders/>
            <w:shd w:fill="auto" w:val="clear"/>
          </w:tcPr>
          <w:p>
            <w:pPr>
              <w:pStyle w:val="TextBody"/>
              <w:spacing w:before="0" w:after="120"/>
              <w:jc w:val="lef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12121"/>
                <w:spacing w:val="0"/>
                <w:sz w:val="28"/>
                <w:szCs w:val="28"/>
              </w:rPr>
              <w:t>horizontally</w:t>
            </w:r>
            <w:r>
              <w:rPr>
                <w:rFonts w:ascii="TimesNewRoman" w:hAnsi="TimesNewRoman"/>
                <w:sz w:val="28"/>
                <w:szCs w:val="28"/>
              </w:rPr>
              <w:t>:</w:t>
            </w:r>
          </w:p>
        </w:tc>
        <w:tc>
          <w:tcPr>
            <w:tcW w:w="4860" w:type="dxa"/>
            <w:tcBorders/>
            <w:shd w:fill="auto" w:val="clear"/>
          </w:tcPr>
          <w:p>
            <w:pPr>
              <w:pStyle w:val="PreformattedText"/>
              <w:spacing w:before="0" w:after="120"/>
              <w:jc w:val="left"/>
              <w:rPr>
                <w:rFonts w:ascii="TimesNewRoman" w:hAnsi="TimesNewRoman"/>
                <w:sz w:val="28"/>
                <w:szCs w:val="28"/>
              </w:rPr>
            </w:pPr>
            <w:bookmarkStart w:id="0" w:name="tw-target-text"/>
            <w:bookmarkEnd w:id="0"/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12121"/>
                <w:spacing w:val="0"/>
                <w:sz w:val="28"/>
                <w:szCs w:val="28"/>
                <w:lang w:val="en-US"/>
              </w:rPr>
              <w:t>vertically</w:t>
            </w:r>
            <w:r>
              <w:rPr>
                <w:rFonts w:ascii="TimesNewRoman" w:hAnsi="TimesNewRoman"/>
                <w:sz w:val="28"/>
                <w:szCs w:val="28"/>
              </w:rPr>
              <w:t>:</w:t>
            </w:r>
          </w:p>
        </w:tc>
      </w:tr>
      <w:tr>
        <w:trPr/>
        <w:tc>
          <w:tcPr>
            <w:tcW w:w="5224" w:type="dxa"/>
            <w:tcBorders/>
            <w:shd w:fill="auto" w:val="clear"/>
          </w:tcPr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 xml:space="preserve">3. </w:t>
            </w:r>
            <w:r>
              <w:rPr>
                <w:rFonts w:ascii="TimesNewRoman" w:hAnsi="TimesNewRoman"/>
                <w:b w:val="false"/>
                <w:bCs w:val="false"/>
                <w:caps w:val="false"/>
                <w:smallCaps w:val="false"/>
                <w:color w:val="292929"/>
                <w:spacing w:val="0"/>
                <w:sz w:val="28"/>
                <w:szCs w:val="28"/>
              </w:rPr>
              <w:t xml:space="preserve"> </w:t>
            </w: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to move into or through something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5. to fight against something or someone that is attacking you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10. to build something or put together different parts to form something whole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11. to go below or make something go below the surface of the seaor a river or lake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 xml:space="preserve">12. </w:t>
            </w:r>
            <w:r>
              <w:rPr>
                <w:rFonts w:ascii="TimesNewRoman" w:hAnsi="TimesNewRoman"/>
                <w:b w:val="false"/>
                <w:bCs w:val="false"/>
                <w:caps w:val="false"/>
                <w:smallCaps w:val="false"/>
                <w:color w:val="292929"/>
                <w:spacing w:val="0"/>
                <w:sz w:val="28"/>
                <w:szCs w:val="28"/>
              </w:rPr>
              <w:t xml:space="preserve"> </w:t>
            </w: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to (cause to) work, be in action or have an effect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14. a group of people who work together, especially all those who work on and operate a ship, aircraft, etc.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18. a picture in your mind or an idea of how someone or something is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19.  modern and well developed</w:t>
            </w:r>
          </w:p>
          <w:p>
            <w:pPr>
              <w:pStyle w:val="TextBody"/>
              <w:spacing w:before="0" w:after="120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21. to move something from a lower to a higher position</w:t>
            </w:r>
          </w:p>
        </w:tc>
        <w:tc>
          <w:tcPr>
            <w:tcW w:w="4860" w:type="dxa"/>
            <w:tcBorders/>
            <w:shd w:fill="auto" w:val="clear"/>
          </w:tcPr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1. a small amount of something that shows you what the rest is or should be like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2. to connect or fasten things together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4. an act of using something to find out if it is working correctly or how effective it is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6. If a substance or object is that, you can see through it veryclearly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7. to go or come down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8.  nearly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 xml:space="preserve">9. </w:t>
            </w:r>
            <w:r>
              <w:rPr>
                <w:rFonts w:ascii="TimesNewRoman" w:hAnsi="TimesNewRoman"/>
                <w:b w:val="false"/>
                <w:bCs w:val="false"/>
                <w:caps w:val="false"/>
                <w:smallCaps w:val="false"/>
                <w:color w:val="292929"/>
                <w:spacing w:val="0"/>
                <w:sz w:val="28"/>
                <w:szCs w:val="28"/>
              </w:rPr>
              <w:t xml:space="preserve"> </w:t>
            </w: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to tell someone that you will certainly do something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13. 1 correct, exact, and without any mistakes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15. the whole of the human race, including both men and women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 xml:space="preserve">16. </w:t>
            </w:r>
            <w:r>
              <w:rPr>
                <w:rFonts w:ascii="TimesNewRoman" w:hAnsi="TimesNewRoman"/>
                <w:b w:val="false"/>
                <w:bCs w:val="false"/>
                <w:caps w:val="false"/>
                <w:smallCaps w:val="false"/>
                <w:color w:val="292929"/>
                <w:spacing w:val="0"/>
                <w:sz w:val="28"/>
                <w:szCs w:val="28"/>
              </w:rPr>
              <w:t xml:space="preserve"> </w:t>
            </w: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special, or this and not any other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 xml:space="preserve">17. </w:t>
            </w:r>
            <w:r>
              <w:rPr>
                <w:rFonts w:ascii="TimesNewRoman" w:hAnsi="TimesNewRoman"/>
                <w:b w:val="false"/>
                <w:bCs w:val="false"/>
                <w:caps w:val="false"/>
                <w:smallCaps w:val="false"/>
                <w:color w:val="292929"/>
                <w:spacing w:val="0"/>
                <w:sz w:val="28"/>
                <w:szCs w:val="28"/>
              </w:rPr>
              <w:t xml:space="preserve"> </w:t>
            </w: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to give someone something that they need</w:t>
            </w:r>
          </w:p>
          <w:p>
            <w:pPr>
              <w:pStyle w:val="TextBody"/>
              <w:jc w:val="left"/>
              <w:rPr>
                <w:rFonts w:ascii="TimesNewRoman" w:hAnsi="TimesNew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20. to search and discover (about something)</w:t>
            </w:r>
          </w:p>
          <w:p>
            <w:pPr>
              <w:pStyle w:val="TextBody"/>
              <w:spacing w:before="0" w:after="120"/>
              <w:jc w:val="left"/>
              <w:rPr/>
            </w:pP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 xml:space="preserve">22. </w:t>
            </w:r>
            <w:r>
              <w:rPr>
                <w:rFonts w:ascii="TimesNewRoman" w:hAnsi="TimesNewRoman"/>
                <w:b w:val="false"/>
                <w:bCs w:val="false"/>
                <w:caps w:val="false"/>
                <w:smallCaps w:val="false"/>
                <w:color w:val="292929"/>
                <w:spacing w:val="0"/>
                <w:sz w:val="28"/>
                <w:szCs w:val="28"/>
              </w:rPr>
              <w:t xml:space="preserve"> </w:t>
            </w:r>
            <w:r>
              <w:rPr>
                <w:rFonts w:ascii="TimesNewRoman" w:hAnsi="TimesNewRoman"/>
                <w:b w:val="false"/>
                <w:bCs w:val="false"/>
                <w:sz w:val="28"/>
                <w:szCs w:val="28"/>
              </w:rPr>
              <w:t>to attempt to do something</w:t>
            </w:r>
          </w:p>
        </w:tc>
      </w:tr>
    </w:tbl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rsid w:val="000d33d5"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315a3"/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315a3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odyTextChar" w:customStyle="1">
    <w:name w:val="Body Text Char"/>
    <w:basedOn w:val="DefaultParagraphFont"/>
    <w:link w:val="BodyText"/>
    <w:qFormat/>
    <w:rsid w:val="00bc48d5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bc48d5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Bullet">
    <w:name w:val="List Bullet"/>
    <w:basedOn w:val="Normal"/>
    <w:qFormat/>
    <w:rsid w:val="00784d58"/>
    <w:pPr>
      <w:spacing w:before="0" w:after="200"/>
      <w:contextualSpacing/>
    </w:pPr>
    <w:rPr/>
  </w:style>
  <w:style w:type="paragraph" w:styleId="ListNumber">
    <w:name w:val="List Number"/>
    <w:basedOn w:val="Normal"/>
    <w:qFormat/>
    <w:rsid w:val="00784d58"/>
    <w:pPr>
      <w:spacing w:before="0" w:after="20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2</Pages>
  <Words>364</Words>
  <Characters>1172</Characters>
  <CharactersWithSpaces>1394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2018-11-29T14:37:38Z</dcterms:created>
  <dc:creator>http://cross.highcat.org</dc:creator>
  <dc:description>Examples</dc:description>
  <dc:language>ru-RU</dc:language>
  <cp:lastModifiedBy/>
  <cp:lastPrinted>2018-11-29T23:16:29Z</cp:lastPrinted>
  <dcterms:modified xsi:type="dcterms:W3CDTF">2018-11-29T23:24:47Z</dcterms:modified>
  <cp:revision>3</cp:revision>
  <dc:subject/>
  <dc:title>Crossword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category">
    <vt:lpwstr>Examples</vt:lpwstr>
  </property>
</Properties>
</file>