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618" w:rsidRPr="00342ABF" w:rsidRDefault="00164618" w:rsidP="00164618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342ABF">
        <w:rPr>
          <w:rFonts w:ascii="Arial" w:hAnsi="Arial" w:cs="Arial"/>
          <w:sz w:val="24"/>
          <w:szCs w:val="24"/>
        </w:rPr>
        <w:t>Аврамук</w:t>
      </w:r>
      <w:proofErr w:type="spellEnd"/>
      <w:r w:rsidRPr="00342ABF">
        <w:rPr>
          <w:rFonts w:ascii="Arial" w:hAnsi="Arial" w:cs="Arial"/>
          <w:sz w:val="24"/>
          <w:szCs w:val="24"/>
        </w:rPr>
        <w:t xml:space="preserve"> Дмитрий ИУ5-31.</w:t>
      </w:r>
    </w:p>
    <w:p w:rsidR="00164618" w:rsidRPr="00342ABF" w:rsidRDefault="00164618" w:rsidP="00164618">
      <w:pPr>
        <w:jc w:val="center"/>
        <w:rPr>
          <w:rFonts w:ascii="Arial" w:hAnsi="Arial" w:cs="Arial"/>
          <w:sz w:val="24"/>
          <w:szCs w:val="24"/>
        </w:rPr>
      </w:pPr>
      <w:r w:rsidRPr="00342ABF">
        <w:rPr>
          <w:rFonts w:ascii="Arial" w:hAnsi="Arial" w:cs="Arial"/>
          <w:sz w:val="24"/>
          <w:szCs w:val="24"/>
        </w:rPr>
        <w:t>Архитектура АСОИУ.</w:t>
      </w:r>
      <w:r w:rsidRPr="00342ABF">
        <w:rPr>
          <w:rFonts w:ascii="Arial" w:hAnsi="Arial" w:cs="Arial"/>
          <w:sz w:val="24"/>
          <w:szCs w:val="24"/>
        </w:rPr>
        <w:tab/>
      </w:r>
    </w:p>
    <w:p w:rsidR="00164618" w:rsidRDefault="00164618" w:rsidP="0016461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Контрольный вопрос №3</w:t>
      </w:r>
      <w:r w:rsidRPr="00342ABF">
        <w:rPr>
          <w:rFonts w:ascii="Arial" w:hAnsi="Arial" w:cs="Arial"/>
          <w:sz w:val="24"/>
          <w:szCs w:val="24"/>
        </w:rPr>
        <w:t>7.</w:t>
      </w:r>
    </w:p>
    <w:p w:rsidR="00164618" w:rsidRPr="00342ABF" w:rsidRDefault="00164618" w:rsidP="00164618">
      <w:pPr>
        <w:rPr>
          <w:rFonts w:ascii="Arial" w:hAnsi="Arial" w:cs="Arial"/>
          <w:sz w:val="24"/>
          <w:szCs w:val="24"/>
        </w:rPr>
      </w:pPr>
      <w:proofErr w:type="gramStart"/>
      <w:r>
        <w:rPr>
          <w:sz w:val="32"/>
          <w:szCs w:val="32"/>
        </w:rPr>
        <w:t>Возможно</w:t>
      </w:r>
      <w:proofErr w:type="gramEnd"/>
      <w:r>
        <w:rPr>
          <w:sz w:val="32"/>
          <w:szCs w:val="32"/>
        </w:rPr>
        <w:t xml:space="preserve"> ли управлять творчеством? Можно ли автом</w:t>
      </w:r>
      <w:r>
        <w:rPr>
          <w:sz w:val="32"/>
          <w:szCs w:val="32"/>
        </w:rPr>
        <w:t>а</w:t>
      </w:r>
      <w:r>
        <w:rPr>
          <w:sz w:val="32"/>
          <w:szCs w:val="32"/>
        </w:rPr>
        <w:t>тизировать творческий процесс.</w:t>
      </w:r>
    </w:p>
    <w:p w:rsidR="00155A00" w:rsidRDefault="00164618">
      <w:pPr>
        <w:rPr>
          <w:sz w:val="28"/>
          <w:szCs w:val="28"/>
        </w:rPr>
      </w:pPr>
      <w:r>
        <w:rPr>
          <w:sz w:val="28"/>
          <w:szCs w:val="28"/>
        </w:rPr>
        <w:t>Управлять творчеством не возможно, потому что любое новшество появляется в конкретной голове, и это является результатом работы мысли, можно аппроксимировать это как вдохновение. В отличие от управления, автоматизировать творческий процесс возможно, ведь любая существующая в настоящее время система это и есть результат творческого процесса.</w:t>
      </w:r>
    </w:p>
    <w:p w:rsidR="00164618" w:rsidRPr="00164618" w:rsidRDefault="00164618">
      <w:pPr>
        <w:rPr>
          <w:sz w:val="28"/>
          <w:szCs w:val="28"/>
        </w:rPr>
      </w:pPr>
    </w:p>
    <w:sectPr w:rsidR="00164618" w:rsidRPr="00164618" w:rsidSect="00155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4618"/>
    <w:rsid w:val="00155A00"/>
    <w:rsid w:val="00164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6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</cp:revision>
  <dcterms:created xsi:type="dcterms:W3CDTF">2011-11-09T22:52:00Z</dcterms:created>
  <dcterms:modified xsi:type="dcterms:W3CDTF">2011-11-09T22:55:00Z</dcterms:modified>
</cp:coreProperties>
</file>