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39" w:rsidRPr="00A24C7A" w:rsidRDefault="002D0839" w:rsidP="002D08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9261015"/>
      <w:r w:rsidRPr="00A24C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УДК 004.89</w:t>
      </w:r>
    </w:p>
    <w:p w:rsidR="002D0839" w:rsidRPr="00A24C7A" w:rsidRDefault="002D0839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73" w:rsidRPr="00A24C7A" w:rsidRDefault="005D3F73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Рекомендательная система диагностики сахарного диабета на основе мех</w:t>
      </w:r>
      <w:r w:rsidRPr="00A24C7A">
        <w:rPr>
          <w:rFonts w:ascii="Times New Roman" w:hAnsi="Times New Roman" w:cs="Times New Roman"/>
          <w:b/>
          <w:sz w:val="28"/>
          <w:szCs w:val="28"/>
        </w:rPr>
        <w:t>а</w:t>
      </w:r>
      <w:r w:rsidRPr="00A24C7A">
        <w:rPr>
          <w:rFonts w:ascii="Times New Roman" w:hAnsi="Times New Roman" w:cs="Times New Roman"/>
          <w:b/>
          <w:sz w:val="28"/>
          <w:szCs w:val="28"/>
        </w:rPr>
        <w:t xml:space="preserve">низма </w:t>
      </w:r>
      <w:proofErr w:type="spellStart"/>
      <w:r w:rsidRPr="00A24C7A">
        <w:rPr>
          <w:rFonts w:ascii="Times New Roman" w:hAnsi="Times New Roman" w:cs="Times New Roman"/>
          <w:b/>
          <w:sz w:val="28"/>
          <w:szCs w:val="28"/>
        </w:rPr>
        <w:t>миварного</w:t>
      </w:r>
      <w:proofErr w:type="spellEnd"/>
      <w:r w:rsidRPr="00A24C7A">
        <w:rPr>
          <w:rFonts w:ascii="Times New Roman" w:hAnsi="Times New Roman" w:cs="Times New Roman"/>
          <w:b/>
          <w:sz w:val="28"/>
          <w:szCs w:val="28"/>
        </w:rPr>
        <w:t xml:space="preserve"> вывода</w:t>
      </w:r>
    </w:p>
    <w:p w:rsidR="00676B51" w:rsidRPr="00A24C7A" w:rsidRDefault="00676B51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b/>
          <w:sz w:val="28"/>
          <w:szCs w:val="28"/>
          <w:lang w:val="en-US"/>
        </w:rPr>
        <w:t>Recommendation system for the diagnosis of diabetes mellitus based on the mechanism of mivar inference</w:t>
      </w:r>
    </w:p>
    <w:p w:rsidR="006A42B6" w:rsidRPr="00A24C7A" w:rsidRDefault="006A42B6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0839" w:rsidRPr="00A24C7A" w:rsidRDefault="00A577A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b/>
          <w:i/>
          <w:sz w:val="28"/>
          <w:szCs w:val="28"/>
        </w:rPr>
        <w:t>Белоусов Е.А.</w:t>
      </w:r>
      <w:r w:rsidR="007929A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belousovea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F540EE" w:rsidRDefault="00BB5AF0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</w:t>
      </w:r>
      <w:proofErr w:type="spellEnd"/>
      <w:r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Evgen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D0839"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Alexandrovich</w:t>
      </w:r>
      <w:proofErr w:type="spellEnd"/>
    </w:p>
    <w:p w:rsidR="002D0839" w:rsidRPr="00F540EE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40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Попов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tvink</w:t>
      </w:r>
      <w:proofErr w:type="spellEnd"/>
      <w:r w:rsidR="002D0839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Popov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Ilya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nreevich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Евдокимов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А.А.</w:t>
      </w:r>
      <w:r w:rsidR="00B8792B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evdokimovaa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E61A7B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Evdokimov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Arseniy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17E7" w:rsidRPr="00A24C7A">
        <w:rPr>
          <w:rFonts w:ascii="Times New Roman" w:hAnsi="Times New Roman" w:cs="Times New Roman"/>
          <w:i/>
          <w:sz w:val="28"/>
          <w:szCs w:val="28"/>
        </w:rPr>
        <w:t>Alikovich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D0839" w:rsidRPr="00A24C7A" w:rsidRDefault="00B8792B" w:rsidP="00B82254">
      <w:pPr>
        <w:spacing w:beforeLines="3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Ерохин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="0024583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студент, 182.10.57@mail.ru</w:t>
      </w:r>
    </w:p>
    <w:p w:rsidR="00A577A9" w:rsidRPr="00A24C7A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Erokhin</w:t>
      </w:r>
      <w:proofErr w:type="spellEnd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Ivan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Alexeyevich</w:t>
      </w:r>
      <w:proofErr w:type="spellEnd"/>
    </w:p>
    <w:p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F540EE" w:rsidRPr="00A24C7A" w:rsidRDefault="00F540EE" w:rsidP="00B82254">
      <w:pPr>
        <w:spacing w:beforeLines="3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Абибок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М.А.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студент,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abibokma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Abibok</w:t>
      </w:r>
      <w:proofErr w:type="spellEnd"/>
      <w:r w:rsidRPr="00B82254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Matvey</w:t>
      </w:r>
      <w:proofErr w:type="spellEnd"/>
      <w:r w:rsidRPr="00B82254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Alexandrovich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929A0" w:rsidRPr="00A24C7A" w:rsidRDefault="0024583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Варламов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О.О.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1A7B" w:rsidRPr="00A24C7A">
        <w:rPr>
          <w:rFonts w:ascii="Times New Roman" w:hAnsi="Times New Roman" w:cs="Times New Roman"/>
          <w:i/>
          <w:sz w:val="28"/>
          <w:szCs w:val="28"/>
        </w:rPr>
        <w:t>д.т.н., профессор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FE9" w:rsidRPr="00A24C7A">
        <w:rPr>
          <w:rFonts w:ascii="Times New Roman" w:hAnsi="Times New Roman" w:cs="Times New Roman"/>
          <w:i/>
          <w:sz w:val="28"/>
          <w:szCs w:val="28"/>
        </w:rPr>
        <w:t>ovar@narod.ru</w:t>
      </w:r>
    </w:p>
    <w:p w:rsidR="002D0839" w:rsidRPr="00A24C7A" w:rsidRDefault="00157FE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Varlamov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A577A9" w:rsidRPr="00A24C7A" w:rsidRDefault="00A577A9" w:rsidP="00A577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Россия, 105005, г. Москва, МГТУ им. Н.Э. Баумана, 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  <w:r w:rsidRPr="00A24C7A">
        <w:rPr>
          <w:i/>
          <w:color w:val="000000"/>
          <w:sz w:val="28"/>
          <w:szCs w:val="28"/>
          <w:lang w:val="ru-RU" w:eastAsia="ru-RU"/>
        </w:rPr>
        <w:t>кафедра «Системы обработки информации и управления»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</w:p>
    <w:p w:rsidR="006E6049" w:rsidRPr="00A24C7A" w:rsidRDefault="006E6049" w:rsidP="00A577A9">
      <w:pPr>
        <w:pStyle w:val="abstract"/>
        <w:spacing w:before="0" w:after="0" w:line="360" w:lineRule="auto"/>
        <w:ind w:left="0" w:right="-1" w:firstLine="0"/>
        <w:rPr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Аннотация. </w:t>
      </w:r>
      <w:r w:rsidR="00092A3B" w:rsidRPr="00A24C7A">
        <w:rPr>
          <w:i/>
          <w:sz w:val="28"/>
          <w:szCs w:val="28"/>
          <w:lang w:val="ru-RU"/>
        </w:rPr>
        <w:t>Сахарный диабет – одна из наиболее острых медико-социальных проблем</w:t>
      </w:r>
      <w:r w:rsidR="00140E1C" w:rsidRPr="00A24C7A">
        <w:rPr>
          <w:i/>
          <w:sz w:val="28"/>
          <w:szCs w:val="28"/>
          <w:lang w:val="ru-RU"/>
        </w:rPr>
        <w:t xml:space="preserve"> современности</w:t>
      </w:r>
      <w:r w:rsidRPr="00A24C7A">
        <w:rPr>
          <w:i/>
          <w:sz w:val="28"/>
          <w:szCs w:val="28"/>
          <w:lang w:val="ru-RU"/>
        </w:rPr>
        <w:t>.</w:t>
      </w:r>
      <w:r w:rsidR="00092A3B" w:rsidRPr="00A24C7A">
        <w:rPr>
          <w:i/>
          <w:sz w:val="28"/>
          <w:szCs w:val="28"/>
          <w:lang w:val="ru-RU"/>
        </w:rPr>
        <w:t xml:space="preserve"> </w:t>
      </w:r>
      <w:r w:rsidR="00544145" w:rsidRPr="00A24C7A">
        <w:rPr>
          <w:i/>
          <w:sz w:val="28"/>
          <w:szCs w:val="28"/>
          <w:lang w:val="ru-RU"/>
        </w:rPr>
        <w:t>Наиболее часто встречается диабет 1-го и 2-го т</w:t>
      </w:r>
      <w:r w:rsidR="00544145" w:rsidRPr="00A24C7A">
        <w:rPr>
          <w:i/>
          <w:sz w:val="28"/>
          <w:szCs w:val="28"/>
          <w:lang w:val="ru-RU"/>
        </w:rPr>
        <w:t>и</w:t>
      </w:r>
      <w:r w:rsidR="00544145" w:rsidRPr="00A24C7A">
        <w:rPr>
          <w:i/>
          <w:sz w:val="28"/>
          <w:szCs w:val="28"/>
          <w:lang w:val="ru-RU"/>
        </w:rPr>
        <w:t xml:space="preserve">пов. </w:t>
      </w:r>
      <w:r w:rsidR="00092A3B" w:rsidRPr="00A24C7A">
        <w:rPr>
          <w:i/>
          <w:sz w:val="28"/>
          <w:szCs w:val="28"/>
          <w:lang w:val="ru-RU"/>
        </w:rPr>
        <w:t xml:space="preserve">Выявление заболевания на ранних стадиях способствует более мягкому течению болезни. Задача детектирования заболевания может </w:t>
      </w:r>
      <w:r w:rsidR="00C95BEF" w:rsidRPr="00A24C7A">
        <w:rPr>
          <w:i/>
          <w:sz w:val="28"/>
          <w:szCs w:val="28"/>
          <w:lang w:val="ru-RU"/>
        </w:rPr>
        <w:t xml:space="preserve">и должна </w:t>
      </w:r>
      <w:r w:rsidR="00092A3B" w:rsidRPr="00A24C7A">
        <w:rPr>
          <w:i/>
          <w:sz w:val="28"/>
          <w:szCs w:val="28"/>
          <w:lang w:val="ru-RU"/>
        </w:rPr>
        <w:t>быть автоматизирована. Важным требованием к системе</w:t>
      </w:r>
      <w:r w:rsidR="008440FF" w:rsidRPr="00A24C7A">
        <w:rPr>
          <w:i/>
          <w:sz w:val="28"/>
          <w:szCs w:val="28"/>
          <w:lang w:val="ru-RU"/>
        </w:rPr>
        <w:t>, автоматизирующей процесс установления диагноза,</w:t>
      </w:r>
      <w:r w:rsidR="00092A3B" w:rsidRPr="00A24C7A">
        <w:rPr>
          <w:i/>
          <w:sz w:val="28"/>
          <w:szCs w:val="28"/>
          <w:lang w:val="ru-RU"/>
        </w:rPr>
        <w:t xml:space="preserve"> является вывод логической цепочки рассужд</w:t>
      </w:r>
      <w:r w:rsidR="00092A3B" w:rsidRPr="00A24C7A">
        <w:rPr>
          <w:i/>
          <w:sz w:val="28"/>
          <w:szCs w:val="28"/>
          <w:lang w:val="ru-RU"/>
        </w:rPr>
        <w:t>е</w:t>
      </w:r>
      <w:r w:rsidR="00092A3B" w:rsidRPr="00A24C7A">
        <w:rPr>
          <w:i/>
          <w:sz w:val="28"/>
          <w:szCs w:val="28"/>
          <w:lang w:val="ru-RU"/>
        </w:rPr>
        <w:t>ний, которая привела к данному решению.</w:t>
      </w:r>
      <w:r w:rsidR="00AF2E85" w:rsidRPr="00A24C7A">
        <w:rPr>
          <w:i/>
          <w:sz w:val="28"/>
          <w:szCs w:val="28"/>
          <w:lang w:val="ru-RU"/>
        </w:rPr>
        <w:t xml:space="preserve"> </w:t>
      </w:r>
      <w:r w:rsidR="000840E7" w:rsidRPr="00A24C7A">
        <w:rPr>
          <w:i/>
          <w:sz w:val="28"/>
          <w:szCs w:val="28"/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 w:rsidRPr="00A24C7A">
        <w:rPr>
          <w:i/>
          <w:sz w:val="28"/>
          <w:szCs w:val="28"/>
          <w:lang w:val="ru-RU"/>
        </w:rPr>
        <w:t>Миварный подход – направление искусственного интеллекта, которое включ</w:t>
      </w:r>
      <w:r w:rsidR="006771FD" w:rsidRPr="00A24C7A">
        <w:rPr>
          <w:i/>
          <w:sz w:val="28"/>
          <w:szCs w:val="28"/>
          <w:lang w:val="ru-RU"/>
        </w:rPr>
        <w:t>а</w:t>
      </w:r>
      <w:r w:rsidR="006771FD" w:rsidRPr="00A24C7A">
        <w:rPr>
          <w:i/>
          <w:sz w:val="28"/>
          <w:szCs w:val="28"/>
          <w:lang w:val="ru-RU"/>
        </w:rPr>
        <w:t>ет в себя технологию накопления информации и технологию обработки и</w:t>
      </w:r>
      <w:r w:rsidR="006771FD" w:rsidRPr="00A24C7A">
        <w:rPr>
          <w:i/>
          <w:sz w:val="28"/>
          <w:szCs w:val="28"/>
          <w:lang w:val="ru-RU"/>
        </w:rPr>
        <w:t>н</w:t>
      </w:r>
      <w:r w:rsidR="006771FD" w:rsidRPr="00A24C7A">
        <w:rPr>
          <w:i/>
          <w:sz w:val="28"/>
          <w:szCs w:val="28"/>
          <w:lang w:val="ru-RU"/>
        </w:rPr>
        <w:lastRenderedPageBreak/>
        <w:t xml:space="preserve">формации. </w:t>
      </w:r>
      <w:r w:rsidR="0012056C" w:rsidRPr="00A24C7A">
        <w:rPr>
          <w:i/>
          <w:sz w:val="28"/>
          <w:szCs w:val="28"/>
          <w:lang w:val="ru-RU"/>
        </w:rPr>
        <w:t>Системы на основе миварных сетей способны обрабатывать мод</w:t>
      </w:r>
      <w:r w:rsidR="0012056C" w:rsidRPr="00A24C7A">
        <w:rPr>
          <w:i/>
          <w:sz w:val="28"/>
          <w:szCs w:val="28"/>
          <w:lang w:val="ru-RU"/>
        </w:rPr>
        <w:t>е</w:t>
      </w:r>
      <w:r w:rsidR="0012056C" w:rsidRPr="00A24C7A">
        <w:rPr>
          <w:i/>
          <w:sz w:val="28"/>
          <w:szCs w:val="28"/>
          <w:lang w:val="ru-RU"/>
        </w:rPr>
        <w:t xml:space="preserve">ли, состоящие более чем </w:t>
      </w:r>
      <w:r w:rsidR="00C84ACB" w:rsidRPr="00A24C7A">
        <w:rPr>
          <w:i/>
          <w:sz w:val="28"/>
          <w:szCs w:val="28"/>
          <w:lang w:val="ru-RU"/>
        </w:rPr>
        <w:t xml:space="preserve">из </w:t>
      </w:r>
      <w:r w:rsidR="0012056C" w:rsidRPr="00A24C7A">
        <w:rPr>
          <w:i/>
          <w:sz w:val="28"/>
          <w:szCs w:val="28"/>
          <w:lang w:val="ru-RU"/>
        </w:rPr>
        <w:t xml:space="preserve">1 миллиона параметров и 3 миллионов правил. </w:t>
      </w:r>
      <w:r w:rsidR="007C2377" w:rsidRPr="00A24C7A">
        <w:rPr>
          <w:i/>
          <w:sz w:val="28"/>
          <w:szCs w:val="28"/>
          <w:lang w:val="ru-RU"/>
        </w:rPr>
        <w:t>В р</w:t>
      </w:r>
      <w:r w:rsidR="007C2377" w:rsidRPr="00A24C7A">
        <w:rPr>
          <w:i/>
          <w:sz w:val="28"/>
          <w:szCs w:val="28"/>
          <w:lang w:val="ru-RU"/>
        </w:rPr>
        <w:t>а</w:t>
      </w:r>
      <w:r w:rsidR="007C2377" w:rsidRPr="00A24C7A">
        <w:rPr>
          <w:i/>
          <w:sz w:val="28"/>
          <w:szCs w:val="28"/>
          <w:lang w:val="ru-RU"/>
        </w:rPr>
        <w:t xml:space="preserve">боте представлена </w:t>
      </w:r>
      <w:proofErr w:type="spellStart"/>
      <w:r w:rsidR="007C2377" w:rsidRPr="00A24C7A">
        <w:rPr>
          <w:i/>
          <w:sz w:val="28"/>
          <w:szCs w:val="28"/>
          <w:lang w:val="ru-RU"/>
        </w:rPr>
        <w:t>миварная</w:t>
      </w:r>
      <w:proofErr w:type="spellEnd"/>
      <w:r w:rsidR="007C2377" w:rsidRPr="00A24C7A">
        <w:rPr>
          <w:i/>
          <w:sz w:val="28"/>
          <w:szCs w:val="28"/>
          <w:lang w:val="ru-RU"/>
        </w:rPr>
        <w:t xml:space="preserve"> модель диагностики сахарного диабета</w:t>
      </w:r>
      <w:r w:rsidR="00696809" w:rsidRPr="00A24C7A">
        <w:rPr>
          <w:i/>
          <w:sz w:val="28"/>
          <w:szCs w:val="28"/>
          <w:lang w:val="ru-RU"/>
        </w:rPr>
        <w:t>, созда</w:t>
      </w:r>
      <w:r w:rsidR="00696809" w:rsidRPr="00A24C7A">
        <w:rPr>
          <w:i/>
          <w:sz w:val="28"/>
          <w:szCs w:val="28"/>
          <w:lang w:val="ru-RU"/>
        </w:rPr>
        <w:t>н</w:t>
      </w:r>
      <w:r w:rsidR="00696809" w:rsidRPr="00A24C7A">
        <w:rPr>
          <w:i/>
          <w:sz w:val="28"/>
          <w:szCs w:val="28"/>
          <w:lang w:val="ru-RU"/>
        </w:rPr>
        <w:t>ная на основе клинических рекомендаций по сахарному диабету.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Предполагае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т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ся, что она может быть полезна врачам, не обладающим глубокими знаниями в области эндокринологии.</w:t>
      </w:r>
      <w:r w:rsidR="00696809" w:rsidRPr="00A24C7A">
        <w:rPr>
          <w:i/>
          <w:sz w:val="28"/>
          <w:szCs w:val="28"/>
          <w:lang w:val="ru-RU"/>
        </w:rPr>
        <w:t xml:space="preserve"> </w:t>
      </w:r>
      <w:r w:rsidR="000E6227" w:rsidRPr="00A24C7A">
        <w:rPr>
          <w:i/>
          <w:sz w:val="28"/>
          <w:szCs w:val="28"/>
          <w:lang w:val="ru-RU"/>
        </w:rPr>
        <w:t>Представленная м</w:t>
      </w:r>
      <w:r w:rsidR="00696809" w:rsidRPr="00A24C7A">
        <w:rPr>
          <w:i/>
          <w:sz w:val="28"/>
          <w:szCs w:val="28"/>
          <w:lang w:val="ru-RU"/>
        </w:rPr>
        <w:t>одель состоит из 43 параметров и 26 правил.</w:t>
      </w:r>
      <w:r w:rsidR="003C3D0B" w:rsidRPr="00A24C7A">
        <w:rPr>
          <w:i/>
          <w:sz w:val="28"/>
          <w:szCs w:val="28"/>
          <w:lang w:val="ru-RU"/>
        </w:rPr>
        <w:t xml:space="preserve"> Также в работе приводи</w:t>
      </w:r>
      <w:r w:rsidR="00C355AF" w:rsidRPr="00A24C7A">
        <w:rPr>
          <w:i/>
          <w:sz w:val="28"/>
          <w:szCs w:val="28"/>
          <w:lang w:val="ru-RU"/>
        </w:rPr>
        <w:t>тся экспери</w:t>
      </w:r>
      <w:r w:rsidR="003C3D0B" w:rsidRPr="00A24C7A">
        <w:rPr>
          <w:i/>
          <w:sz w:val="28"/>
          <w:szCs w:val="28"/>
          <w:lang w:val="ru-RU"/>
        </w:rPr>
        <w:t>мент, демонстрирующий р</w:t>
      </w:r>
      <w:r w:rsidR="003C3D0B" w:rsidRPr="00A24C7A">
        <w:rPr>
          <w:i/>
          <w:sz w:val="28"/>
          <w:szCs w:val="28"/>
          <w:lang w:val="ru-RU"/>
        </w:rPr>
        <w:t>а</w:t>
      </w:r>
      <w:r w:rsidR="003C3D0B" w:rsidRPr="00A24C7A">
        <w:rPr>
          <w:i/>
          <w:sz w:val="28"/>
          <w:szCs w:val="28"/>
          <w:lang w:val="ru-RU"/>
        </w:rPr>
        <w:t>боту системы и ее граф</w:t>
      </w:r>
      <w:r w:rsidR="00C355AF" w:rsidRPr="00A24C7A">
        <w:rPr>
          <w:i/>
          <w:sz w:val="28"/>
          <w:szCs w:val="28"/>
          <w:lang w:val="ru-RU"/>
        </w:rPr>
        <w:t xml:space="preserve"> вывода.</w:t>
      </w:r>
    </w:p>
    <w:p w:rsidR="00117A72" w:rsidRPr="00A24C7A" w:rsidRDefault="006E6049" w:rsidP="006C5091">
      <w:pPr>
        <w:pStyle w:val="keywords"/>
        <w:spacing w:before="0" w:after="0" w:line="360" w:lineRule="auto"/>
        <w:ind w:left="0" w:right="-1"/>
        <w:rPr>
          <w:bCs/>
          <w:i/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Ключевые слова: </w:t>
      </w:r>
      <w:r w:rsidRPr="00A24C7A">
        <w:rPr>
          <w:bCs/>
          <w:i/>
          <w:sz w:val="28"/>
          <w:szCs w:val="28"/>
          <w:lang w:val="ru-RU"/>
        </w:rPr>
        <w:t>МИВАР, Миварный вывод, Логический вывод, Сахарный диабет</w:t>
      </w:r>
      <w:r w:rsidR="00117A72" w:rsidRPr="00A24C7A">
        <w:rPr>
          <w:bCs/>
          <w:i/>
          <w:sz w:val="28"/>
          <w:szCs w:val="28"/>
          <w:lang w:val="ru-RU"/>
        </w:rPr>
        <w:t>.</w:t>
      </w:r>
    </w:p>
    <w:p w:rsidR="00117A72" w:rsidRPr="00A24C7A" w:rsidRDefault="00117A72" w:rsidP="00117A72">
      <w:pPr>
        <w:pStyle w:val="keywords"/>
        <w:spacing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Abstract.</w:t>
      </w:r>
      <w:r w:rsidRPr="00A24C7A">
        <w:rPr>
          <w:bCs/>
          <w:i/>
          <w:sz w:val="28"/>
          <w:szCs w:val="28"/>
        </w:rPr>
        <w:t xml:space="preserve"> Diabetes mellitus is one of the most acute medical and social problems of our time. The most common types of diabetes are type 1 and type 2. Detection of the disease in the early stages contributes to a milder course of the disease. The task of detecting the disease can and should be automated. An important requirement for a system that automates the process of establishing a diagnosis is the conclusion of a logical chain of reasoning that led to this decision. Therefore, the use of neural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that are a black box model in such a system is undesirable. Mivar approach – the direction of artificial intelligence, which includes the technology of information accumulation and information processing technology. Systems based on mivar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are able to process models consisting of more than 1 million parameters and 3 million rules. The paper presents a mivar model for the diagnosis of diabetes mell</w:t>
      </w:r>
      <w:r w:rsidRPr="00A24C7A">
        <w:rPr>
          <w:bCs/>
          <w:i/>
          <w:sz w:val="28"/>
          <w:szCs w:val="28"/>
        </w:rPr>
        <w:t>i</w:t>
      </w:r>
      <w:r w:rsidRPr="00A24C7A">
        <w:rPr>
          <w:bCs/>
          <w:i/>
          <w:sz w:val="28"/>
          <w:szCs w:val="28"/>
        </w:rPr>
        <w:t>tus, based on the clinical recommendations for diabetes mellitus. It is assumed that it can be useful for doctors who do not have deep knowledge in the field of endocrino</w:t>
      </w:r>
      <w:r w:rsidRPr="00A24C7A">
        <w:rPr>
          <w:bCs/>
          <w:i/>
          <w:sz w:val="28"/>
          <w:szCs w:val="28"/>
        </w:rPr>
        <w:t>l</w:t>
      </w:r>
      <w:r w:rsidRPr="00A24C7A">
        <w:rPr>
          <w:bCs/>
          <w:i/>
          <w:sz w:val="28"/>
          <w:szCs w:val="28"/>
        </w:rPr>
        <w:t>ogy. The presented model consists of 43 parameters and 26 rules. The paper also provides an experiment that demonstrates the operation of the system and its output graph.</w:t>
      </w:r>
    </w:p>
    <w:p w:rsidR="00117A72" w:rsidRPr="00A24C7A" w:rsidRDefault="00117A72" w:rsidP="00676B51">
      <w:pPr>
        <w:pStyle w:val="keywords"/>
        <w:spacing w:before="0"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Keywords</w:t>
      </w:r>
      <w:r w:rsidRPr="00A24C7A">
        <w:rPr>
          <w:bCs/>
          <w:i/>
          <w:sz w:val="28"/>
          <w:szCs w:val="28"/>
        </w:rPr>
        <w:t>: MIVAR, Mivar inference, Logical inference, Diabetes mellitus.</w:t>
      </w:r>
    </w:p>
    <w:p w:rsidR="003608F9" w:rsidRPr="00A24C7A" w:rsidRDefault="00AF4026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A24C7A">
        <w:rPr>
          <w:sz w:val="28"/>
          <w:szCs w:val="28"/>
        </w:rPr>
        <w:t>Введение</w:t>
      </w:r>
      <w:bookmarkEnd w:id="0"/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lastRenderedPageBreak/>
        <w:t>гии, для которого характерна хроническая гипергликемия с нарушениями мет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болизма углеводов, жиров и белков в результате нарушений секреции инсулина и/или действия инсулина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A24C7A">
        <w:rPr>
          <w:color w:val="000000"/>
          <w:sz w:val="28"/>
          <w:szCs w:val="28"/>
          <w:shd w:val="clear" w:color="auto" w:fill="FFFFFF"/>
        </w:rPr>
        <w:t>[1]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бета-клетками поджелудочной железы,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никает так называемый «относительный дефицит»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69028B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Термин «сахарный ди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бет 1-го типа» применяется к обозначению группы заболеваний, которые ра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виваются вследствие прогрессирующего разрушения бета-клеток поджелудо</w:t>
      </w:r>
      <w:r w:rsidRPr="00A24C7A">
        <w:rPr>
          <w:color w:val="000000"/>
          <w:sz w:val="28"/>
          <w:szCs w:val="28"/>
          <w:shd w:val="clear" w:color="auto" w:fill="FFFFFF"/>
        </w:rPr>
        <w:t>ч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ной железы, что приводит к дефициту синтеза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[3</w:t>
      </w:r>
      <w:r w:rsidR="003E7EC6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A24C7A" w:rsidRDefault="00B50A9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[4</w:t>
      </w:r>
      <w:r w:rsidR="0024567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ределяющим кумулятивный характер заболевания, высокой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леющих диабетом, удваивается</w:t>
      </w:r>
      <w:r w:rsidR="0079111B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, сахарный диабет входит в тройку заболев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т</w:t>
      </w:r>
      <w:r w:rsidR="00834EEA" w:rsidRPr="00A24C7A">
        <w:rPr>
          <w:color w:val="000000"/>
          <w:sz w:val="28"/>
          <w:szCs w:val="28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lastRenderedPageBreak/>
        <w:t>бета увеличится более чем на 50%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445F55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A24C7A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A24C7A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A24C7A">
        <w:rPr>
          <w:color w:val="000000"/>
          <w:sz w:val="28"/>
          <w:szCs w:val="28"/>
          <w:shd w:val="clear" w:color="auto" w:fill="FFFFFF"/>
        </w:rPr>
        <w:t>и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тельно отсрочить развитие </w:t>
      </w:r>
      <w:r w:rsidR="00504C4B" w:rsidRPr="00A24C7A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>Самая эффективная диагностика диабета – анализ крови на глюкозу. О</w:t>
      </w:r>
      <w:r w:rsidRPr="00A24C7A">
        <w:rPr>
          <w:color w:val="000000"/>
          <w:sz w:val="28"/>
          <w:szCs w:val="28"/>
        </w:rPr>
        <w:t>д</w:t>
      </w:r>
      <w:r w:rsidRPr="00A24C7A">
        <w:rPr>
          <w:color w:val="000000"/>
          <w:sz w:val="28"/>
          <w:szCs w:val="28"/>
        </w:rPr>
        <w:t>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</w:t>
      </w:r>
      <w:r w:rsidRPr="00A24C7A">
        <w:rPr>
          <w:color w:val="000000"/>
          <w:sz w:val="28"/>
          <w:szCs w:val="28"/>
        </w:rPr>
        <w:t>т</w:t>
      </w:r>
      <w:r w:rsidRPr="00A24C7A">
        <w:rPr>
          <w:color w:val="000000"/>
          <w:sz w:val="28"/>
          <w:szCs w:val="28"/>
        </w:rPr>
        <w:t>рой инфекции, травмы или стресса, и не свидетельствует о наличие сахарного диабета</w:t>
      </w:r>
      <w:r w:rsidR="008417FE" w:rsidRPr="00A24C7A">
        <w:rPr>
          <w:color w:val="000000"/>
          <w:sz w:val="28"/>
          <w:szCs w:val="28"/>
        </w:rPr>
        <w:t xml:space="preserve"> [</w:t>
      </w:r>
      <w:r w:rsidR="008C3F95" w:rsidRPr="00A24C7A">
        <w:rPr>
          <w:color w:val="000000"/>
          <w:sz w:val="28"/>
          <w:szCs w:val="28"/>
        </w:rPr>
        <w:t>6</w:t>
      </w:r>
      <w:r w:rsidR="008417FE" w:rsidRPr="00A24C7A">
        <w:rPr>
          <w:color w:val="000000"/>
          <w:sz w:val="28"/>
          <w:szCs w:val="28"/>
        </w:rPr>
        <w:t>]</w:t>
      </w:r>
      <w:r w:rsidRPr="00A24C7A">
        <w:rPr>
          <w:color w:val="000000"/>
          <w:sz w:val="28"/>
          <w:szCs w:val="28"/>
        </w:rPr>
        <w:t xml:space="preserve">. 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A24C7A">
        <w:rPr>
          <w:color w:val="000000"/>
          <w:sz w:val="28"/>
          <w:szCs w:val="28"/>
        </w:rPr>
        <w:t>д</w:t>
      </w:r>
      <w:r w:rsidR="004B765B" w:rsidRPr="00A24C7A">
        <w:rPr>
          <w:color w:val="000000"/>
          <w:sz w:val="28"/>
          <w:szCs w:val="28"/>
        </w:rPr>
        <w:t>о</w:t>
      </w:r>
      <w:r w:rsidR="004B765B" w:rsidRPr="00A24C7A">
        <w:rPr>
          <w:color w:val="000000"/>
          <w:sz w:val="28"/>
          <w:szCs w:val="28"/>
        </w:rPr>
        <w:t>полнительные тесты</w:t>
      </w:r>
      <w:r w:rsidRPr="00A24C7A">
        <w:rPr>
          <w:color w:val="000000"/>
          <w:sz w:val="28"/>
          <w:szCs w:val="28"/>
        </w:rPr>
        <w:t>. В стране существует немало населённых пунктов, уд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лённых от медицинских учреждений, </w:t>
      </w:r>
      <w:r w:rsidR="00340D2A" w:rsidRPr="00A24C7A">
        <w:rPr>
          <w:color w:val="000000"/>
          <w:sz w:val="28"/>
          <w:szCs w:val="28"/>
        </w:rPr>
        <w:t>укомплектованных специалистами дост</w:t>
      </w:r>
      <w:r w:rsidR="00340D2A" w:rsidRPr="00A24C7A">
        <w:rPr>
          <w:color w:val="000000"/>
          <w:sz w:val="28"/>
          <w:szCs w:val="28"/>
        </w:rPr>
        <w:t>а</w:t>
      </w:r>
      <w:r w:rsidR="00340D2A" w:rsidRPr="00A24C7A">
        <w:rPr>
          <w:color w:val="000000"/>
          <w:sz w:val="28"/>
          <w:szCs w:val="28"/>
        </w:rPr>
        <w:t>точной квалификации для учета всех особенностей диагностики заболевания.</w:t>
      </w:r>
      <w:r w:rsidRPr="00A24C7A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лезни в более тяжёлую форму и возникновения осложнений.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1" w:name="_Toc69261016"/>
      <w:r w:rsidRPr="00A24C7A">
        <w:rPr>
          <w:sz w:val="28"/>
          <w:szCs w:val="28"/>
        </w:rPr>
        <w:t>Существующие аналоги</w:t>
      </w:r>
      <w:bookmarkEnd w:id="1"/>
    </w:p>
    <w:p w:rsidR="00695E99" w:rsidRPr="00A24C7A" w:rsidRDefault="00C7094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</w:t>
      </w:r>
      <w:r w:rsidRPr="00A24C7A">
        <w:rPr>
          <w:color w:val="000000"/>
          <w:sz w:val="28"/>
          <w:szCs w:val="28"/>
          <w:shd w:val="clear" w:color="auto" w:fill="FFFFFF"/>
        </w:rPr>
        <w:t>у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бокого обучения. Довольно примечательна </w:t>
      </w:r>
      <w:r w:rsidR="004E7F4C" w:rsidRPr="00A24C7A">
        <w:rPr>
          <w:color w:val="000000"/>
          <w:sz w:val="28"/>
          <w:szCs w:val="28"/>
          <w:shd w:val="clear" w:color="auto" w:fill="FFFFFF"/>
        </w:rPr>
        <w:t>работа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7</w:t>
      </w:r>
      <w:r w:rsidRPr="00A24C7A">
        <w:rPr>
          <w:color w:val="000000"/>
          <w:sz w:val="28"/>
          <w:szCs w:val="28"/>
          <w:shd w:val="clear" w:color="auto" w:fill="FFFFFF"/>
        </w:rPr>
        <w:t>], где в качестве входных данных авторы взяли вариабельность сердечного ритма, считываемая с эле</w:t>
      </w:r>
      <w:r w:rsidRPr="00A24C7A">
        <w:rPr>
          <w:color w:val="000000"/>
          <w:sz w:val="28"/>
          <w:szCs w:val="28"/>
          <w:shd w:val="clear" w:color="auto" w:fill="FFFFFF"/>
        </w:rPr>
        <w:t>к</w:t>
      </w:r>
      <w:r w:rsidRPr="00A24C7A">
        <w:rPr>
          <w:color w:val="000000"/>
          <w:sz w:val="28"/>
          <w:szCs w:val="28"/>
          <w:shd w:val="clear" w:color="auto" w:fill="FFFFFF"/>
        </w:rPr>
        <w:t>трокардиограммы. Используя нейронную сеть на основе 5 последовательных слоев CNN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convolutional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neural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), LSTM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long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short-term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memory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 и SVM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vector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), на 71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датасете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сти диагностики до 95,7%, что является довольно высоким результатом, учит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вая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неинвазивность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скорость метода.</w:t>
      </w:r>
    </w:p>
    <w:p w:rsidR="006242B7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Исследователи из Канады предложили прогностическую модель, опред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Буситнга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lastRenderedPageBreak/>
        <w:t>Логистической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Регрессии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Бустинга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BC3C20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2" w:name="_Toc69261017"/>
      <w:r w:rsidRPr="00A24C7A">
        <w:rPr>
          <w:sz w:val="28"/>
          <w:szCs w:val="28"/>
        </w:rPr>
        <w:t>МИВАР</w:t>
      </w:r>
      <w:bookmarkEnd w:id="2"/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подход, как направление искусственного интеллекта, развив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ется уже б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ольше четверти века.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[9-12</w:t>
      </w:r>
      <w:r w:rsidR="00D33414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На основе миварных сетей удалось со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ретически обосновано, что сложность при вычислениях автоматического ко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струирования алгоритмов миварных сетей – линейная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[13</w:t>
      </w:r>
      <w:r w:rsidR="00593B5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поход включает в себя следующие технологи: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накопления информации – метод создания баз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ных и правил с динамически изменяемой структурой на основе трех основных понятий «вещь, свойство, отношение»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обработки информации – метод создания логич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ского вывода на основе миварной сети.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2015 году, с появлением программного комплекса КЭСМИ, создание миварных систем стало доступно широкому по</w:t>
      </w:r>
      <w:r w:rsidR="00373506" w:rsidRPr="00A24C7A">
        <w:rPr>
          <w:color w:val="000000"/>
          <w:sz w:val="28"/>
          <w:szCs w:val="28"/>
          <w:shd w:val="clear" w:color="auto" w:fill="FFFFFF"/>
        </w:rPr>
        <w:t>льзователю на бесплатной осн</w:t>
      </w:r>
      <w:r w:rsidR="00373506" w:rsidRPr="00A24C7A">
        <w:rPr>
          <w:color w:val="000000"/>
          <w:sz w:val="28"/>
          <w:szCs w:val="28"/>
          <w:shd w:val="clear" w:color="auto" w:fill="FFFFFF"/>
        </w:rPr>
        <w:t>о</w:t>
      </w:r>
      <w:r w:rsidR="00373506" w:rsidRPr="00A24C7A">
        <w:rPr>
          <w:color w:val="000000"/>
          <w:sz w:val="28"/>
          <w:szCs w:val="28"/>
          <w:shd w:val="clear" w:color="auto" w:fill="FFFFFF"/>
        </w:rPr>
        <w:t xml:space="preserve">ве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[14</w:t>
      </w:r>
      <w:r w:rsidR="00AF498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Двудольный граф может являться средством представления миварных с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тей, то есть, она будет состоять из двух списков, которые и составят две неп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Вывод миварной сети происходит в три основных этапа: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достаточно сложным;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Работа с матрицей и конструирование алгоритма решения заданной зад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чи. Автоматическое формирование алгоритма или логический вывод;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3" w:name="_Toc69261018"/>
      <w:r w:rsidRPr="00A24C7A">
        <w:rPr>
          <w:sz w:val="28"/>
          <w:szCs w:val="28"/>
        </w:rPr>
        <w:t>Описание модели</w:t>
      </w:r>
      <w:bookmarkEnd w:id="3"/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да для диагностирования сахарного диабета 1-го и 2-го вида. Предполагается, что она </w:t>
      </w:r>
      <w:r w:rsidR="00B80487" w:rsidRPr="00A24C7A">
        <w:rPr>
          <w:color w:val="000000"/>
          <w:sz w:val="28"/>
          <w:szCs w:val="28"/>
          <w:shd w:val="clear" w:color="auto" w:fill="FFFFFF"/>
        </w:rPr>
        <w:t>является полезной для врачей</w:t>
      </w:r>
      <w:r w:rsidRPr="00A24C7A">
        <w:rPr>
          <w:color w:val="000000"/>
          <w:sz w:val="28"/>
          <w:szCs w:val="28"/>
          <w:shd w:val="clear" w:color="auto" w:fill="FFFFFF"/>
        </w:rPr>
        <w:t>, не обладающим глубокими знаниями в области эндокринологии.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 Предложенная модель основывается на зависимостях, описанных в кл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нических реком</w:t>
      </w:r>
      <w:r w:rsidR="00F279C5" w:rsidRPr="00A24C7A">
        <w:rPr>
          <w:color w:val="000000"/>
          <w:sz w:val="28"/>
          <w:szCs w:val="28"/>
          <w:shd w:val="clear" w:color="auto" w:fill="FFFFFF"/>
        </w:rPr>
        <w:t xml:space="preserve">ендациях по сахарному диабету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[6], [15 – 17</w:t>
      </w:r>
      <w:r w:rsidR="00420B4D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Главной особе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ностью данной модели является то, что она не просто определяет диагноз пац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ента по введенным в нее параметрам, а выводит логическую цепочку рассужд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ний, которая привела к данному результату. Таким образом, врач (пользователь системы) может посмотреть цепочку вывода, и в случае несогласия с ней на 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Модель работает </w:t>
      </w:r>
      <w:r w:rsidR="005F65DF">
        <w:rPr>
          <w:color w:val="000000"/>
          <w:sz w:val="28"/>
          <w:szCs w:val="28"/>
          <w:shd w:val="clear" w:color="auto" w:fill="FFFFFF"/>
        </w:rPr>
        <w:t>с такими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входными параметрами</w:t>
      </w:r>
      <w:r w:rsidR="005F65DF">
        <w:rPr>
          <w:color w:val="000000"/>
          <w:sz w:val="28"/>
          <w:szCs w:val="28"/>
          <w:shd w:val="clear" w:color="auto" w:fill="FFFFFF"/>
        </w:rPr>
        <w:t xml:space="preserve"> как</w:t>
      </w:r>
      <w:r w:rsidRPr="00A24C7A">
        <w:rPr>
          <w:color w:val="000000"/>
          <w:sz w:val="28"/>
          <w:szCs w:val="28"/>
          <w:shd w:val="clear" w:color="auto" w:fill="FFFFFF"/>
        </w:rPr>
        <w:t>: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Наличие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аутоантител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во время проведения ОГТТ;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гемоглобина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Уровень С-пептида;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Наличие родственников с сахарным диабетом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2-го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перенесенного стресса;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в выдыхаемом воздухе;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Фурункулез;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Некоторые параметры могут оставаться не заполненными, например, до</w:t>
      </w:r>
      <w:r w:rsidRPr="00A24C7A">
        <w:rPr>
          <w:color w:val="000000"/>
          <w:sz w:val="28"/>
          <w:szCs w:val="28"/>
          <w:shd w:val="clear" w:color="auto" w:fill="FFFFFF"/>
        </w:rPr>
        <w:t>с</w:t>
      </w:r>
      <w:r w:rsidRPr="00A24C7A">
        <w:rPr>
          <w:color w:val="000000"/>
          <w:sz w:val="28"/>
          <w:szCs w:val="28"/>
          <w:shd w:val="clear" w:color="auto" w:fill="FFFFFF"/>
        </w:rPr>
        <w:t>таточно указать Концентрацию глюкозы в крови (моль/л) и не прибегать к пр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менению более сложных анализов, таких как 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бина в крови. В случае, невозможности определить диагноз на основании вв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денных данных, система выдаст сообщение о недостаточном количестве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ных. 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После запуска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система пытается определить внутре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ние параметры, такие как: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избытка массы тела;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Нахождение пациента в середине пубертатного периода;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классических симптомов сахарного диабета;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2-го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критериев для установления сахарного диабета.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После чего, на их основании делается вывод о наличии у пациента саха</w:t>
      </w:r>
      <w:r w:rsidRPr="00A24C7A">
        <w:rPr>
          <w:color w:val="000000"/>
          <w:sz w:val="28"/>
          <w:szCs w:val="28"/>
          <w:shd w:val="clear" w:color="auto" w:fill="FFFFFF"/>
        </w:rPr>
        <w:t>р</w:t>
      </w:r>
      <w:r w:rsidRPr="00A24C7A">
        <w:rPr>
          <w:color w:val="000000"/>
          <w:sz w:val="28"/>
          <w:szCs w:val="28"/>
          <w:shd w:val="clear" w:color="auto" w:fill="FFFFFF"/>
        </w:rPr>
        <w:t>ного диабета 1-го, 2-го типа или его отсутствии.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69261019"/>
      <w:r w:rsidRPr="00A24C7A">
        <w:rPr>
          <w:sz w:val="28"/>
          <w:szCs w:val="28"/>
        </w:rPr>
        <w:lastRenderedPageBreak/>
        <w:t>Эксперимент</w:t>
      </w:r>
      <w:bookmarkEnd w:id="4"/>
    </w:p>
    <w:p w:rsidR="0021292E" w:rsidRPr="00A24C7A" w:rsidRDefault="00BD2F9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Был проведен</w:t>
      </w:r>
      <w:r w:rsidR="009351CA" w:rsidRPr="00A24C7A">
        <w:rPr>
          <w:color w:val="000000"/>
          <w:sz w:val="28"/>
          <w:szCs w:val="28"/>
          <w:shd w:val="clear" w:color="auto" w:fill="FFFFFF"/>
        </w:rPr>
        <w:t xml:space="preserve"> следующий эксперимент</w:t>
      </w:r>
      <w:r w:rsidR="0021292E" w:rsidRPr="00A24C7A">
        <w:rPr>
          <w:color w:val="000000"/>
          <w:sz w:val="28"/>
          <w:szCs w:val="28"/>
          <w:shd w:val="clear" w:color="auto" w:fill="FFFFFF"/>
        </w:rPr>
        <w:t>:</w:t>
      </w:r>
    </w:p>
    <w:p w:rsidR="0021292E" w:rsidRPr="00A24C7A" w:rsidRDefault="0021292E" w:rsidP="00B8225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шенный аппетит и подвергался перегрузке легкоусвояемыми углеводами. </w:t>
      </w:r>
      <w:r w:rsidR="0013382E" w:rsidRPr="00A24C7A">
        <w:rPr>
          <w:color w:val="000000"/>
          <w:sz w:val="28"/>
          <w:szCs w:val="28"/>
          <w:shd w:val="clear" w:color="auto" w:fill="FFFFFF"/>
        </w:rPr>
        <w:t>При этом ожидалось получить ответ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13382E" w:rsidRPr="00A24C7A">
        <w:rPr>
          <w:color w:val="000000"/>
          <w:sz w:val="28"/>
          <w:szCs w:val="28"/>
          <w:shd w:val="clear" w:color="auto" w:fill="FFFFFF"/>
        </w:rPr>
        <w:t>«С</w:t>
      </w:r>
      <w:r w:rsidRPr="00A24C7A">
        <w:rPr>
          <w:color w:val="000000"/>
          <w:sz w:val="28"/>
          <w:szCs w:val="28"/>
          <w:shd w:val="clear" w:color="auto" w:fill="FFFFFF"/>
        </w:rPr>
        <w:t>ахарный диабет 2-го типа</w:t>
      </w:r>
      <w:r w:rsidR="0013382E" w:rsidRPr="00A24C7A">
        <w:rPr>
          <w:color w:val="000000"/>
          <w:sz w:val="28"/>
          <w:szCs w:val="28"/>
          <w:shd w:val="clear" w:color="auto" w:fill="FFFFFF"/>
        </w:rPr>
        <w:t>»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Граф решения</w:t>
      </w:r>
      <w:r w:rsidR="00676B51" w:rsidRPr="00A24C7A">
        <w:rPr>
          <w:color w:val="000000"/>
          <w:sz w:val="28"/>
          <w:szCs w:val="28"/>
          <w:shd w:val="clear" w:color="auto" w:fill="FFFFFF"/>
        </w:rPr>
        <w:t xml:space="preserve"> представлен на рис. 1.</w:t>
      </w:r>
      <w:bookmarkStart w:id="5" w:name="_GoBack"/>
      <w:bookmarkEnd w:id="5"/>
    </w:p>
    <w:p w:rsidR="00471024" w:rsidRPr="00A24C7A" w:rsidRDefault="0021292E" w:rsidP="00676B5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24C7A" w:rsidRDefault="00A8419F" w:rsidP="00676B51">
      <w:pPr>
        <w:pStyle w:val="ab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Рис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1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. 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Эксперимент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Граф решения.</w:t>
      </w:r>
    </w:p>
    <w:p w:rsidR="00676B51" w:rsidRPr="00A24C7A" w:rsidRDefault="00676B51" w:rsidP="00676B51"/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результат</w:t>
      </w:r>
      <w:r w:rsidR="00FA0A66" w:rsidRPr="00A24C7A">
        <w:rPr>
          <w:color w:val="000000"/>
          <w:sz w:val="28"/>
          <w:szCs w:val="28"/>
          <w:shd w:val="clear" w:color="auto" w:fill="FFFFFF"/>
        </w:rPr>
        <w:t>е проведения эксперимента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на выходе </w:t>
      </w:r>
      <w:r w:rsidR="00697001" w:rsidRPr="00A24C7A">
        <w:rPr>
          <w:color w:val="000000"/>
          <w:sz w:val="28"/>
          <w:szCs w:val="28"/>
          <w:shd w:val="clear" w:color="auto" w:fill="FFFFFF"/>
        </w:rPr>
        <w:t>в</w:t>
      </w:r>
      <w:r w:rsidR="00697001" w:rsidRPr="00A24C7A">
        <w:rPr>
          <w:color w:val="000000"/>
          <w:sz w:val="28"/>
          <w:szCs w:val="28"/>
          <w:shd w:val="clear" w:color="auto" w:fill="FFFFFF"/>
        </w:rPr>
        <w:t>ы</w:t>
      </w:r>
      <w:r w:rsidR="00697001" w:rsidRPr="00A24C7A">
        <w:rPr>
          <w:color w:val="000000"/>
          <w:sz w:val="28"/>
          <w:szCs w:val="28"/>
          <w:shd w:val="clear" w:color="auto" w:fill="FFFFFF"/>
        </w:rPr>
        <w:t>дает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ожидаемый от нее результат</w:t>
      </w:r>
      <w:r w:rsidR="008775AC">
        <w:rPr>
          <w:color w:val="000000"/>
          <w:sz w:val="28"/>
          <w:szCs w:val="28"/>
          <w:shd w:val="clear" w:color="auto" w:fill="FFFFFF"/>
        </w:rPr>
        <w:t xml:space="preserve"> </w:t>
      </w:r>
      <w:r w:rsidR="008775AC" w:rsidRPr="00A24C7A">
        <w:rPr>
          <w:color w:val="000000"/>
          <w:sz w:val="28"/>
          <w:szCs w:val="28"/>
          <w:shd w:val="clear" w:color="auto" w:fill="FFFFFF"/>
        </w:rPr>
        <w:t>«Сахарный диабет 2-го типа»</w:t>
      </w:r>
      <w:r w:rsidRPr="00A24C7A">
        <w:rPr>
          <w:color w:val="000000"/>
          <w:sz w:val="28"/>
          <w:szCs w:val="28"/>
          <w:shd w:val="clear" w:color="auto" w:fill="FFFFFF"/>
        </w:rPr>
        <w:t>, вследствие 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го </w:t>
      </w:r>
      <w:r w:rsidR="007127E8" w:rsidRPr="00A24C7A">
        <w:rPr>
          <w:color w:val="000000"/>
          <w:sz w:val="28"/>
          <w:szCs w:val="28"/>
          <w:shd w:val="clear" w:color="auto" w:fill="FFFFFF"/>
        </w:rPr>
        <w:t>был сделан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вывод о ее раб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тоспособности.</w:t>
      </w:r>
    </w:p>
    <w:p w:rsidR="006D7EF3" w:rsidRPr="00A24C7A" w:rsidRDefault="00AF2E85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Всего в модели используется 43 параметра и 26 правил.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6" w:name="_Toc69261023"/>
      <w:r w:rsidRPr="00A24C7A">
        <w:rPr>
          <w:sz w:val="28"/>
          <w:szCs w:val="28"/>
        </w:rPr>
        <w:t>Выводы</w:t>
      </w:r>
      <w:bookmarkEnd w:id="6"/>
    </w:p>
    <w:p w:rsidR="00F94B7E" w:rsidRPr="00A24C7A" w:rsidRDefault="00F94B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Диагностика сахарного диабета – сложная задача, которую следует авт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матизировать. Применение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позволяет получить всю цепочку решений, которая привела к результату.</w:t>
      </w:r>
    </w:p>
    <w:p w:rsidR="006D7EF3" w:rsidRPr="00A24C7A" w:rsidRDefault="00A724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о</w:t>
      </w:r>
      <w:r w:rsidRPr="00A24C7A">
        <w:rPr>
          <w:color w:val="000000"/>
          <w:sz w:val="28"/>
          <w:szCs w:val="28"/>
          <w:shd w:val="clear" w:color="auto" w:fill="FFFFFF"/>
        </w:rPr>
        <w:t>б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ласти </w:t>
      </w:r>
      <w:r w:rsidR="00F94B7E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Pr="00A24C7A">
        <w:rPr>
          <w:color w:val="000000"/>
          <w:sz w:val="28"/>
          <w:szCs w:val="28"/>
          <w:shd w:val="clear" w:color="auto" w:fill="FFFFFF"/>
        </w:rPr>
        <w:t>диагностики сахарного диабета.</w:t>
      </w:r>
      <w:r w:rsidR="0008614C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64A40" w:rsidRPr="00A24C7A" w:rsidRDefault="00EA7909" w:rsidP="00676B51">
      <w:pPr>
        <w:pStyle w:val="1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24C7A">
        <w:rPr>
          <w:sz w:val="28"/>
          <w:szCs w:val="28"/>
        </w:rPr>
        <w:t>Список литературы</w:t>
      </w:r>
    </w:p>
    <w:p w:rsidR="00A167D1" w:rsidRPr="00A24C7A" w:rsidRDefault="00A167D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Сахарный диабет. Актуальност</w:t>
      </w:r>
      <w:r w:rsidR="00106051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проблемы, </w:t>
      </w:r>
      <w:hyperlink r:id="rId9" w:history="1">
        <w:r w:rsidRPr="00A24C7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https://www.mgbsmp.by/informatsiya/informatsiya-dlya-patsientov/543-sakharnyj-diabet-aktualnost-problemy</w:t>
        </w:r>
      </w:hyperlink>
      <w:r w:rsidR="001060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F011A9" w:rsidRPr="00A24C7A" w:rsidRDefault="00F011A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>Астамирова</w:t>
      </w:r>
      <w:proofErr w:type="spellEnd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Х., </w:t>
      </w:r>
      <w:r w:rsidRPr="00A24C7A">
        <w:rPr>
          <w:rFonts w:ascii="Times New Roman" w:hAnsi="Times New Roman" w:cs="Times New Roman"/>
          <w:iCs/>
          <w:sz w:val="28"/>
          <w:szCs w:val="28"/>
        </w:rPr>
        <w:t>Ахманов М.</w:t>
      </w:r>
      <w:r w:rsidR="00DA1E28" w:rsidRPr="00A24C7A">
        <w:rPr>
          <w:rFonts w:ascii="Times New Roman" w:hAnsi="Times New Roman" w:cs="Times New Roman"/>
          <w:iCs/>
          <w:sz w:val="28"/>
          <w:szCs w:val="28"/>
        </w:rPr>
        <w:t>:</w:t>
      </w:r>
      <w:r w:rsidRPr="00A24C7A">
        <w:rPr>
          <w:rStyle w:val="citation"/>
          <w:rFonts w:ascii="Times New Roman" w:hAnsi="Times New Roman" w:cs="Times New Roman"/>
          <w:sz w:val="28"/>
          <w:szCs w:val="28"/>
        </w:rPr>
        <w:t> Большая энциклопедия диабетика. М</w:t>
      </w:r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осква: </w:t>
      </w:r>
      <w:proofErr w:type="spellStart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(2003).</w:t>
      </w:r>
    </w:p>
    <w:p w:rsidR="001761D9" w:rsidRPr="00A24C7A" w:rsidRDefault="001761D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Астамирова</w:t>
      </w:r>
      <w:proofErr w:type="spellEnd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Х., Ахманов М.</w:t>
      </w:r>
      <w:r w:rsidR="00E04312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Настольная книга диабетика</w:t>
      </w:r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. Москва: </w:t>
      </w:r>
      <w:proofErr w:type="spellStart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(2013).</w:t>
      </w:r>
    </w:p>
    <w:p w:rsidR="00A167D1" w:rsidRPr="00A24C7A" w:rsidRDefault="00FC3C4B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Демидова Т.Ю.</w:t>
      </w:r>
      <w:r w:rsidR="001A5A49" w:rsidRPr="00A24C7A">
        <w:rPr>
          <w:rFonts w:ascii="Times New Roman" w:hAnsi="Times New Roman" w:cs="Times New Roman"/>
          <w:sz w:val="28"/>
          <w:szCs w:val="28"/>
        </w:rPr>
        <w:t>:</w:t>
      </w:r>
      <w:r w:rsidRPr="00A24C7A">
        <w:rPr>
          <w:rFonts w:ascii="Times New Roman" w:hAnsi="Times New Roman" w:cs="Times New Roman"/>
          <w:sz w:val="28"/>
          <w:szCs w:val="28"/>
        </w:rPr>
        <w:t xml:space="preserve"> Актуальные проблемы оптимизации и индивидуализации управления сахарным диабетом</w:t>
      </w:r>
      <w:r w:rsidR="000D530F" w:rsidRPr="00A24C7A">
        <w:rPr>
          <w:rFonts w:ascii="Times New Roman" w:hAnsi="Times New Roman" w:cs="Times New Roman"/>
          <w:sz w:val="28"/>
          <w:szCs w:val="28"/>
        </w:rPr>
        <w:t xml:space="preserve"> 2 типа</w:t>
      </w:r>
      <w:r w:rsidR="001A5A49" w:rsidRPr="00A24C7A">
        <w:rPr>
          <w:rFonts w:ascii="Times New Roman" w:hAnsi="Times New Roman" w:cs="Times New Roman"/>
          <w:sz w:val="28"/>
          <w:szCs w:val="28"/>
        </w:rPr>
        <w:t>.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РМЖ</w:t>
      </w:r>
      <w:r w:rsidR="001A5A49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10,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с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E52AAB" w:rsidRPr="00A24C7A">
        <w:rPr>
          <w:rFonts w:ascii="Times New Roman" w:hAnsi="Times New Roman" w:cs="Times New Roman"/>
          <w:sz w:val="28"/>
          <w:szCs w:val="28"/>
        </w:rPr>
        <w:t>698</w:t>
      </w:r>
      <w:r w:rsidR="00FB28C4" w:rsidRPr="00A24C7A">
        <w:rPr>
          <w:rFonts w:ascii="Times New Roman" w:hAnsi="Times New Roman" w:cs="Times New Roman"/>
          <w:sz w:val="28"/>
          <w:szCs w:val="28"/>
        </w:rPr>
        <w:t>-701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  <w:lang w:val="en-US"/>
        </w:rPr>
        <w:t>(2009)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</w:p>
    <w:p w:rsidR="00157999" w:rsidRPr="00A24C7A" w:rsidRDefault="007024EC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– реальная угроза каждому</w:t>
      </w:r>
      <w:r w:rsidR="00B31B8F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E29C7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3E7EC6" w:rsidRPr="00A24C7A" w:rsidRDefault="00345CD8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1 типа у взрослых; Общес</w:t>
      </w:r>
      <w:r w:rsidRPr="00A24C7A">
        <w:rPr>
          <w:rFonts w:ascii="Times New Roman" w:hAnsi="Times New Roman" w:cs="Times New Roman"/>
          <w:sz w:val="28"/>
          <w:szCs w:val="28"/>
        </w:rPr>
        <w:t>т</w:t>
      </w:r>
      <w:r w:rsidRPr="00A24C7A">
        <w:rPr>
          <w:rFonts w:ascii="Times New Roman" w:hAnsi="Times New Roman" w:cs="Times New Roman"/>
          <w:sz w:val="28"/>
          <w:szCs w:val="28"/>
        </w:rPr>
        <w:t>венная организация «Российская ассоциация эндокринологов»</w:t>
      </w:r>
      <w:r w:rsidR="00046406" w:rsidRPr="00A24C7A">
        <w:rPr>
          <w:rFonts w:ascii="Times New Roman" w:hAnsi="Times New Roman" w:cs="Times New Roman"/>
          <w:sz w:val="28"/>
          <w:szCs w:val="28"/>
        </w:rPr>
        <w:t xml:space="preserve"> (2019)</w:t>
      </w:r>
      <w:r w:rsidRPr="00A24C7A">
        <w:rPr>
          <w:rFonts w:ascii="Times New Roman" w:hAnsi="Times New Roman" w:cs="Times New Roman"/>
          <w:sz w:val="28"/>
          <w:szCs w:val="28"/>
        </w:rPr>
        <w:t>.</w:t>
      </w:r>
    </w:p>
    <w:p w:rsidR="002452B7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</w:t>
      </w:r>
      <w:r w:rsidR="00046406" w:rsidRPr="00A24C7A">
        <w:rPr>
          <w:rFonts w:ascii="Times New Roman" w:hAnsi="Times New Roman" w:cs="Times New Roman"/>
          <w:sz w:val="28"/>
          <w:szCs w:val="28"/>
          <w:lang w:val="en-US"/>
        </w:rPr>
        <w:t>. ICT Express 4, с. 243-246 (2018).</w:t>
      </w:r>
    </w:p>
    <w:p w:rsidR="002876D3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Hang Lai,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Huaxiong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Huang,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Karim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Keshavjee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Aziz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Guergachi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Gao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Predi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tive models for diabetes mellitus using machine learning techniques Lai et al. </w:t>
      </w:r>
      <w:r w:rsidR="00AB5236" w:rsidRPr="00A24C7A">
        <w:rPr>
          <w:rFonts w:ascii="Times New Roman" w:hAnsi="Times New Roman" w:cs="Times New Roman"/>
          <w:sz w:val="28"/>
          <w:szCs w:val="28"/>
          <w:lang w:val="en-US"/>
        </w:rPr>
        <w:t>BMC Endocrine Disorders 19:101 (2019)</w:t>
      </w:r>
      <w:r w:rsidR="00AB5236" w:rsidRPr="00A24C7A">
        <w:rPr>
          <w:rFonts w:ascii="Times New Roman" w:hAnsi="Times New Roman" w:cs="Times New Roman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lastRenderedPageBreak/>
        <w:t xml:space="preserve">Варламов О.О. Основы </w:t>
      </w:r>
      <w:proofErr w:type="spellStart"/>
      <w:r w:rsidRPr="00A24C7A">
        <w:rPr>
          <w:color w:val="000000"/>
          <w:sz w:val="28"/>
          <w:szCs w:val="28"/>
        </w:rPr>
        <w:t>миварного</w:t>
      </w:r>
      <w:proofErr w:type="spellEnd"/>
      <w:r w:rsidRPr="00A24C7A">
        <w:rPr>
          <w:color w:val="000000"/>
          <w:sz w:val="28"/>
          <w:szCs w:val="28"/>
        </w:rPr>
        <w:t xml:space="preserve"> подхода к созданию логиче</w:t>
      </w:r>
      <w:r w:rsidR="00AB5236" w:rsidRPr="00A24C7A">
        <w:rPr>
          <w:color w:val="000000"/>
          <w:sz w:val="28"/>
          <w:szCs w:val="28"/>
        </w:rPr>
        <w:t>ского искусс</w:t>
      </w:r>
      <w:r w:rsidR="00AB5236" w:rsidRPr="00A24C7A">
        <w:rPr>
          <w:color w:val="000000"/>
          <w:sz w:val="28"/>
          <w:szCs w:val="28"/>
        </w:rPr>
        <w:t>т</w:t>
      </w:r>
      <w:r w:rsidR="00AB5236" w:rsidRPr="00A24C7A">
        <w:rPr>
          <w:color w:val="000000"/>
          <w:sz w:val="28"/>
          <w:szCs w:val="28"/>
        </w:rPr>
        <w:t>венного интеллекта.</w:t>
      </w:r>
      <w:r w:rsidRPr="00A24C7A">
        <w:rPr>
          <w:color w:val="000000"/>
          <w:sz w:val="28"/>
          <w:szCs w:val="28"/>
        </w:rPr>
        <w:t xml:space="preserve">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AB5236" w:rsidRPr="00A24C7A">
        <w:rPr>
          <w:color w:val="000000"/>
          <w:sz w:val="28"/>
          <w:szCs w:val="28"/>
        </w:rPr>
        <w:t>Москва: МАДИ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2013</w:t>
      </w:r>
      <w:r w:rsidR="00AB5236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>Варламов О.О. Прикладная математика: гносеологические основы мива</w:t>
      </w:r>
      <w:r w:rsidRPr="00A24C7A">
        <w:rPr>
          <w:color w:val="000000"/>
          <w:sz w:val="28"/>
          <w:szCs w:val="28"/>
        </w:rPr>
        <w:t>р</w:t>
      </w:r>
      <w:r w:rsidRPr="00A24C7A">
        <w:rPr>
          <w:color w:val="000000"/>
          <w:sz w:val="28"/>
          <w:szCs w:val="28"/>
        </w:rPr>
        <w:t>ных технологий создания систем искусственного интеллекта</w:t>
      </w:r>
      <w:r w:rsidR="00AB5236" w:rsidRPr="00A24C7A">
        <w:rPr>
          <w:color w:val="000000"/>
          <w:sz w:val="28"/>
          <w:szCs w:val="28"/>
        </w:rPr>
        <w:t xml:space="preserve">. учеб. </w:t>
      </w:r>
      <w:proofErr w:type="spellStart"/>
      <w:r w:rsidR="00AB5236" w:rsidRPr="00A24C7A">
        <w:rPr>
          <w:color w:val="000000"/>
          <w:sz w:val="28"/>
          <w:szCs w:val="28"/>
        </w:rPr>
        <w:t>пособ</w:t>
      </w:r>
      <w:proofErr w:type="spellEnd"/>
      <w:r w:rsidR="00AB5236" w:rsidRPr="00A24C7A">
        <w:rPr>
          <w:color w:val="000000"/>
          <w:sz w:val="28"/>
          <w:szCs w:val="28"/>
        </w:rPr>
        <w:t>. Москва: МАДИ (2013).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A24C7A">
        <w:rPr>
          <w:color w:val="000000"/>
          <w:sz w:val="28"/>
          <w:szCs w:val="28"/>
        </w:rPr>
        <w:t>Миварное</w:t>
      </w:r>
      <w:proofErr w:type="spellEnd"/>
      <w:r w:rsidRPr="00A24C7A">
        <w:rPr>
          <w:color w:val="000000"/>
          <w:sz w:val="28"/>
          <w:szCs w:val="28"/>
        </w:rPr>
        <w:t xml:space="preserve"> информационное пространство. </w:t>
      </w:r>
      <w:r w:rsidR="00AB5236" w:rsidRPr="00A24C7A">
        <w:rPr>
          <w:color w:val="000000"/>
          <w:sz w:val="28"/>
          <w:szCs w:val="28"/>
        </w:rPr>
        <w:t>Москва: Радио и связь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2002</w:t>
      </w:r>
      <w:r w:rsidR="00AB5236" w:rsidRPr="00A24C7A">
        <w:rPr>
          <w:color w:val="000000"/>
          <w:sz w:val="28"/>
          <w:szCs w:val="28"/>
        </w:rPr>
        <w:t>).</w:t>
      </w:r>
    </w:p>
    <w:p w:rsidR="00D33414" w:rsidRPr="00A24C7A" w:rsidRDefault="00D33414" w:rsidP="00676B51">
      <w:pPr>
        <w:pStyle w:val="a3"/>
        <w:keepLines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О.О., </w:t>
      </w:r>
      <w:proofErr w:type="spellStart"/>
      <w:r w:rsidRPr="00A24C7A">
        <w:rPr>
          <w:color w:val="000000"/>
          <w:sz w:val="28"/>
          <w:szCs w:val="28"/>
        </w:rPr>
        <w:t>Чибирова</w:t>
      </w:r>
      <w:proofErr w:type="spellEnd"/>
      <w:r w:rsidRPr="00A24C7A">
        <w:rPr>
          <w:color w:val="000000"/>
          <w:sz w:val="28"/>
          <w:szCs w:val="28"/>
        </w:rPr>
        <w:t xml:space="preserve"> М.О., </w:t>
      </w:r>
      <w:proofErr w:type="spellStart"/>
      <w:r w:rsidRPr="00A24C7A">
        <w:rPr>
          <w:color w:val="000000"/>
          <w:sz w:val="28"/>
          <w:szCs w:val="28"/>
        </w:rPr>
        <w:t>Хадиев</w:t>
      </w:r>
      <w:proofErr w:type="spellEnd"/>
      <w:r w:rsidRPr="00A24C7A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A24C7A">
        <w:rPr>
          <w:color w:val="000000"/>
          <w:sz w:val="28"/>
          <w:szCs w:val="28"/>
        </w:rPr>
        <w:t>Сергушин</w:t>
      </w:r>
      <w:proofErr w:type="spellEnd"/>
      <w:r w:rsidRPr="00A24C7A">
        <w:rPr>
          <w:color w:val="000000"/>
          <w:sz w:val="28"/>
          <w:szCs w:val="28"/>
        </w:rPr>
        <w:t xml:space="preserve"> Г.С., </w:t>
      </w:r>
      <w:proofErr w:type="spellStart"/>
      <w:r w:rsidRPr="00A24C7A">
        <w:rPr>
          <w:color w:val="000000"/>
          <w:sz w:val="28"/>
          <w:szCs w:val="28"/>
        </w:rPr>
        <w:t>Протопопова</w:t>
      </w:r>
      <w:proofErr w:type="spellEnd"/>
      <w:r w:rsidRPr="00A24C7A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A24C7A">
        <w:rPr>
          <w:color w:val="000000"/>
          <w:sz w:val="28"/>
          <w:szCs w:val="28"/>
        </w:rPr>
        <w:t>Збавитель</w:t>
      </w:r>
      <w:proofErr w:type="spellEnd"/>
      <w:r w:rsidRPr="00A24C7A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A24C7A">
        <w:rPr>
          <w:color w:val="000000"/>
          <w:sz w:val="28"/>
          <w:szCs w:val="28"/>
        </w:rPr>
        <w:t>Ш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шев</w:t>
      </w:r>
      <w:proofErr w:type="spellEnd"/>
      <w:r w:rsidRPr="00A24C7A">
        <w:rPr>
          <w:color w:val="000000"/>
          <w:sz w:val="28"/>
          <w:szCs w:val="28"/>
        </w:rPr>
        <w:t xml:space="preserve"> И.А., </w:t>
      </w:r>
      <w:proofErr w:type="spellStart"/>
      <w:r w:rsidRPr="00A24C7A">
        <w:rPr>
          <w:color w:val="000000"/>
          <w:sz w:val="28"/>
          <w:szCs w:val="28"/>
        </w:rPr>
        <w:t>Петерсон</w:t>
      </w:r>
      <w:proofErr w:type="spellEnd"/>
      <w:r w:rsidRPr="00A24C7A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A24C7A">
        <w:rPr>
          <w:color w:val="000000"/>
          <w:sz w:val="28"/>
          <w:szCs w:val="28"/>
        </w:rPr>
        <w:t>миварному</w:t>
      </w:r>
      <w:proofErr w:type="spellEnd"/>
      <w:r w:rsidRPr="00A24C7A">
        <w:rPr>
          <w:color w:val="000000"/>
          <w:sz w:val="28"/>
          <w:szCs w:val="28"/>
        </w:rPr>
        <w:t xml:space="preserve"> моделированию и созд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нию экспертных систем (на примере программного комплекса «Конструктор экспертных систем МИВАР 1.1» (КЭСМИ 1.1).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5863AE" w:rsidRPr="00A24C7A">
        <w:rPr>
          <w:color w:val="000000"/>
          <w:sz w:val="28"/>
          <w:szCs w:val="28"/>
        </w:rPr>
        <w:t>Москва: НИИ МИВАР</w:t>
      </w:r>
      <w:r w:rsidRPr="00A24C7A">
        <w:rPr>
          <w:color w:val="000000"/>
          <w:sz w:val="28"/>
          <w:szCs w:val="28"/>
        </w:rPr>
        <w:t xml:space="preserve"> </w:t>
      </w:r>
      <w:r w:rsidR="005863AE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2015</w:t>
      </w:r>
      <w:r w:rsidR="005863AE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2452B7" w:rsidRPr="00A24C7A" w:rsidRDefault="00AF4987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Миварные технологии: переход от продукций к двудол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ным </w:t>
      </w:r>
      <w:proofErr w:type="spellStart"/>
      <w:r w:rsidRPr="00A24C7A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автоматического констру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тора алгоритмов, управляемого потоком входных данных и обрабатывающ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 более трех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миллионов продукционных правил.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Искусственный интеллект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с. 11-33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2012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93FB1" w:rsidRPr="00A24C7A" w:rsidRDefault="00493FB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О создании миварных экспертных систем на основе «мн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гомерной открытой гносеологической активной сети» MOGAN. Обзор пра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тических примеров-2020.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ная организация «Российска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я ассоциация эндокринологов».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2020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2 типа у взрослых; Общ</w:t>
      </w:r>
      <w:r w:rsidR="00FD7EFE" w:rsidRPr="00A24C7A">
        <w:rPr>
          <w:rFonts w:ascii="Times New Roman" w:hAnsi="Times New Roman" w:cs="Times New Roman"/>
          <w:sz w:val="28"/>
          <w:szCs w:val="28"/>
        </w:rPr>
        <w:t>е</w:t>
      </w:r>
      <w:r w:rsidR="00FD7EFE" w:rsidRPr="00A24C7A">
        <w:rPr>
          <w:rFonts w:ascii="Times New Roman" w:hAnsi="Times New Roman" w:cs="Times New Roman"/>
          <w:sz w:val="28"/>
          <w:szCs w:val="28"/>
        </w:rPr>
        <w:t xml:space="preserve">ственная организация «Российская ассоциация эндокринологов».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="00FD7EFE" w:rsidRPr="00A24C7A">
        <w:rPr>
          <w:rFonts w:ascii="Times New Roman" w:hAnsi="Times New Roman" w:cs="Times New Roman"/>
          <w:sz w:val="28"/>
          <w:szCs w:val="28"/>
        </w:rPr>
        <w:t>2019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="00FD7EFE" w:rsidRPr="00A24C7A">
        <w:rPr>
          <w:rFonts w:ascii="Times New Roman" w:hAnsi="Times New Roman" w:cs="Times New Roman"/>
          <w:sz w:val="28"/>
          <w:szCs w:val="28"/>
        </w:rPr>
        <w:t>.</w:t>
      </w:r>
    </w:p>
    <w:p w:rsidR="00860DE6" w:rsidRPr="00A24C7A" w:rsidRDefault="00C0231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</w:t>
      </w:r>
      <w:r w:rsidRPr="00A24C7A">
        <w:rPr>
          <w:rFonts w:ascii="Times New Roman" w:hAnsi="Times New Roman" w:cs="Times New Roman"/>
          <w:sz w:val="28"/>
          <w:szCs w:val="28"/>
        </w:rPr>
        <w:t>а</w:t>
      </w:r>
      <w:r w:rsidRPr="00A24C7A">
        <w:rPr>
          <w:rFonts w:ascii="Times New Roman" w:hAnsi="Times New Roman" w:cs="Times New Roman"/>
          <w:sz w:val="28"/>
          <w:szCs w:val="28"/>
        </w:rPr>
        <w:t xml:space="preserve">харного диабета 1 типа у детей и подростков; Российское общество детских эндокринологов.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Pr="00A24C7A">
        <w:rPr>
          <w:rFonts w:ascii="Times New Roman" w:hAnsi="Times New Roman" w:cs="Times New Roman"/>
          <w:sz w:val="28"/>
          <w:szCs w:val="28"/>
        </w:rPr>
        <w:t>2013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Pr="00A24C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0DE6" w:rsidRPr="00A24C7A" w:rsidSect="006C5091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3E8" w:rsidRDefault="004213E8" w:rsidP="002405C5">
      <w:pPr>
        <w:spacing w:after="0" w:line="240" w:lineRule="auto"/>
      </w:pPr>
      <w:r>
        <w:separator/>
      </w:r>
    </w:p>
  </w:endnote>
  <w:endnote w:type="continuationSeparator" w:id="0">
    <w:p w:rsidR="004213E8" w:rsidRDefault="004213E8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3E8" w:rsidRDefault="004213E8" w:rsidP="002405C5">
      <w:pPr>
        <w:spacing w:after="0" w:line="240" w:lineRule="auto"/>
      </w:pPr>
      <w:r>
        <w:separator/>
      </w:r>
    </w:p>
  </w:footnote>
  <w:footnote w:type="continuationSeparator" w:id="0">
    <w:p w:rsidR="004213E8" w:rsidRDefault="004213E8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06051"/>
    <w:rsid w:val="0011391F"/>
    <w:rsid w:val="00116C56"/>
    <w:rsid w:val="00116C9E"/>
    <w:rsid w:val="00117A72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57FE9"/>
    <w:rsid w:val="00164A40"/>
    <w:rsid w:val="001761D9"/>
    <w:rsid w:val="001808D7"/>
    <w:rsid w:val="0019001B"/>
    <w:rsid w:val="00194B66"/>
    <w:rsid w:val="001A2329"/>
    <w:rsid w:val="001A3DDF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6AB1"/>
    <w:rsid w:val="002B0EAB"/>
    <w:rsid w:val="002B2A8B"/>
    <w:rsid w:val="002B712F"/>
    <w:rsid w:val="002C288C"/>
    <w:rsid w:val="002C2C43"/>
    <w:rsid w:val="002D0222"/>
    <w:rsid w:val="002D0839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13E8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71024"/>
    <w:rsid w:val="00473B7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5F65DF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6B51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42B6"/>
    <w:rsid w:val="006A53DF"/>
    <w:rsid w:val="006A5CE1"/>
    <w:rsid w:val="006B415B"/>
    <w:rsid w:val="006C5091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23E1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55F4D"/>
    <w:rsid w:val="00860DE6"/>
    <w:rsid w:val="00865868"/>
    <w:rsid w:val="00865DD5"/>
    <w:rsid w:val="00866457"/>
    <w:rsid w:val="00872CC3"/>
    <w:rsid w:val="00873F45"/>
    <w:rsid w:val="008775AC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053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4D23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014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24C7A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7A9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2254"/>
    <w:rsid w:val="00B835DD"/>
    <w:rsid w:val="00B8792B"/>
    <w:rsid w:val="00B930B1"/>
    <w:rsid w:val="00B9397E"/>
    <w:rsid w:val="00BA4DE1"/>
    <w:rsid w:val="00BB334D"/>
    <w:rsid w:val="00BB5AF0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312"/>
    <w:rsid w:val="00E04BA8"/>
    <w:rsid w:val="00E05EB6"/>
    <w:rsid w:val="00E12728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1A7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40EE"/>
    <w:rsid w:val="00F550E4"/>
    <w:rsid w:val="00F61F38"/>
    <w:rsid w:val="00F62864"/>
    <w:rsid w:val="00F666C6"/>
    <w:rsid w:val="00F717E7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A277FC37-1F5E-4A1A-8FE4-D106F632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10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42</cp:revision>
  <dcterms:created xsi:type="dcterms:W3CDTF">2021-05-12T18:31:00Z</dcterms:created>
  <dcterms:modified xsi:type="dcterms:W3CDTF">2021-06-24T00:19:00Z</dcterms:modified>
</cp:coreProperties>
</file>