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47F" w:rsidRDefault="009D44E9" w:rsidP="009D44E9">
      <w:pPr>
        <w:spacing w:before="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ИУ5-71</w:t>
      </w:r>
    </w:p>
    <w:p w:rsidR="009D44E9" w:rsidRPr="009D44E9" w:rsidRDefault="009D44E9" w:rsidP="009D44E9">
      <w:pPr>
        <w:spacing w:before="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Белоусов Евгений</w:t>
      </w:r>
    </w:p>
    <w:p w:rsidR="009D44E9" w:rsidRPr="009D44E9" w:rsidRDefault="009D44E9">
      <w:pPr>
        <w:spacing w:before="8"/>
        <w:rPr>
          <w:rFonts w:ascii="Times New Roman" w:eastAsia="Times New Roman" w:hAnsi="Times New Roman" w:cs="Times New Roman"/>
          <w:sz w:val="5"/>
          <w:szCs w:val="5"/>
          <w:lang w:val="ru-RU"/>
        </w:rPr>
      </w:pPr>
    </w:p>
    <w:tbl>
      <w:tblPr>
        <w:tblStyle w:val="TableNormal"/>
        <w:tblW w:w="0" w:type="auto"/>
        <w:tblInd w:w="94" w:type="dxa"/>
        <w:tblLayout w:type="fixed"/>
        <w:tblLook w:val="01E0"/>
      </w:tblPr>
      <w:tblGrid>
        <w:gridCol w:w="2396"/>
        <w:gridCol w:w="2391"/>
        <w:gridCol w:w="2391"/>
        <w:gridCol w:w="2396"/>
      </w:tblGrid>
      <w:tr w:rsidR="0079047F" w:rsidRPr="0087258D">
        <w:trPr>
          <w:trHeight w:hRule="exact" w:val="560"/>
        </w:trPr>
        <w:tc>
          <w:tcPr>
            <w:tcW w:w="957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047F" w:rsidRPr="00595EAA" w:rsidRDefault="001A0685">
            <w:pPr>
              <w:pStyle w:val="TableParagraph"/>
              <w:spacing w:line="266" w:lineRule="exact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03D3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/>
              </w:rPr>
              <w:t>Отчет</w:t>
            </w:r>
            <w:r w:rsidRPr="00103D37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ru-RU"/>
              </w:rPr>
              <w:t xml:space="preserve"> </w:t>
            </w:r>
            <w:r w:rsidRPr="00103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по</w:t>
            </w:r>
            <w:r w:rsidRPr="00103D37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lang w:val="ru-RU"/>
              </w:rPr>
              <w:t xml:space="preserve"> </w:t>
            </w:r>
            <w:r w:rsidRPr="00103D3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/>
              </w:rPr>
              <w:t>лабораторной</w:t>
            </w:r>
            <w:r w:rsidRPr="00103D37">
              <w:rPr>
                <w:rFonts w:ascii="Times New Roman" w:eastAsia="Times New Roman" w:hAnsi="Times New Roman" w:cs="Times New Roman"/>
                <w:b/>
                <w:bCs/>
                <w:spacing w:val="-12"/>
                <w:sz w:val="24"/>
                <w:szCs w:val="24"/>
                <w:lang w:val="ru-RU"/>
              </w:rPr>
              <w:t xml:space="preserve"> </w:t>
            </w:r>
            <w:r w:rsidRPr="00103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работе</w:t>
            </w:r>
            <w:r w:rsidRPr="00103D37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ru-RU"/>
              </w:rPr>
              <w:t xml:space="preserve"> </w:t>
            </w:r>
            <w:r w:rsidRPr="00103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  <w:r w:rsidRPr="00103D37">
              <w:rPr>
                <w:rFonts w:ascii="Times New Roman" w:eastAsia="Times New Roman" w:hAnsi="Times New Roman" w:cs="Times New Roman"/>
                <w:b/>
                <w:bCs/>
                <w:spacing w:val="-12"/>
                <w:sz w:val="24"/>
                <w:szCs w:val="24"/>
                <w:lang w:val="ru-RU"/>
              </w:rPr>
              <w:t xml:space="preserve"> </w:t>
            </w:r>
            <w:r w:rsidR="0087258D" w:rsidRPr="00595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  <w:p w:rsidR="0079047F" w:rsidRPr="00103D37" w:rsidRDefault="001A0685">
            <w:pPr>
              <w:pStyle w:val="TableParagraph"/>
              <w:spacing w:before="4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03D37">
              <w:rPr>
                <w:rFonts w:ascii="Times New Roman" w:hAnsi="Times New Roman"/>
                <w:b/>
                <w:spacing w:val="-1"/>
                <w:sz w:val="24"/>
                <w:lang w:val="ru-RU"/>
              </w:rPr>
              <w:t>«</w:t>
            </w:r>
            <w:r w:rsidR="0087258D">
              <w:rPr>
                <w:rFonts w:ascii="Times New Roman" w:hAnsi="Times New Roman"/>
                <w:b/>
                <w:spacing w:val="-1"/>
                <w:sz w:val="24"/>
                <w:lang w:val="ru-RU"/>
              </w:rPr>
              <w:t>Исследование разброса параметров радиодеталей</w:t>
            </w:r>
            <w:r w:rsidRPr="00103D37">
              <w:rPr>
                <w:rFonts w:ascii="Times New Roman" w:hAnsi="Times New Roman"/>
                <w:b/>
                <w:spacing w:val="-1"/>
                <w:sz w:val="24"/>
                <w:lang w:val="ru-RU"/>
              </w:rPr>
              <w:t>»</w:t>
            </w:r>
          </w:p>
        </w:tc>
      </w:tr>
      <w:tr w:rsidR="0079047F">
        <w:trPr>
          <w:trHeight w:hRule="exact" w:val="565"/>
        </w:trPr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047F" w:rsidRDefault="001A0685">
            <w:pPr>
              <w:pStyle w:val="TableParagraph"/>
              <w:spacing w:line="271" w:lineRule="exact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дата</w:t>
            </w:r>
            <w:proofErr w:type="spellEnd"/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047F" w:rsidRDefault="001A0685">
            <w:pPr>
              <w:pStyle w:val="TableParagraph"/>
              <w:ind w:left="104" w:right="15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Оценка</w:t>
            </w:r>
            <w:proofErr w:type="spellEnd"/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047F" w:rsidRDefault="001A0685">
            <w:pPr>
              <w:pStyle w:val="TableParagraph"/>
              <w:ind w:left="103" w:right="1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Бонус</w:t>
            </w:r>
            <w:proofErr w:type="spellEnd"/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за</w:t>
            </w:r>
            <w:proofErr w:type="spellEnd"/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сложность</w:t>
            </w:r>
            <w:proofErr w:type="spellEnd"/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047F" w:rsidRDefault="001A0685">
            <w:pPr>
              <w:pStyle w:val="TableParagraph"/>
              <w:spacing w:line="271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4"/>
              </w:rPr>
              <w:t>подпись</w:t>
            </w:r>
            <w:proofErr w:type="spellEnd"/>
          </w:p>
        </w:tc>
      </w:tr>
    </w:tbl>
    <w:p w:rsidR="0079047F" w:rsidRDefault="0079047F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4E2EA2" w:rsidRDefault="001A0685" w:rsidP="004E2EA2">
      <w:pPr>
        <w:spacing w:before="69"/>
        <w:ind w:left="170" w:right="1040"/>
        <w:rPr>
          <w:lang w:val="ru-RU"/>
        </w:rPr>
      </w:pPr>
      <w:r w:rsidRPr="00103D37">
        <w:rPr>
          <w:rFonts w:ascii="Times New Roman" w:hAnsi="Times New Roman"/>
          <w:b/>
          <w:sz w:val="24"/>
          <w:lang w:val="ru-RU"/>
        </w:rPr>
        <w:t>Цель</w:t>
      </w:r>
      <w:r w:rsidRPr="00103D37">
        <w:rPr>
          <w:rFonts w:ascii="Times New Roman" w:hAnsi="Times New Roman"/>
          <w:b/>
          <w:spacing w:val="-2"/>
          <w:sz w:val="24"/>
          <w:lang w:val="ru-RU"/>
        </w:rPr>
        <w:t xml:space="preserve"> </w:t>
      </w:r>
      <w:r w:rsidRPr="00103D37">
        <w:rPr>
          <w:rFonts w:ascii="Times New Roman" w:hAnsi="Times New Roman"/>
          <w:b/>
          <w:sz w:val="24"/>
          <w:lang w:val="ru-RU"/>
        </w:rPr>
        <w:t>работы:</w:t>
      </w:r>
      <w:r w:rsidRPr="00103D37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="004E2EA2" w:rsidRPr="004E2EA2">
        <w:rPr>
          <w:rFonts w:ascii="Times New Roman" w:hAnsi="Times New Roman" w:cs="Times New Roman"/>
          <w:sz w:val="24"/>
          <w:szCs w:val="24"/>
          <w:lang w:val="ru-RU"/>
        </w:rPr>
        <w:t>знакомство с методами оценки случайных погрешностей, так как в огромном большинстве случаев они имеют наибольший удельный вес в общей результативной неточности при изготовлении деталей</w:t>
      </w:r>
      <w:r w:rsidR="004E2EA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E2EA2" w:rsidRDefault="004E2EA2" w:rsidP="004E2EA2">
      <w:pPr>
        <w:spacing w:before="69"/>
        <w:ind w:left="170" w:right="10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E2EA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Конспект: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79047F" w:rsidRDefault="004E2EA2" w:rsidP="004E2EA2">
      <w:pPr>
        <w:spacing w:before="69"/>
        <w:ind w:right="1040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Учет разброса параметров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электрорадиоэлементов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важный элемент оценки показателей качества электронной аппаратуры.</w:t>
      </w:r>
    </w:p>
    <w:p w:rsidR="004E2EA2" w:rsidRDefault="004E2EA2" w:rsidP="004E2EA2">
      <w:pPr>
        <w:spacing w:before="3"/>
        <w:ind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Причины: колебания характеристик материала, колебание температуры в печах</w:t>
      </w:r>
      <w:r w:rsidR="00380D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колебание положения заготовки, процентное содержание компонентов.</w:t>
      </w:r>
    </w:p>
    <w:p w:rsidR="00380DF5" w:rsidRDefault="00BA147D" w:rsidP="004E2EA2">
      <w:pPr>
        <w:spacing w:before="3"/>
        <w:ind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Т.к. все влияющие факторы нельзя учесть аналитически, используют методы статистики.</w:t>
      </w:r>
    </w:p>
    <w:p w:rsidR="00AC2DFE" w:rsidRDefault="00AC2DFE" w:rsidP="004E2EA2">
      <w:pPr>
        <w:spacing w:before="3"/>
        <w:ind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Независимые факторы, вызывающие рассеивание, должны подчиняться закону нормального распределения.</w:t>
      </w:r>
    </w:p>
    <w:p w:rsidR="00DD0712" w:rsidRDefault="00DD0712" w:rsidP="004E2EA2">
      <w:pPr>
        <w:spacing w:before="3"/>
        <w:ind w:firstLine="851"/>
        <w:rPr>
          <w:rFonts w:ascii="Times New Roman" w:eastAsia="Times New Roman" w:hAnsi="Times New Roman" w:cs="Times New Roman"/>
          <w:sz w:val="24"/>
          <w:szCs w:val="24"/>
        </w:rPr>
      </w:pPr>
    </w:p>
    <w:p w:rsidR="007C6D93" w:rsidRPr="007C6D93" w:rsidRDefault="007C6D93" w:rsidP="007C6D93">
      <w:pPr>
        <w:spacing w:before="3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t>Базовые</w:t>
      </w:r>
      <w:proofErr w:type="spellEnd"/>
      <w:r>
        <w:t xml:space="preserve"> </w:t>
      </w:r>
      <w:proofErr w:type="spellStart"/>
      <w:r>
        <w:t>понятия</w:t>
      </w:r>
      <w:proofErr w:type="spellEnd"/>
      <w:r>
        <w:t>.</w:t>
      </w:r>
      <w:proofErr w:type="gramEnd"/>
    </w:p>
    <w:p w:rsidR="00DD0712" w:rsidRPr="00DC6567" w:rsidRDefault="00DC6567" w:rsidP="004E2EA2">
      <w:pPr>
        <w:spacing w:before="3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DC6567">
        <w:rPr>
          <w:rFonts w:ascii="Times New Roman" w:hAnsi="Times New Roman" w:cs="Times New Roman"/>
          <w:sz w:val="24"/>
          <w:szCs w:val="24"/>
          <w:lang w:val="ru-RU"/>
        </w:rPr>
        <w:t>Дифференциальная функция распределения — производная от интегральной функции распределения непрерывной случайной величины.</w:t>
      </w:r>
    </w:p>
    <w:p w:rsidR="00DC6567" w:rsidRPr="00DC6567" w:rsidRDefault="00DC6567" w:rsidP="004E2EA2">
      <w:pPr>
        <w:spacing w:before="3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DC6567">
        <w:rPr>
          <w:rFonts w:ascii="Times New Roman" w:hAnsi="Times New Roman" w:cs="Times New Roman"/>
          <w:sz w:val="24"/>
          <w:szCs w:val="24"/>
          <w:lang w:val="ru-RU"/>
        </w:rPr>
        <w:t>Свойства:</w:t>
      </w:r>
    </w:p>
    <w:p w:rsidR="00DC6567" w:rsidRPr="00DC6567" w:rsidRDefault="00DC6567" w:rsidP="00DC6567">
      <w:pPr>
        <w:pStyle w:val="a5"/>
        <w:numPr>
          <w:ilvl w:val="0"/>
          <w:numId w:val="9"/>
        </w:numPr>
        <w:spacing w:before="3"/>
        <w:rPr>
          <w:rFonts w:ascii="Times New Roman" w:hAnsi="Times New Roman" w:cs="Times New Roman"/>
          <w:sz w:val="24"/>
          <w:szCs w:val="24"/>
          <w:lang w:val="ru-RU"/>
        </w:rPr>
      </w:pPr>
      <w:r w:rsidRPr="00DC6567">
        <w:rPr>
          <w:rFonts w:ascii="Times New Roman" w:hAnsi="Times New Roman" w:cs="Times New Roman"/>
          <w:sz w:val="24"/>
          <w:szCs w:val="24"/>
          <w:lang w:val="ru-RU"/>
        </w:rPr>
        <w:t>дифференциальная функция распределения определена при всех действительных значениях аргумента</w:t>
      </w:r>
    </w:p>
    <w:p w:rsidR="00DC6567" w:rsidRPr="00DC6567" w:rsidRDefault="00DC6567" w:rsidP="00DC6567">
      <w:pPr>
        <w:pStyle w:val="a5"/>
        <w:numPr>
          <w:ilvl w:val="0"/>
          <w:numId w:val="9"/>
        </w:numPr>
        <w:spacing w:before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6567">
        <w:rPr>
          <w:rFonts w:ascii="Times New Roman" w:hAnsi="Times New Roman" w:cs="Times New Roman"/>
          <w:sz w:val="24"/>
          <w:szCs w:val="24"/>
          <w:lang w:val="ru-RU"/>
        </w:rPr>
        <w:t xml:space="preserve">дифференциальная функция распределения не отрицательна </w:t>
      </w:r>
    </w:p>
    <w:p w:rsidR="00DC6567" w:rsidRPr="00C2763E" w:rsidRDefault="00DC6567" w:rsidP="00DC6567">
      <w:pPr>
        <w:pStyle w:val="a5"/>
        <w:numPr>
          <w:ilvl w:val="0"/>
          <w:numId w:val="9"/>
        </w:numPr>
        <w:spacing w:before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C6567">
        <w:rPr>
          <w:rFonts w:ascii="Times New Roman" w:hAnsi="Times New Roman" w:cs="Times New Roman"/>
          <w:sz w:val="24"/>
          <w:szCs w:val="24"/>
          <w:lang w:val="ru-RU"/>
        </w:rPr>
        <w:t xml:space="preserve">ероятность того, что непрерывная случайная величина </w:t>
      </w:r>
      <w:r w:rsidRPr="00DC6567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6567">
        <w:rPr>
          <w:rFonts w:ascii="Times New Roman" w:hAnsi="Times New Roman" w:cs="Times New Roman"/>
          <w:sz w:val="24"/>
          <w:szCs w:val="24"/>
          <w:lang w:val="ru-RU"/>
        </w:rPr>
        <w:t>примет значение на промежутке |</w:t>
      </w:r>
      <w:r w:rsidRPr="00DC6567">
        <w:rPr>
          <w:rFonts w:ascii="Times New Roman" w:hAnsi="Times New Roman" w:cs="Times New Roman"/>
          <w:sz w:val="24"/>
          <w:szCs w:val="24"/>
        </w:rPr>
        <w:t>x</w:t>
      </w:r>
      <w:r w:rsidRPr="00DC6567">
        <w:rPr>
          <w:rFonts w:ascii="Times New Roman" w:hAnsi="Times New Roman" w:cs="Times New Roman"/>
          <w:sz w:val="24"/>
          <w:szCs w:val="24"/>
          <w:lang w:val="ru-RU"/>
        </w:rPr>
        <w:t xml:space="preserve">1; </w:t>
      </w:r>
      <w:r w:rsidRPr="00DC6567">
        <w:rPr>
          <w:rFonts w:ascii="Times New Roman" w:hAnsi="Times New Roman" w:cs="Times New Roman"/>
          <w:sz w:val="24"/>
          <w:szCs w:val="24"/>
        </w:rPr>
        <w:t>x</w:t>
      </w:r>
      <w:r w:rsidRPr="00DC6567">
        <w:rPr>
          <w:rFonts w:ascii="Times New Roman" w:hAnsi="Times New Roman" w:cs="Times New Roman"/>
          <w:sz w:val="24"/>
          <w:szCs w:val="24"/>
          <w:lang w:val="ru-RU"/>
        </w:rPr>
        <w:t xml:space="preserve">2|равна определенному интегралу от её плотности распределения, взятому в пределах от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C656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6567">
        <w:rPr>
          <w:rFonts w:ascii="Times New Roman" w:hAnsi="Times New Roman" w:cs="Times New Roman"/>
          <w:sz w:val="24"/>
          <w:szCs w:val="24"/>
          <w:lang w:val="ru-RU"/>
        </w:rPr>
        <w:t>до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C656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DC656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2763E" w:rsidRDefault="00C2763E" w:rsidP="00C2763E">
      <w:pPr>
        <w:spacing w:before="3"/>
      </w:pPr>
      <w:r w:rsidRPr="00C2763E">
        <w:rPr>
          <w:lang w:val="ru-RU"/>
        </w:rPr>
        <w:t xml:space="preserve">Электрическое сопротивление </w:t>
      </w:r>
      <w:r>
        <w:t>R</w:t>
      </w:r>
      <w:r w:rsidRPr="00C2763E">
        <w:rPr>
          <w:lang w:val="ru-RU"/>
        </w:rPr>
        <w:t xml:space="preserve">, измеряется в </w:t>
      </w:r>
      <w:proofErr w:type="spellStart"/>
      <w:r w:rsidRPr="00C2763E">
        <w:rPr>
          <w:lang w:val="ru-RU"/>
        </w:rPr>
        <w:t>омах</w:t>
      </w:r>
      <w:proofErr w:type="spellEnd"/>
      <w:r w:rsidRPr="00C2763E">
        <w:rPr>
          <w:lang w:val="ru-RU"/>
        </w:rPr>
        <w:t xml:space="preserve"> (ОМ).</w:t>
      </w:r>
    </w:p>
    <w:p w:rsidR="003C6769" w:rsidRDefault="003C6769" w:rsidP="00C2763E">
      <w:pPr>
        <w:spacing w:before="3"/>
      </w:pPr>
      <w:r w:rsidRPr="003C6769">
        <w:rPr>
          <w:lang w:val="ru-RU"/>
        </w:rPr>
        <w:t>Критерий согласия Колмогорова предназначен для проверки гипотезы о принадлежности выборки некоторому закону распределения</w:t>
      </w:r>
      <w:r w:rsidR="00E53368" w:rsidRPr="007C6D93">
        <w:rPr>
          <w:lang w:val="ru-RU"/>
        </w:rPr>
        <w:t>.</w:t>
      </w:r>
    </w:p>
    <w:p w:rsidR="007C6D93" w:rsidRDefault="007C6D93" w:rsidP="00C2763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7C6D93" w:rsidRDefault="007C6D93" w:rsidP="007C6D93">
      <w:pPr>
        <w:spacing w:before="3"/>
        <w:jc w:val="center"/>
      </w:pPr>
      <w:proofErr w:type="spellStart"/>
      <w:proofErr w:type="gramStart"/>
      <w:r>
        <w:t>Дифференциальная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>.</w:t>
      </w:r>
      <w:proofErr w:type="gramEnd"/>
    </w:p>
    <w:p w:rsidR="007C6D93" w:rsidRPr="007C6D93" w:rsidRDefault="007C6D93" w:rsidP="007C6D93">
      <w:pPr>
        <w:spacing w:before="3"/>
        <w:jc w:val="both"/>
        <w:rPr>
          <w:lang w:val="ru-RU"/>
        </w:rPr>
      </w:pPr>
      <w:r w:rsidRPr="007C6D93">
        <w:rPr>
          <w:lang w:val="ru-RU"/>
        </w:rPr>
        <w:t xml:space="preserve">Дифференциальная функция распределения случайной величины непрерывного типа, </w:t>
      </w:r>
      <w:proofErr w:type="gramStart"/>
      <w:r w:rsidRPr="007C6D93">
        <w:rPr>
          <w:lang w:val="ru-RU"/>
        </w:rPr>
        <w:t>подчиняющихся</w:t>
      </w:r>
      <w:proofErr w:type="gramEnd"/>
      <w:r w:rsidRPr="007C6D93">
        <w:rPr>
          <w:lang w:val="ru-RU"/>
        </w:rPr>
        <w:t xml:space="preserve"> закону нормального распределения, имеет следующий вид:</w:t>
      </w:r>
    </w:p>
    <w:p w:rsidR="007C6D93" w:rsidRDefault="007C6D93" w:rsidP="007C6D93">
      <w:pPr>
        <w:spacing w:before="3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2π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-M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R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511FCA" w:rsidRDefault="00511FCA" w:rsidP="007C6D93">
      <w:pPr>
        <w:spacing w:before="3"/>
        <w:jc w:val="both"/>
      </w:pPr>
      <w:r w:rsidRPr="00511FCA">
        <w:rPr>
          <w:lang w:val="ru-RU"/>
        </w:rPr>
        <w:t>Кривая распределения характеризуется двумя основными параметрами:</w:t>
      </w:r>
    </w:p>
    <w:p w:rsidR="00511FCA" w:rsidRPr="001F5F3F" w:rsidRDefault="00511FCA" w:rsidP="007C6D93">
      <w:pPr>
        <w:spacing w:before="3"/>
        <w:jc w:val="both"/>
        <w:rPr>
          <w:lang w:val="ru-RU"/>
        </w:rPr>
      </w:pPr>
      <w:r w:rsidRPr="00511FCA">
        <w:rPr>
          <w:lang w:val="ru-RU"/>
        </w:rPr>
        <w:t xml:space="preserve"> </w:t>
      </w:r>
      <w:r>
        <w:t>σ</w:t>
      </w:r>
      <w:r w:rsidRPr="00511FCA">
        <w:rPr>
          <w:lang w:val="ru-RU"/>
        </w:rPr>
        <w:t xml:space="preserve"> – </w:t>
      </w:r>
      <w:proofErr w:type="gramStart"/>
      <w:r w:rsidRPr="00511FCA">
        <w:rPr>
          <w:lang w:val="ru-RU"/>
        </w:rPr>
        <w:t>среднеквадратическим</w:t>
      </w:r>
      <w:proofErr w:type="gramEnd"/>
      <w:r w:rsidRPr="00511FCA">
        <w:rPr>
          <w:lang w:val="ru-RU"/>
        </w:rPr>
        <w:t xml:space="preserve"> отклонением, определя</w:t>
      </w:r>
      <w:r>
        <w:rPr>
          <w:lang w:val="ru-RU"/>
        </w:rPr>
        <w:t>ющим форму кривой распределения</w:t>
      </w:r>
      <w:r w:rsidR="001F5F3F" w:rsidRPr="001F5F3F">
        <w:rPr>
          <w:lang w:val="ru-RU"/>
        </w:rPr>
        <w:t>.</w:t>
      </w:r>
    </w:p>
    <w:p w:rsidR="00511FCA" w:rsidRDefault="00511FCA" w:rsidP="007C6D93">
      <w:pPr>
        <w:spacing w:before="3"/>
        <w:jc w:val="both"/>
      </w:pPr>
      <w:r w:rsidRPr="00511FCA">
        <w:rPr>
          <w:lang w:val="ru-RU"/>
        </w:rPr>
        <w:t xml:space="preserve"> </w:t>
      </w:r>
      <w:r>
        <w:t>M</w:t>
      </w:r>
      <w:r w:rsidRPr="00511FCA">
        <w:rPr>
          <w:lang w:val="ru-RU"/>
        </w:rPr>
        <w:t>{</w:t>
      </w:r>
      <w:r>
        <w:t>R</w:t>
      </w:r>
      <w:r w:rsidRPr="00511FCA">
        <w:rPr>
          <w:lang w:val="ru-RU"/>
        </w:rPr>
        <w:t>} – средним значением размера, определяющим положение кривой распределения.</w:t>
      </w:r>
    </w:p>
    <w:p w:rsidR="001F5F3F" w:rsidRDefault="001F5F3F" w:rsidP="007C6D93">
      <w:pPr>
        <w:spacing w:before="3"/>
        <w:jc w:val="both"/>
      </w:pPr>
    </w:p>
    <w:p w:rsidR="001F5F3F" w:rsidRDefault="001F5F3F" w:rsidP="007C6D93">
      <w:pPr>
        <w:spacing w:before="3"/>
        <w:jc w:val="both"/>
      </w:pPr>
      <w:r w:rsidRPr="001F5F3F">
        <w:rPr>
          <w:lang w:val="ru-RU"/>
        </w:rPr>
        <w:t>Площадь кривой распределения определяет вероятность появления данного события</w:t>
      </w:r>
    </w:p>
    <w:p w:rsidR="001F5F3F" w:rsidRPr="001F5F3F" w:rsidRDefault="001F5F3F" w:rsidP="007C6D93">
      <w:pPr>
        <w:spacing w:before="3"/>
        <w:jc w:val="both"/>
        <w:rPr>
          <w:lang w:val="ru-RU"/>
        </w:rPr>
      </w:pPr>
      <w:r w:rsidRPr="001F5F3F">
        <w:rPr>
          <w:lang w:val="ru-RU"/>
        </w:rPr>
        <w:t xml:space="preserve">Общий диапазон распределения </w:t>
      </w:r>
      <w:r>
        <w:t>ε</w:t>
      </w:r>
      <w:r w:rsidRPr="001F5F3F">
        <w:rPr>
          <w:lang w:val="ru-RU"/>
        </w:rPr>
        <w:t xml:space="preserve"> определяют: </w:t>
      </w:r>
      <w:r>
        <w:t>ε</w:t>
      </w:r>
      <w:r w:rsidRPr="001F5F3F">
        <w:rPr>
          <w:lang w:val="ru-RU"/>
        </w:rPr>
        <w:t xml:space="preserve"> = 6</w:t>
      </w:r>
      <w:r>
        <w:t>σ</w:t>
      </w:r>
      <w:r w:rsidRPr="001F5F3F">
        <w:rPr>
          <w:lang w:val="ru-RU"/>
        </w:rPr>
        <w:t>.</w:t>
      </w:r>
    </w:p>
    <w:p w:rsidR="001F5F3F" w:rsidRPr="001F5F3F" w:rsidRDefault="001F5F3F" w:rsidP="007C6D93">
      <w:pPr>
        <w:spacing w:before="3"/>
        <w:jc w:val="both"/>
        <w:rPr>
          <w:lang w:val="ru-RU"/>
        </w:rPr>
      </w:pPr>
      <w:r w:rsidRPr="001F5F3F">
        <w:rPr>
          <w:lang w:val="ru-RU"/>
        </w:rPr>
        <w:t>Вероятность выпадения размера за границы ±3</w:t>
      </w:r>
      <w:r>
        <w:t>σ</w:t>
      </w:r>
      <w:r w:rsidRPr="001F5F3F">
        <w:rPr>
          <w:lang w:val="ru-RU"/>
        </w:rPr>
        <w:t xml:space="preserve"> относительно </w:t>
      </w:r>
      <w:r>
        <w:t>M</w:t>
      </w:r>
      <w:r w:rsidRPr="001F5F3F">
        <w:rPr>
          <w:lang w:val="ru-RU"/>
        </w:rPr>
        <w:t>{</w:t>
      </w:r>
      <w:r>
        <w:t>R</w:t>
      </w:r>
      <w:r>
        <w:rPr>
          <w:lang w:val="ru-RU"/>
        </w:rPr>
        <w:t>} не превышает 0,0027</w:t>
      </w:r>
      <w:r w:rsidRPr="001F5F3F">
        <w:rPr>
          <w:lang w:val="ru-RU"/>
        </w:rPr>
        <w:t>.</w:t>
      </w:r>
    </w:p>
    <w:p w:rsidR="001F5F3F" w:rsidRDefault="001F5F3F" w:rsidP="007C6D93">
      <w:pPr>
        <w:spacing w:before="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24CA" w:rsidRPr="00A324CA" w:rsidRDefault="00A324CA" w:rsidP="007C6D93">
      <w:pPr>
        <w:spacing w:before="3"/>
        <w:jc w:val="both"/>
        <w:rPr>
          <w:lang w:val="ru-RU"/>
        </w:rPr>
      </w:pPr>
      <w:r w:rsidRPr="00A324CA">
        <w:rPr>
          <w:lang w:val="ru-RU"/>
        </w:rPr>
        <w:t>Вероятность выпаден</w:t>
      </w:r>
      <w:r>
        <w:rPr>
          <w:lang w:val="ru-RU"/>
        </w:rPr>
        <w:t>ия размеров за данную границу (</w:t>
      </w:r>
      <w:proofErr w:type="spellStart"/>
      <w:r>
        <w:t>R</w:t>
      </w:r>
      <w:r w:rsidRPr="00A324CA">
        <w:rPr>
          <w:vertAlign w:val="subscript"/>
        </w:rPr>
        <w:t>max</w:t>
      </w:r>
      <w:proofErr w:type="spellEnd"/>
      <w:r w:rsidRPr="00A324CA">
        <w:rPr>
          <w:lang w:val="ru-RU"/>
        </w:rPr>
        <w:t xml:space="preserve"> </w:t>
      </w:r>
      <w:r>
        <w:rPr>
          <w:lang w:val="ru-RU"/>
        </w:rPr>
        <w:t>или</w:t>
      </w:r>
      <w:r w:rsidRPr="00A324CA">
        <w:rPr>
          <w:lang w:val="ru-RU"/>
        </w:rPr>
        <w:t xml:space="preserve"> </w:t>
      </w:r>
      <w:proofErr w:type="spellStart"/>
      <w:r>
        <w:t>R</w:t>
      </w:r>
      <w:r w:rsidRPr="00A324CA">
        <w:rPr>
          <w:vertAlign w:val="subscript"/>
        </w:rPr>
        <w:t>min</w:t>
      </w:r>
      <w:proofErr w:type="spellEnd"/>
      <w:r w:rsidRPr="00A324CA">
        <w:rPr>
          <w:lang w:val="ru-RU"/>
        </w:rPr>
        <w:t>) может быть определена по формуле:</w:t>
      </w:r>
    </w:p>
    <w:p w:rsidR="00A324CA" w:rsidRDefault="00A324CA" w:rsidP="007C6D93">
      <w:pPr>
        <w:spacing w:before="3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g=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1-2ϕ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σ</m:t>
                      </m:r>
                    </m:den>
                  </m:f>
                </m:e>
              </m:d>
            </m:e>
          </m:d>
        </m:oMath>
      </m:oMathPara>
    </w:p>
    <w:p w:rsidR="00A324CA" w:rsidRDefault="00A17362" w:rsidP="00A17362">
      <w:pPr>
        <w:spacing w:before="3"/>
        <w:jc w:val="center"/>
      </w:pPr>
      <w:r>
        <w:t xml:space="preserve">x = | </w:t>
      </w:r>
      <w:proofErr w:type="gramStart"/>
      <w:r>
        <w:t>R(</w:t>
      </w:r>
      <w:proofErr w:type="gramEnd"/>
      <w:r>
        <w:t xml:space="preserve">max </w:t>
      </w:r>
      <w:proofErr w:type="spellStart"/>
      <w:r>
        <w:t>или</w:t>
      </w:r>
      <w:proofErr w:type="spellEnd"/>
      <w:r>
        <w:t xml:space="preserve"> min) – M{R}|</w:t>
      </w:r>
    </w:p>
    <w:p w:rsidR="00A17362" w:rsidRDefault="00A17362" w:rsidP="00A17362">
      <w:pPr>
        <w:spacing w:before="3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ϕ</m:t>
        </m:r>
      </m:oMath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- интегральная функция</w:t>
      </w:r>
    </w:p>
    <w:p w:rsidR="00CC521A" w:rsidRDefault="00CC521A" w:rsidP="00A17362">
      <w:pPr>
        <w:spacing w:before="3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tbl>
      <w:tblPr>
        <w:tblW w:w="7420" w:type="dxa"/>
        <w:tblInd w:w="103" w:type="dxa"/>
        <w:tblLook w:val="04A0"/>
      </w:tblPr>
      <w:tblGrid>
        <w:gridCol w:w="960"/>
        <w:gridCol w:w="960"/>
        <w:gridCol w:w="960"/>
        <w:gridCol w:w="960"/>
        <w:gridCol w:w="1052"/>
        <w:gridCol w:w="1660"/>
        <w:gridCol w:w="1052"/>
      </w:tblGrid>
      <w:tr w:rsidR="00CC521A" w:rsidRPr="00CC521A" w:rsidTr="00CC521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proofErr w:type="gram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Rj</w:t>
            </w:r>
            <w:proofErr w:type="gramEnd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ср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mj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mjRj</w:t>
            </w:r>
            <w:proofErr w:type="gram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ср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(</w:t>
            </w:r>
            <w:proofErr w:type="spellStart"/>
            <w:proofErr w:type="gram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Rj</w:t>
            </w:r>
            <w:proofErr w:type="gramEnd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ср</w:t>
            </w:r>
            <w:proofErr w:type="spellEnd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- </w:t>
            </w:r>
            <w:proofErr w:type="spell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Rср</w:t>
            </w:r>
            <w:proofErr w:type="spellEnd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(</w:t>
            </w:r>
            <w:proofErr w:type="spellStart"/>
            <w:proofErr w:type="gram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Rj</w:t>
            </w:r>
            <w:proofErr w:type="gramEnd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ср</w:t>
            </w:r>
            <w:proofErr w:type="spellEnd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- </w:t>
            </w:r>
            <w:proofErr w:type="spell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Rср</w:t>
            </w:r>
            <w:proofErr w:type="spellEnd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)^2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mj</w:t>
            </w:r>
            <w:proofErr w:type="spellEnd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(</w:t>
            </w:r>
            <w:proofErr w:type="spellStart"/>
            <w:proofErr w:type="gram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Rj</w:t>
            </w:r>
            <w:proofErr w:type="gramEnd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ср</w:t>
            </w:r>
            <w:proofErr w:type="spellEnd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- </w:t>
            </w:r>
            <w:proofErr w:type="spell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Rср</w:t>
            </w:r>
            <w:proofErr w:type="spellEnd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)^2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ψ(Ri)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0,008742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0,00874225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0,015584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0,005402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0,00540225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0,219769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18,09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0,004032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0,01209675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0,650702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36,36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0,001122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0,0067335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6,526939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133,76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0,000182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0,0040095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13,74556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323,3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4,23E-05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0,00223925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15,35806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0,000702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0,0070225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9,103976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12,28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0,002162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0,0043245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2,863167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0,004422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0,00442225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0,477731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0,007482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0,00748225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0,04229</w:t>
            </w:r>
          </w:p>
        </w:tc>
      </w:tr>
    </w:tbl>
    <w:p w:rsidR="00CC521A" w:rsidRDefault="00CC521A" w:rsidP="00CC521A">
      <w:pPr>
        <w:spacing w:before="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C521A" w:rsidRDefault="00CC521A" w:rsidP="00CC521A">
      <w:pPr>
        <w:spacing w:before="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521A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6206" w:type="dxa"/>
        <w:tblInd w:w="103" w:type="dxa"/>
        <w:tblLook w:val="04A0"/>
      </w:tblPr>
      <w:tblGrid>
        <w:gridCol w:w="960"/>
        <w:gridCol w:w="1052"/>
        <w:gridCol w:w="960"/>
        <w:gridCol w:w="1052"/>
        <w:gridCol w:w="1406"/>
        <w:gridCol w:w="1052"/>
      </w:tblGrid>
      <w:tr w:rsidR="00CC521A" w:rsidRPr="00CC521A" w:rsidTr="00CC521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Rmax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Rmin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π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3,141593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2,718281828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proofErr w:type="gram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R</w:t>
            </w:r>
            <w:proofErr w:type="gramEnd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ср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6,0935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0,025121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х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0,0935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3,721997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0,150726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Φ(</w:t>
            </w:r>
            <w:proofErr w:type="spell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z</w:t>
            </w:r>
            <w:proofErr w:type="spellEnd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0,0865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Процент брака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0,4135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41%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0,00865</w:t>
            </w:r>
          </w:p>
        </w:tc>
      </w:tr>
      <w:tr w:rsidR="00CC521A" w:rsidRPr="00CC521A" w:rsidTr="00CC52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P(</w:t>
            </w:r>
            <w:proofErr w:type="spellStart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λ</w:t>
            </w:r>
            <w:proofErr w:type="spellEnd"/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21A" w:rsidRPr="00CC521A" w:rsidRDefault="00CC521A" w:rsidP="00CC521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CC521A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</w:tr>
    </w:tbl>
    <w:p w:rsidR="00CC521A" w:rsidRPr="00CC521A" w:rsidRDefault="00CC521A" w:rsidP="00CC521A">
      <w:pPr>
        <w:spacing w:before="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CC521A" w:rsidRPr="00CC521A" w:rsidSect="004E2EA2">
      <w:type w:val="continuous"/>
      <w:pgSz w:w="11900" w:h="16840"/>
      <w:pgMar w:top="1020" w:right="48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A202E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20322E"/>
    <w:multiLevelType w:val="hybridMultilevel"/>
    <w:tmpl w:val="B5EE11E2"/>
    <w:lvl w:ilvl="0" w:tplc="0419000F">
      <w:start w:val="1"/>
      <w:numFmt w:val="decimal"/>
      <w:lvlText w:val="%1."/>
      <w:lvlJc w:val="left"/>
      <w:pPr>
        <w:ind w:left="984" w:hanging="360"/>
      </w:p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>
    <w:nsid w:val="04806534"/>
    <w:multiLevelType w:val="hybridMultilevel"/>
    <w:tmpl w:val="83ACE850"/>
    <w:lvl w:ilvl="0" w:tplc="041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>
    <w:nsid w:val="25F011D1"/>
    <w:multiLevelType w:val="hybridMultilevel"/>
    <w:tmpl w:val="55365A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87233F4"/>
    <w:multiLevelType w:val="hybridMultilevel"/>
    <w:tmpl w:val="CFF46020"/>
    <w:lvl w:ilvl="0" w:tplc="041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5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4E752C4B"/>
    <w:multiLevelType w:val="hybridMultilevel"/>
    <w:tmpl w:val="EB62D702"/>
    <w:lvl w:ilvl="0" w:tplc="F704F560">
      <w:start w:val="1"/>
      <w:numFmt w:val="bullet"/>
      <w:lvlText w:val="-"/>
      <w:lvlJc w:val="left"/>
      <w:pPr>
        <w:ind w:left="170" w:hanging="215"/>
      </w:pPr>
      <w:rPr>
        <w:rFonts w:ascii="Times New Roman" w:eastAsia="Times New Roman" w:hAnsi="Times New Roman" w:hint="default"/>
        <w:sz w:val="24"/>
        <w:szCs w:val="24"/>
      </w:rPr>
    </w:lvl>
    <w:lvl w:ilvl="1" w:tplc="F9AE2BBA">
      <w:start w:val="1"/>
      <w:numFmt w:val="bullet"/>
      <w:lvlText w:val="•"/>
      <w:lvlJc w:val="left"/>
      <w:pPr>
        <w:ind w:left="1199" w:hanging="215"/>
      </w:pPr>
      <w:rPr>
        <w:rFonts w:hint="default"/>
      </w:rPr>
    </w:lvl>
    <w:lvl w:ilvl="2" w:tplc="EB12AD48">
      <w:start w:val="1"/>
      <w:numFmt w:val="bullet"/>
      <w:lvlText w:val="•"/>
      <w:lvlJc w:val="left"/>
      <w:pPr>
        <w:ind w:left="2228" w:hanging="215"/>
      </w:pPr>
      <w:rPr>
        <w:rFonts w:hint="default"/>
      </w:rPr>
    </w:lvl>
    <w:lvl w:ilvl="3" w:tplc="36EC795C">
      <w:start w:val="1"/>
      <w:numFmt w:val="bullet"/>
      <w:lvlText w:val="•"/>
      <w:lvlJc w:val="left"/>
      <w:pPr>
        <w:ind w:left="3257" w:hanging="215"/>
      </w:pPr>
      <w:rPr>
        <w:rFonts w:hint="default"/>
      </w:rPr>
    </w:lvl>
    <w:lvl w:ilvl="4" w:tplc="1E6A1644">
      <w:start w:val="1"/>
      <w:numFmt w:val="bullet"/>
      <w:lvlText w:val="•"/>
      <w:lvlJc w:val="left"/>
      <w:pPr>
        <w:ind w:left="4286" w:hanging="215"/>
      </w:pPr>
      <w:rPr>
        <w:rFonts w:hint="default"/>
      </w:rPr>
    </w:lvl>
    <w:lvl w:ilvl="5" w:tplc="8E84F2D8">
      <w:start w:val="1"/>
      <w:numFmt w:val="bullet"/>
      <w:lvlText w:val="•"/>
      <w:lvlJc w:val="left"/>
      <w:pPr>
        <w:ind w:left="5315" w:hanging="215"/>
      </w:pPr>
      <w:rPr>
        <w:rFonts w:hint="default"/>
      </w:rPr>
    </w:lvl>
    <w:lvl w:ilvl="6" w:tplc="E9503E9C">
      <w:start w:val="1"/>
      <w:numFmt w:val="bullet"/>
      <w:lvlText w:val="•"/>
      <w:lvlJc w:val="left"/>
      <w:pPr>
        <w:ind w:left="6344" w:hanging="215"/>
      </w:pPr>
      <w:rPr>
        <w:rFonts w:hint="default"/>
      </w:rPr>
    </w:lvl>
    <w:lvl w:ilvl="7" w:tplc="58F63454">
      <w:start w:val="1"/>
      <w:numFmt w:val="bullet"/>
      <w:lvlText w:val="•"/>
      <w:lvlJc w:val="left"/>
      <w:pPr>
        <w:ind w:left="7373" w:hanging="215"/>
      </w:pPr>
      <w:rPr>
        <w:rFonts w:hint="default"/>
      </w:rPr>
    </w:lvl>
    <w:lvl w:ilvl="8" w:tplc="CD70E1F4">
      <w:start w:val="1"/>
      <w:numFmt w:val="bullet"/>
      <w:lvlText w:val="•"/>
      <w:lvlJc w:val="left"/>
      <w:pPr>
        <w:ind w:left="8402" w:hanging="215"/>
      </w:pPr>
      <w:rPr>
        <w:rFonts w:hint="default"/>
      </w:rPr>
    </w:lvl>
  </w:abstractNum>
  <w:abstractNum w:abstractNumId="6">
    <w:nsid w:val="575D626A"/>
    <w:multiLevelType w:val="hybridMultilevel"/>
    <w:tmpl w:val="04C8CA64"/>
    <w:lvl w:ilvl="0" w:tplc="2F0C57E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463D28"/>
    <w:multiLevelType w:val="hybridMultilevel"/>
    <w:tmpl w:val="46EEA5C0"/>
    <w:lvl w:ilvl="0" w:tplc="3F5E8762">
      <w:start w:val="1"/>
      <w:numFmt w:val="decimal"/>
      <w:lvlText w:val="%1."/>
      <w:lvlJc w:val="left"/>
      <w:pPr>
        <w:ind w:left="100" w:hanging="285"/>
      </w:pPr>
      <w:rPr>
        <w:rFonts w:ascii="Times New Roman" w:eastAsia="Times New Roman" w:hAnsi="Times New Roman" w:hint="default"/>
        <w:sz w:val="22"/>
        <w:szCs w:val="22"/>
      </w:rPr>
    </w:lvl>
    <w:lvl w:ilvl="1" w:tplc="2D84809A">
      <w:start w:val="1"/>
      <w:numFmt w:val="bullet"/>
      <w:lvlText w:val="•"/>
      <w:lvlJc w:val="left"/>
      <w:pPr>
        <w:ind w:left="1146" w:hanging="285"/>
      </w:pPr>
      <w:rPr>
        <w:rFonts w:hint="default"/>
      </w:rPr>
    </w:lvl>
    <w:lvl w:ilvl="2" w:tplc="35E26F96">
      <w:start w:val="1"/>
      <w:numFmt w:val="bullet"/>
      <w:lvlText w:val="•"/>
      <w:lvlJc w:val="left"/>
      <w:pPr>
        <w:ind w:left="2192" w:hanging="285"/>
      </w:pPr>
      <w:rPr>
        <w:rFonts w:hint="default"/>
      </w:rPr>
    </w:lvl>
    <w:lvl w:ilvl="3" w:tplc="3BAC8B6E">
      <w:start w:val="1"/>
      <w:numFmt w:val="bullet"/>
      <w:lvlText w:val="•"/>
      <w:lvlJc w:val="left"/>
      <w:pPr>
        <w:ind w:left="3238" w:hanging="285"/>
      </w:pPr>
      <w:rPr>
        <w:rFonts w:hint="default"/>
      </w:rPr>
    </w:lvl>
    <w:lvl w:ilvl="4" w:tplc="83B08136">
      <w:start w:val="1"/>
      <w:numFmt w:val="bullet"/>
      <w:lvlText w:val="•"/>
      <w:lvlJc w:val="left"/>
      <w:pPr>
        <w:ind w:left="4284" w:hanging="285"/>
      </w:pPr>
      <w:rPr>
        <w:rFonts w:hint="default"/>
      </w:rPr>
    </w:lvl>
    <w:lvl w:ilvl="5" w:tplc="61CAF20C">
      <w:start w:val="1"/>
      <w:numFmt w:val="bullet"/>
      <w:lvlText w:val="•"/>
      <w:lvlJc w:val="left"/>
      <w:pPr>
        <w:ind w:left="5330" w:hanging="285"/>
      </w:pPr>
      <w:rPr>
        <w:rFonts w:hint="default"/>
      </w:rPr>
    </w:lvl>
    <w:lvl w:ilvl="6" w:tplc="6B3076C2">
      <w:start w:val="1"/>
      <w:numFmt w:val="bullet"/>
      <w:lvlText w:val="•"/>
      <w:lvlJc w:val="left"/>
      <w:pPr>
        <w:ind w:left="6376" w:hanging="285"/>
      </w:pPr>
      <w:rPr>
        <w:rFonts w:hint="default"/>
      </w:rPr>
    </w:lvl>
    <w:lvl w:ilvl="7" w:tplc="62B2C322">
      <w:start w:val="1"/>
      <w:numFmt w:val="bullet"/>
      <w:lvlText w:val="•"/>
      <w:lvlJc w:val="left"/>
      <w:pPr>
        <w:ind w:left="7422" w:hanging="285"/>
      </w:pPr>
      <w:rPr>
        <w:rFonts w:hint="default"/>
      </w:rPr>
    </w:lvl>
    <w:lvl w:ilvl="8" w:tplc="A1CC93E8">
      <w:start w:val="1"/>
      <w:numFmt w:val="bullet"/>
      <w:lvlText w:val="•"/>
      <w:lvlJc w:val="left"/>
      <w:pPr>
        <w:ind w:left="8468" w:hanging="285"/>
      </w:pPr>
      <w:rPr>
        <w:rFonts w:hint="default"/>
      </w:rPr>
    </w:lvl>
  </w:abstractNum>
  <w:abstractNum w:abstractNumId="8">
    <w:nsid w:val="77DC0CC1"/>
    <w:multiLevelType w:val="hybridMultilevel"/>
    <w:tmpl w:val="DDA0E408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9047F"/>
    <w:rsid w:val="000853D8"/>
    <w:rsid w:val="000B2396"/>
    <w:rsid w:val="000D364D"/>
    <w:rsid w:val="00103D37"/>
    <w:rsid w:val="001A0685"/>
    <w:rsid w:val="001A77A8"/>
    <w:rsid w:val="001E625C"/>
    <w:rsid w:val="001F5F3F"/>
    <w:rsid w:val="002513B4"/>
    <w:rsid w:val="00260231"/>
    <w:rsid w:val="002D402B"/>
    <w:rsid w:val="00380DF5"/>
    <w:rsid w:val="003C6769"/>
    <w:rsid w:val="004E2EA2"/>
    <w:rsid w:val="00511FCA"/>
    <w:rsid w:val="00530832"/>
    <w:rsid w:val="00554737"/>
    <w:rsid w:val="00595EAA"/>
    <w:rsid w:val="0066243C"/>
    <w:rsid w:val="0079047F"/>
    <w:rsid w:val="007C6D93"/>
    <w:rsid w:val="0087258D"/>
    <w:rsid w:val="008B27E1"/>
    <w:rsid w:val="00946649"/>
    <w:rsid w:val="00961A90"/>
    <w:rsid w:val="0096320B"/>
    <w:rsid w:val="009D44E9"/>
    <w:rsid w:val="00A17362"/>
    <w:rsid w:val="00A324CA"/>
    <w:rsid w:val="00AB55A2"/>
    <w:rsid w:val="00AC2DFE"/>
    <w:rsid w:val="00BA147D"/>
    <w:rsid w:val="00C2763E"/>
    <w:rsid w:val="00C91713"/>
    <w:rsid w:val="00CC521A"/>
    <w:rsid w:val="00D57FF2"/>
    <w:rsid w:val="00DA5CE0"/>
    <w:rsid w:val="00DC6567"/>
    <w:rsid w:val="00DD0712"/>
    <w:rsid w:val="00DE05B5"/>
    <w:rsid w:val="00DF3EAE"/>
    <w:rsid w:val="00E01199"/>
    <w:rsid w:val="00E4392E"/>
    <w:rsid w:val="00E53368"/>
    <w:rsid w:val="00F161CD"/>
    <w:rsid w:val="00F74F71"/>
    <w:rsid w:val="00FA258E"/>
    <w:rsid w:val="00FA3C7C"/>
    <w:rsid w:val="00FC4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79047F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9047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sid w:val="0079047F"/>
    <w:pPr>
      <w:ind w:left="100"/>
    </w:pPr>
    <w:rPr>
      <w:rFonts w:ascii="Times New Roman" w:eastAsia="Times New Roman" w:hAnsi="Times New Roman"/>
    </w:rPr>
  </w:style>
  <w:style w:type="paragraph" w:customStyle="1" w:styleId="Heading1">
    <w:name w:val="Heading 1"/>
    <w:basedOn w:val="a0"/>
    <w:uiPriority w:val="1"/>
    <w:qFormat/>
    <w:rsid w:val="0079047F"/>
    <w:pPr>
      <w:ind w:left="1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Heading2">
    <w:name w:val="Heading 2"/>
    <w:basedOn w:val="a0"/>
    <w:uiPriority w:val="1"/>
    <w:qFormat/>
    <w:rsid w:val="0079047F"/>
    <w:pPr>
      <w:ind w:left="100"/>
      <w:outlineLvl w:val="2"/>
    </w:pPr>
    <w:rPr>
      <w:rFonts w:ascii="Times New Roman" w:eastAsia="Times New Roman" w:hAnsi="Times New Roman"/>
      <w:b/>
      <w:bCs/>
    </w:rPr>
  </w:style>
  <w:style w:type="paragraph" w:styleId="a5">
    <w:name w:val="List Paragraph"/>
    <w:basedOn w:val="a0"/>
    <w:uiPriority w:val="1"/>
    <w:qFormat/>
    <w:rsid w:val="0079047F"/>
  </w:style>
  <w:style w:type="paragraph" w:customStyle="1" w:styleId="TableParagraph">
    <w:name w:val="Table Paragraph"/>
    <w:basedOn w:val="a0"/>
    <w:uiPriority w:val="1"/>
    <w:qFormat/>
    <w:rsid w:val="0079047F"/>
  </w:style>
  <w:style w:type="paragraph" w:styleId="a6">
    <w:name w:val="Balloon Text"/>
    <w:basedOn w:val="a0"/>
    <w:link w:val="a7"/>
    <w:uiPriority w:val="99"/>
    <w:semiHidden/>
    <w:unhideWhenUsed/>
    <w:rsid w:val="000853D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853D8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semiHidden/>
    <w:unhideWhenUsed/>
    <w:rsid w:val="001A77A8"/>
    <w:pPr>
      <w:widowControl/>
      <w:numPr>
        <w:numId w:val="7"/>
      </w:numPr>
      <w:contextualSpacing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styleId="a8">
    <w:name w:val="Placeholder Text"/>
    <w:basedOn w:val="a1"/>
    <w:uiPriority w:val="99"/>
    <w:semiHidden/>
    <w:rsid w:val="007C6D9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47;&#1072;&#1074;&#1086;&#1076;&#1099;\&#1051;&#1072;&#1073;&#1072;2_2\&#1083;&#1072;&#107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v>mj</c:v>
          </c:tx>
          <c:cat>
            <c:numRef>
              <c:f>Лист1!$A$2:$A$11</c:f>
              <c:numCache>
                <c:formatCode>Основной</c:formatCode>
                <c:ptCount val="10"/>
                <c:pt idx="0">
                  <c:v>6</c:v>
                </c:pt>
                <c:pt idx="1">
                  <c:v>6.02</c:v>
                </c:pt>
                <c:pt idx="2">
                  <c:v>6.03</c:v>
                </c:pt>
                <c:pt idx="3">
                  <c:v>6.06</c:v>
                </c:pt>
                <c:pt idx="4">
                  <c:v>6.08</c:v>
                </c:pt>
                <c:pt idx="5">
                  <c:v>6.1</c:v>
                </c:pt>
                <c:pt idx="6">
                  <c:v>6.1199999999999992</c:v>
                </c:pt>
                <c:pt idx="7">
                  <c:v>6.14</c:v>
                </c:pt>
                <c:pt idx="8">
                  <c:v>6.1599999999999993</c:v>
                </c:pt>
                <c:pt idx="9">
                  <c:v>6.18</c:v>
                </c:pt>
              </c:numCache>
            </c:numRef>
          </c:cat>
          <c:val>
            <c:numRef>
              <c:f>Лист1!$B$2:$B$11</c:f>
              <c:numCache>
                <c:formatCode>Основной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22</c:v>
                </c:pt>
                <c:pt idx="5">
                  <c:v>53</c:v>
                </c:pt>
                <c:pt idx="6">
                  <c:v>10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</c:ser>
        <c:axId val="142562816"/>
        <c:axId val="142624256"/>
      </c:barChart>
      <c:lineChart>
        <c:grouping val="standard"/>
        <c:ser>
          <c:idx val="1"/>
          <c:order val="1"/>
          <c:tx>
            <c:strRef>
              <c:f>Лист1!$G$1</c:f>
              <c:strCache>
                <c:ptCount val="1"/>
                <c:pt idx="0">
                  <c:v>ψ(Ri)</c:v>
                </c:pt>
              </c:strCache>
            </c:strRef>
          </c:tx>
          <c:cat>
            <c:numRef>
              <c:f>Лист1!$A$2:$A$11</c:f>
              <c:numCache>
                <c:formatCode>Основной</c:formatCode>
                <c:ptCount val="10"/>
                <c:pt idx="0">
                  <c:v>6</c:v>
                </c:pt>
                <c:pt idx="1">
                  <c:v>6.02</c:v>
                </c:pt>
                <c:pt idx="2">
                  <c:v>6.03</c:v>
                </c:pt>
                <c:pt idx="3">
                  <c:v>6.06</c:v>
                </c:pt>
                <c:pt idx="4">
                  <c:v>6.08</c:v>
                </c:pt>
                <c:pt idx="5">
                  <c:v>6.1</c:v>
                </c:pt>
                <c:pt idx="6">
                  <c:v>6.1199999999999992</c:v>
                </c:pt>
                <c:pt idx="7">
                  <c:v>6.14</c:v>
                </c:pt>
                <c:pt idx="8">
                  <c:v>6.1599999999999993</c:v>
                </c:pt>
                <c:pt idx="9">
                  <c:v>6.18</c:v>
                </c:pt>
              </c:numCache>
            </c:numRef>
          </c:cat>
          <c:val>
            <c:numRef>
              <c:f>Лист1!$G$2:$G$11</c:f>
              <c:numCache>
                <c:formatCode>Основной</c:formatCode>
                <c:ptCount val="10"/>
                <c:pt idx="0">
                  <c:v>1.5583901384979339E-2</c:v>
                </c:pt>
                <c:pt idx="1">
                  <c:v>0.21976899112400408</c:v>
                </c:pt>
                <c:pt idx="2">
                  <c:v>0.65070158608534956</c:v>
                </c:pt>
                <c:pt idx="3">
                  <c:v>6.5269393140096144</c:v>
                </c:pt>
                <c:pt idx="4">
                  <c:v>13.74556233968619</c:v>
                </c:pt>
                <c:pt idx="5">
                  <c:v>15.358059772358235</c:v>
                </c:pt>
                <c:pt idx="6">
                  <c:v>9.1039759088852623</c:v>
                </c:pt>
                <c:pt idx="7">
                  <c:v>2.8631674673997169</c:v>
                </c:pt>
                <c:pt idx="8">
                  <c:v>0.47773087100687428</c:v>
                </c:pt>
                <c:pt idx="9">
                  <c:v>4.2290300055408341E-2</c:v>
                </c:pt>
              </c:numCache>
            </c:numRef>
          </c:val>
        </c:ser>
        <c:marker val="1"/>
        <c:axId val="142562816"/>
        <c:axId val="142624256"/>
      </c:lineChart>
      <c:catAx>
        <c:axId val="14256281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R,</a:t>
                </a:r>
                <a:r>
                  <a:rPr lang="en-US" baseline="0"/>
                  <a:t> </a:t>
                </a:r>
                <a:r>
                  <a:rPr lang="ru-RU" baseline="0"/>
                  <a:t>Ом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1623031496062959"/>
              <c:y val="0.82312481773111734"/>
            </c:manualLayout>
          </c:layout>
        </c:title>
        <c:numFmt formatCode="Основной" sourceLinked="1"/>
        <c:tickLblPos val="nextTo"/>
        <c:crossAx val="142624256"/>
        <c:crosses val="autoZero"/>
        <c:auto val="1"/>
        <c:lblAlgn val="ctr"/>
        <c:lblOffset val="100"/>
      </c:catAx>
      <c:valAx>
        <c:axId val="142624256"/>
        <c:scaling>
          <c:orientation val="minMax"/>
        </c:scaling>
        <c:axPos val="l"/>
        <c:majorGridlines/>
        <c:minorGridlines/>
        <c:numFmt formatCode="Основной" sourceLinked="1"/>
        <c:tickLblPos val="nextTo"/>
        <c:crossAx val="142562816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3F1435-49A3-4640-9154-599CE0DBD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cp:lastModifiedBy>Evgeny</cp:lastModifiedBy>
  <cp:revision>18</cp:revision>
  <dcterms:created xsi:type="dcterms:W3CDTF">2020-11-19T12:49:00Z</dcterms:created>
  <dcterms:modified xsi:type="dcterms:W3CDTF">2020-12-07T00:57:00Z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LastSaved">
    <vt:filetime>2020-11-18T00:00:00Z</vt:filetime>
  </property>
</Properties>
</file>