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B9" w:rsidRPr="00CA6BB9" w:rsidRDefault="00CA6BB9" w:rsidP="00CA6BB9">
      <w:pPr>
        <w:jc w:val="right"/>
        <w:rPr>
          <w:rFonts w:ascii="Times New Roman" w:hAnsi="Times New Roman" w:cs="Times New Roman"/>
          <w:sz w:val="28"/>
          <w:szCs w:val="28"/>
        </w:rPr>
      </w:pPr>
      <w:r w:rsidRPr="00CA6BB9">
        <w:rPr>
          <w:rFonts w:ascii="Times New Roman" w:hAnsi="Times New Roman" w:cs="Times New Roman"/>
          <w:sz w:val="28"/>
          <w:szCs w:val="28"/>
        </w:rPr>
        <w:t>ИУ5-71</w:t>
      </w:r>
    </w:p>
    <w:p w:rsidR="00CA6BB9" w:rsidRPr="00CA6BB9" w:rsidRDefault="00CA6BB9" w:rsidP="00CA6BB9">
      <w:pPr>
        <w:jc w:val="right"/>
        <w:rPr>
          <w:rFonts w:ascii="Times New Roman" w:hAnsi="Times New Roman" w:cs="Times New Roman"/>
          <w:sz w:val="28"/>
          <w:szCs w:val="28"/>
        </w:rPr>
      </w:pPr>
      <w:r w:rsidRPr="00CA6BB9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4E085B" w:rsidRPr="00CA6BB9" w:rsidRDefault="00CA6BB9" w:rsidP="00CA6B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B9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CA6BB9" w:rsidRDefault="00CA6BB9" w:rsidP="00CA6B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BB9">
        <w:rPr>
          <w:rFonts w:ascii="Times New Roman" w:hAnsi="Times New Roman" w:cs="Times New Roman"/>
          <w:sz w:val="28"/>
          <w:szCs w:val="28"/>
        </w:rPr>
        <w:t>Базовый матричный кристалл. Анализ состава и размещения элементов.</w:t>
      </w:r>
    </w:p>
    <w:p w:rsidR="00CA6BB9" w:rsidRPr="00CA6BB9" w:rsidRDefault="00CA6BB9" w:rsidP="00CA6B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BB9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CA6BB9" w:rsidRDefault="00CA6BB9" w:rsidP="00CA6BB9">
      <w:pPr>
        <w:jc w:val="both"/>
        <w:rPr>
          <w:rFonts w:ascii="Times New Roman" w:hAnsi="Times New Roman" w:cs="Times New Roman"/>
          <w:sz w:val="28"/>
          <w:szCs w:val="28"/>
        </w:rPr>
      </w:pPr>
      <w:r w:rsidRPr="00CA6BB9">
        <w:rPr>
          <w:rFonts w:ascii="Times New Roman" w:hAnsi="Times New Roman" w:cs="Times New Roman"/>
          <w:sz w:val="28"/>
          <w:szCs w:val="28"/>
        </w:rPr>
        <w:t xml:space="preserve">Цель работы заключается в ознакомлении с порядком размещения в БМК элементов различных типов, а также с особенностями структурно-технологического формирования транзисторов </w:t>
      </w:r>
      <w:proofErr w:type="spellStart"/>
      <w:r w:rsidRPr="00CA6BB9">
        <w:rPr>
          <w:rFonts w:ascii="Times New Roman" w:hAnsi="Times New Roman" w:cs="Times New Roman"/>
          <w:sz w:val="28"/>
          <w:szCs w:val="28"/>
        </w:rPr>
        <w:t>n-p-n</w:t>
      </w:r>
      <w:proofErr w:type="spellEnd"/>
      <w:r w:rsidRPr="00CA6BB9">
        <w:rPr>
          <w:rFonts w:ascii="Times New Roman" w:hAnsi="Times New Roman" w:cs="Times New Roman"/>
          <w:sz w:val="28"/>
          <w:szCs w:val="28"/>
        </w:rPr>
        <w:t>- и p-n-p-типов проводимости в едином планарно-эпитаксиальном технологическом процессе с двумя скрытыми слоями.</w:t>
      </w:r>
    </w:p>
    <w:p w:rsidR="00CA6BB9" w:rsidRPr="00046BE9" w:rsidRDefault="00F1636A" w:rsidP="00CA6B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BE9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1636A" w:rsidRDefault="00F1636A" w:rsidP="00F163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36A">
        <w:rPr>
          <w:rFonts w:ascii="Times New Roman" w:hAnsi="Times New Roman" w:cs="Times New Roman"/>
          <w:sz w:val="28"/>
          <w:szCs w:val="28"/>
        </w:rPr>
        <w:t>Эскиз схемы размещения на поверхности БМК матриц транзисторов, областей резисторов и периферийных элементов.</w:t>
      </w:r>
    </w:p>
    <w:p w:rsidR="006D3624" w:rsidRDefault="006D3624" w:rsidP="006D36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10025" cy="3276600"/>
            <wp:effectExtent l="19050" t="0" r="9525" b="0"/>
            <wp:docPr id="1" name="Рисунок 1" descr="https://sun9-58.userapi.com/impg/0bSmrYMOzPUV49-5P90Piue0RY7RwbXG-_qoLQ/REP2JGiFdnU.jpg?size=421x344&amp;quality=96&amp;proxy=1&amp;sign=ced134025b4beddd1cb5772d9208b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g/0bSmrYMOzPUV49-5P90Piue0RY7RwbXG-_qoLQ/REP2JGiFdnU.jpg?size=421x344&amp;quality=96&amp;proxy=1&amp;sign=ced134025b4beddd1cb5772d9208baf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24" w:rsidRPr="00F1636A" w:rsidRDefault="006D3624" w:rsidP="006D36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48100" cy="3248025"/>
            <wp:effectExtent l="19050" t="0" r="0" b="0"/>
            <wp:docPr id="4" name="Рисунок 4" descr="https://sun9-45.userapi.com/impg/UhD1NFu40ZX3jaOG9Obfei4eY-5OnsBw24mn0g/q4cpnaUE2vI.jpg?size=404x341&amp;quality=96&amp;proxy=1&amp;sign=1d6c2404bb8c335b0d30c3172721c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5.userapi.com/impg/UhD1NFu40ZX3jaOG9Obfei4eY-5OnsBw24mn0g/q4cpnaUE2vI.jpg?size=404x341&amp;quality=96&amp;proxy=1&amp;sign=1d6c2404bb8c335b0d30c3172721c9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6A" w:rsidRDefault="00F1636A" w:rsidP="00F163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36A">
        <w:rPr>
          <w:rFonts w:ascii="Times New Roman" w:hAnsi="Times New Roman" w:cs="Times New Roman"/>
          <w:sz w:val="28"/>
          <w:szCs w:val="28"/>
        </w:rPr>
        <w:t xml:space="preserve">Эскизы вертикального профиля </w:t>
      </w:r>
      <w:proofErr w:type="spellStart"/>
      <w:r w:rsidRPr="00F1636A">
        <w:rPr>
          <w:rFonts w:ascii="Times New Roman" w:hAnsi="Times New Roman" w:cs="Times New Roman"/>
          <w:sz w:val="28"/>
          <w:szCs w:val="28"/>
        </w:rPr>
        <w:t>n-p-n</w:t>
      </w:r>
      <w:proofErr w:type="spellEnd"/>
      <w:r w:rsidRPr="00F163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36A">
        <w:rPr>
          <w:rFonts w:ascii="Times New Roman" w:hAnsi="Times New Roman" w:cs="Times New Roman"/>
          <w:sz w:val="28"/>
          <w:szCs w:val="28"/>
        </w:rPr>
        <w:t>p-n-p</w:t>
      </w:r>
      <w:proofErr w:type="spellEnd"/>
      <w:r w:rsidRPr="00F1636A">
        <w:rPr>
          <w:rFonts w:ascii="Times New Roman" w:hAnsi="Times New Roman" w:cs="Times New Roman"/>
          <w:sz w:val="28"/>
          <w:szCs w:val="28"/>
        </w:rPr>
        <w:t xml:space="preserve"> транзисторов с нумерацией слоев в технологической последовательности их формирования.</w:t>
      </w:r>
    </w:p>
    <w:p w:rsidR="006D3624" w:rsidRDefault="006D3624" w:rsidP="006D36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28975" cy="2676525"/>
            <wp:effectExtent l="19050" t="0" r="9525" b="0"/>
            <wp:docPr id="7" name="Рисунок 7" descr="https://sun9-70.userapi.com/impg/w1b79baFDagpt2A69po29Ew_EaoM5Qf6Wrytaw/Oss-C_9A0H0.jpg?size=339x281&amp;quality=96&amp;proxy=1&amp;sign=3677c417196c2672117d303a1bd34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0.userapi.com/impg/w1b79baFDagpt2A69po29Ew_EaoM5Qf6Wrytaw/Oss-C_9A0H0.jpg?size=339x281&amp;quality=96&amp;proxy=1&amp;sign=3677c417196c2672117d303a1bd34b5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24" w:rsidRPr="00F1636A" w:rsidRDefault="006D3624" w:rsidP="006D36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00525" cy="3686175"/>
            <wp:effectExtent l="19050" t="0" r="9525" b="0"/>
            <wp:docPr id="10" name="Рисунок 10" descr="https://sun9-33.userapi.com/impg/IxbH6oVJ58YFOmIKGUkT1GvWrgsSI81d0r8tCw/_P6RaLIMlIA.jpg?size=441x387&amp;quality=96&amp;proxy=1&amp;sign=486e19ba2a4992abd369e41b6b71a5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33.userapi.com/impg/IxbH6oVJ58YFOmIKGUkT1GvWrgsSI81d0r8tCw/_P6RaLIMlIA.jpg?size=441x387&amp;quality=96&amp;proxy=1&amp;sign=486e19ba2a4992abd369e41b6b71a5c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6A" w:rsidRPr="00F1636A" w:rsidRDefault="00F1636A" w:rsidP="00F163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36A">
        <w:rPr>
          <w:rFonts w:ascii="Times New Roman" w:hAnsi="Times New Roman" w:cs="Times New Roman"/>
          <w:sz w:val="28"/>
          <w:szCs w:val="28"/>
        </w:rPr>
        <w:t>Эскизы топологий типовых элементов БМК.</w:t>
      </w:r>
    </w:p>
    <w:p w:rsidR="00CA6BB9" w:rsidRDefault="006D3624" w:rsidP="00CA6B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878361"/>
            <wp:effectExtent l="19050" t="0" r="3175" b="0"/>
            <wp:docPr id="13" name="Рисунок 13" descr="https://sun9-53.userapi.com/impg/dujUg9FhTUkPvLDiGzIpvZliOR7Jej5L6RPfNw/Gaign_mfIRg.jpg?size=670x663&amp;quality=96&amp;proxy=1&amp;sign=1a4061629c37998310c929f3cb3973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3.userapi.com/impg/dujUg9FhTUkPvLDiGzIpvZliOR7Jej5L6RPfNw/Gaign_mfIRg.jpg?size=670x663&amp;quality=96&amp;proxy=1&amp;sign=1a4061629c37998310c929f3cb3973f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A" w:rsidRPr="00F6680D" w:rsidRDefault="00BF5B8A" w:rsidP="00CA6B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80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BF5B8A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 xml:space="preserve">В чем заключается выигрыш при производстве специализированных интегральных микросхем на основе БМК? </w:t>
      </w:r>
    </w:p>
    <w:p w:rsidR="0084116B" w:rsidRPr="00F6680D" w:rsidRDefault="0084116B" w:rsidP="008411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Сокращается время проектирования и изготовления специализированных интегральных микросхем.</w:t>
      </w:r>
    </w:p>
    <w:p w:rsidR="00BF5B8A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>Какова технологическая последовательность формирования слоев в физической структуре БМК?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 xml:space="preserve">Формирование скрытых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n+-областей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 xml:space="preserve"> с помощью процесса избирательной диффузии сурьмы.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 xml:space="preserve">Одновременное формирование скрытых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p+-областей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 xml:space="preserve"> и области нижней разделительной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p+-области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 xml:space="preserve"> с помощью процесса избирательной диффузии бора с концентрацией меньшей, чем концентрация сурьмы на предыдущем этапе.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lastRenderedPageBreak/>
        <w:t>Наращивание сплошного эпитаксиального n-слоя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>Формирование коллекторов вертикальных p-n-p-транзисторов и изолирующих карманов с помощью процесса избирательной диффузии бора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>Одновременное формирование областей базы n-p-n-транзисторов и эмиттера p-n-p-транзисторов с помощью процесса избирательной диффузии бора.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 xml:space="preserve">Одновременное формирование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n+-областей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 xml:space="preserve"> эмиттеров и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приконтактных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 xml:space="preserve"> областей коллекторов n-p-n-транзисторов, а также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приконтактных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 xml:space="preserve"> областей баз p-n-p-транзисторов с помощью процесса избирательной диффузии фосфора.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>Формирование контактных окон к областям элементов БМК в поверхностном слое диоксида кремния, покрывающем всю поверхность кремниевой пластины, посредством последовательно выполняемых операций фотолитографии и травления окисного слоя (жидкостного или плазменного).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 xml:space="preserve">Напыление на поверхность пластины сплошного слоя алюминия и последующее выполнение операции фотолитографии по этому слою с целью создания проводящего рисунка </w:t>
      </w:r>
      <w:proofErr w:type="spellStart"/>
      <w:r w:rsidRPr="0084116B">
        <w:rPr>
          <w:rFonts w:ascii="Times New Roman" w:hAnsi="Times New Roman" w:cs="Times New Roman"/>
          <w:sz w:val="28"/>
          <w:szCs w:val="28"/>
        </w:rPr>
        <w:t>межсоединений</w:t>
      </w:r>
      <w:proofErr w:type="spellEnd"/>
      <w:r w:rsidRPr="0084116B">
        <w:rPr>
          <w:rFonts w:ascii="Times New Roman" w:hAnsi="Times New Roman" w:cs="Times New Roman"/>
          <w:sz w:val="28"/>
          <w:szCs w:val="28"/>
        </w:rPr>
        <w:t>.</w:t>
      </w:r>
    </w:p>
    <w:p w:rsidR="0084116B" w:rsidRPr="0084116B" w:rsidRDefault="0084116B" w:rsidP="0084116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16B">
        <w:rPr>
          <w:rFonts w:ascii="Times New Roman" w:hAnsi="Times New Roman" w:cs="Times New Roman"/>
          <w:sz w:val="28"/>
          <w:szCs w:val="28"/>
        </w:rPr>
        <w:t>Формирование защитного слоя.</w:t>
      </w:r>
    </w:p>
    <w:p w:rsidR="00BF5B8A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 xml:space="preserve">В чем выражается технологическая совместимость структур </w:t>
      </w:r>
      <w:proofErr w:type="spellStart"/>
      <w:r w:rsidRPr="00F6680D">
        <w:rPr>
          <w:rFonts w:ascii="Times New Roman" w:hAnsi="Times New Roman" w:cs="Times New Roman"/>
          <w:sz w:val="28"/>
          <w:szCs w:val="28"/>
        </w:rPr>
        <w:t>n-p-n</w:t>
      </w:r>
      <w:proofErr w:type="spellEnd"/>
      <w:r w:rsidRPr="00F668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680D">
        <w:rPr>
          <w:rFonts w:ascii="Times New Roman" w:hAnsi="Times New Roman" w:cs="Times New Roman"/>
          <w:sz w:val="28"/>
          <w:szCs w:val="28"/>
        </w:rPr>
        <w:t>pn-p</w:t>
      </w:r>
      <w:proofErr w:type="spellEnd"/>
      <w:r w:rsidRPr="00F6680D">
        <w:rPr>
          <w:rFonts w:ascii="Times New Roman" w:hAnsi="Times New Roman" w:cs="Times New Roman"/>
          <w:sz w:val="28"/>
          <w:szCs w:val="28"/>
        </w:rPr>
        <w:t xml:space="preserve"> транзисторов, а также структур резисторов и конденсаторов со структурами транзисторов? </w:t>
      </w:r>
    </w:p>
    <w:p w:rsidR="00A75D64" w:rsidRPr="00F6680D" w:rsidRDefault="00A75D64" w:rsidP="00A75D6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возможности получения одного элемента из другого.</w:t>
      </w:r>
    </w:p>
    <w:p w:rsidR="00BF5B8A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 xml:space="preserve">По какому признаку можно различить на кристалле </w:t>
      </w:r>
      <w:proofErr w:type="spellStart"/>
      <w:r w:rsidRPr="00F6680D">
        <w:rPr>
          <w:rFonts w:ascii="Times New Roman" w:hAnsi="Times New Roman" w:cs="Times New Roman"/>
          <w:sz w:val="28"/>
          <w:szCs w:val="28"/>
        </w:rPr>
        <w:t>n-p-n</w:t>
      </w:r>
      <w:proofErr w:type="spellEnd"/>
      <w:r w:rsidRPr="00F668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680D">
        <w:rPr>
          <w:rFonts w:ascii="Times New Roman" w:hAnsi="Times New Roman" w:cs="Times New Roman"/>
          <w:sz w:val="28"/>
          <w:szCs w:val="28"/>
        </w:rPr>
        <w:t>p-n-p</w:t>
      </w:r>
      <w:proofErr w:type="spellEnd"/>
      <w:r w:rsidRPr="00F6680D">
        <w:rPr>
          <w:rFonts w:ascii="Times New Roman" w:hAnsi="Times New Roman" w:cs="Times New Roman"/>
          <w:sz w:val="28"/>
          <w:szCs w:val="28"/>
        </w:rPr>
        <w:t xml:space="preserve"> транзисторы? </w:t>
      </w:r>
    </w:p>
    <w:p w:rsidR="00A75D64" w:rsidRPr="00F6680D" w:rsidRDefault="00A75D64" w:rsidP="00A75D6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Транзисторные матрицы содержат транзисторы </w:t>
      </w:r>
      <w:proofErr w:type="spellStart"/>
      <w:r>
        <w:t>n-p-n</w:t>
      </w:r>
      <w:proofErr w:type="spellEnd"/>
      <w:r>
        <w:t xml:space="preserve"> и </w:t>
      </w:r>
      <w:proofErr w:type="spellStart"/>
      <w:r>
        <w:t>p-n-p</w:t>
      </w:r>
      <w:proofErr w:type="spellEnd"/>
      <w:r>
        <w:t xml:space="preserve"> типов проводимости и разделены областями резисторов различных номиналов. Резисторы малых сопротивлений (30 … 40 Ом) могут быть использованы в качестве пересечений при трассировке ортогональных проводников, что облегчает реализацию одноуровневой системы </w:t>
      </w:r>
      <w:proofErr w:type="spellStart"/>
      <w:r>
        <w:t>межсоединений</w:t>
      </w:r>
      <w:proofErr w:type="spellEnd"/>
    </w:p>
    <w:p w:rsidR="00BF5B8A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 xml:space="preserve">Почему контакты к областям мощных транзисторов БМК имеют «гребенчатую» структуру? </w:t>
      </w:r>
    </w:p>
    <w:p w:rsidR="00F14824" w:rsidRPr="00F6680D" w:rsidRDefault="00F14824" w:rsidP="00F148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увеличить расстояние между контактами.</w:t>
      </w:r>
    </w:p>
    <w:p w:rsidR="00BF5B8A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 xml:space="preserve">Какова физическая структура </w:t>
      </w:r>
      <w:proofErr w:type="spellStart"/>
      <w:r w:rsidRPr="00F6680D">
        <w:rPr>
          <w:rFonts w:ascii="Times New Roman" w:hAnsi="Times New Roman" w:cs="Times New Roman"/>
          <w:sz w:val="28"/>
          <w:szCs w:val="28"/>
        </w:rPr>
        <w:t>МОП-конденсатора</w:t>
      </w:r>
      <w:proofErr w:type="spellEnd"/>
      <w:r w:rsidRPr="00F6680D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F5E34" w:rsidRPr="00F6680D" w:rsidRDefault="00EF5E34" w:rsidP="00EF5E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52825" cy="1476375"/>
            <wp:effectExtent l="19050" t="0" r="9525" b="0"/>
            <wp:docPr id="16" name="Рисунок 16" descr="https://sun9-5.userapi.com/impg/QI7SHUV64zyy0dHNPcXV77RCbQGj2KWmJT3kNw/KQZBFDM7suc.jpg?size=373x155&amp;quality=96&amp;proxy=1&amp;sign=495a9338b54981636a3a220a4e3d6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.userapi.com/impg/QI7SHUV64zyy0dHNPcXV77RCbQGj2KWmJT3kNw/KQZBFDM7suc.jpg?size=373x155&amp;quality=96&amp;proxy=1&amp;sign=495a9338b54981636a3a220a4e3d6cb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A" w:rsidRPr="00F6680D" w:rsidRDefault="00BF5B8A" w:rsidP="00F668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680D">
        <w:rPr>
          <w:rFonts w:ascii="Times New Roman" w:hAnsi="Times New Roman" w:cs="Times New Roman"/>
          <w:sz w:val="28"/>
          <w:szCs w:val="28"/>
        </w:rPr>
        <w:t>Какова физическая структура «</w:t>
      </w:r>
      <w:proofErr w:type="spellStart"/>
      <w:r w:rsidRPr="00F6680D">
        <w:rPr>
          <w:rFonts w:ascii="Times New Roman" w:hAnsi="Times New Roman" w:cs="Times New Roman"/>
          <w:sz w:val="28"/>
          <w:szCs w:val="28"/>
        </w:rPr>
        <w:t>пинч-резистора</w:t>
      </w:r>
      <w:proofErr w:type="spellEnd"/>
      <w:r w:rsidRPr="00F6680D">
        <w:rPr>
          <w:rFonts w:ascii="Times New Roman" w:hAnsi="Times New Roman" w:cs="Times New Roman"/>
          <w:sz w:val="28"/>
          <w:szCs w:val="28"/>
        </w:rPr>
        <w:t xml:space="preserve">»? </w:t>
      </w:r>
    </w:p>
    <w:p w:rsidR="00BF5B8A" w:rsidRPr="00F6680D" w:rsidRDefault="00EF5E34" w:rsidP="008411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409825"/>
            <wp:effectExtent l="19050" t="0" r="9525" b="0"/>
            <wp:docPr id="19" name="Рисунок 19" descr="https://sun9-67.userapi.com/impg/lPYQEb2ofbjV2pIVHiJGgOUnrjYSXcx1GdbQew/AMUKLA6y-cA.jpg?size=459x253&amp;quality=96&amp;proxy=1&amp;sign=028e6725aa73efc472f4166d250b8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67.userapi.com/impg/lPYQEb2ofbjV2pIVHiJGgOUnrjYSXcx1GdbQew/AMUKLA6y-cA.jpg?size=459x253&amp;quality=96&amp;proxy=1&amp;sign=028e6725aa73efc472f4166d250b846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B8A" w:rsidRPr="00F6680D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617E"/>
    <w:multiLevelType w:val="hybridMultilevel"/>
    <w:tmpl w:val="F188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14B0"/>
    <w:multiLevelType w:val="hybridMultilevel"/>
    <w:tmpl w:val="6A40A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47E57"/>
    <w:multiLevelType w:val="hybridMultilevel"/>
    <w:tmpl w:val="2BACA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6BB9"/>
    <w:rsid w:val="00012ABB"/>
    <w:rsid w:val="00012B7A"/>
    <w:rsid w:val="000221CE"/>
    <w:rsid w:val="00022AC3"/>
    <w:rsid w:val="000253F2"/>
    <w:rsid w:val="0002572F"/>
    <w:rsid w:val="00025E23"/>
    <w:rsid w:val="00046BE9"/>
    <w:rsid w:val="00077581"/>
    <w:rsid w:val="000905EA"/>
    <w:rsid w:val="000962AE"/>
    <w:rsid w:val="000A0F34"/>
    <w:rsid w:val="000E7BF4"/>
    <w:rsid w:val="000F7BD1"/>
    <w:rsid w:val="0011391F"/>
    <w:rsid w:val="00116C56"/>
    <w:rsid w:val="0012054A"/>
    <w:rsid w:val="001422B9"/>
    <w:rsid w:val="00156768"/>
    <w:rsid w:val="00194B66"/>
    <w:rsid w:val="001A6968"/>
    <w:rsid w:val="001B42B7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312F11"/>
    <w:rsid w:val="00327911"/>
    <w:rsid w:val="00327E03"/>
    <w:rsid w:val="003369DA"/>
    <w:rsid w:val="0035342F"/>
    <w:rsid w:val="003635F5"/>
    <w:rsid w:val="0038446E"/>
    <w:rsid w:val="00392486"/>
    <w:rsid w:val="00396B7F"/>
    <w:rsid w:val="003A3D07"/>
    <w:rsid w:val="003C742A"/>
    <w:rsid w:val="003D322F"/>
    <w:rsid w:val="003E6F9F"/>
    <w:rsid w:val="003F628D"/>
    <w:rsid w:val="00431443"/>
    <w:rsid w:val="00436334"/>
    <w:rsid w:val="0045704D"/>
    <w:rsid w:val="00487166"/>
    <w:rsid w:val="00495FAA"/>
    <w:rsid w:val="004B5E55"/>
    <w:rsid w:val="004C0A7A"/>
    <w:rsid w:val="004D27A6"/>
    <w:rsid w:val="004E085B"/>
    <w:rsid w:val="004F0EB0"/>
    <w:rsid w:val="004F6F41"/>
    <w:rsid w:val="00501896"/>
    <w:rsid w:val="00506732"/>
    <w:rsid w:val="00525A2A"/>
    <w:rsid w:val="00546E79"/>
    <w:rsid w:val="00547FC8"/>
    <w:rsid w:val="00554FA0"/>
    <w:rsid w:val="005563D9"/>
    <w:rsid w:val="00566255"/>
    <w:rsid w:val="00573968"/>
    <w:rsid w:val="00573B41"/>
    <w:rsid w:val="005A1340"/>
    <w:rsid w:val="005A229F"/>
    <w:rsid w:val="005A7F17"/>
    <w:rsid w:val="005B693A"/>
    <w:rsid w:val="005C034F"/>
    <w:rsid w:val="00610834"/>
    <w:rsid w:val="00620BB9"/>
    <w:rsid w:val="0064124C"/>
    <w:rsid w:val="00642A89"/>
    <w:rsid w:val="006637C8"/>
    <w:rsid w:val="006A2C65"/>
    <w:rsid w:val="006A2FA6"/>
    <w:rsid w:val="006A53DF"/>
    <w:rsid w:val="006D3624"/>
    <w:rsid w:val="006D6C61"/>
    <w:rsid w:val="006E2D9B"/>
    <w:rsid w:val="006F5ECB"/>
    <w:rsid w:val="006F6FB8"/>
    <w:rsid w:val="00703F25"/>
    <w:rsid w:val="00703F6E"/>
    <w:rsid w:val="007055B8"/>
    <w:rsid w:val="007523A1"/>
    <w:rsid w:val="0075439A"/>
    <w:rsid w:val="007A4347"/>
    <w:rsid w:val="007A475A"/>
    <w:rsid w:val="007C70D9"/>
    <w:rsid w:val="00805729"/>
    <w:rsid w:val="00811E21"/>
    <w:rsid w:val="008128EF"/>
    <w:rsid w:val="008335FB"/>
    <w:rsid w:val="0084116B"/>
    <w:rsid w:val="00865868"/>
    <w:rsid w:val="008829BA"/>
    <w:rsid w:val="00892534"/>
    <w:rsid w:val="008D3399"/>
    <w:rsid w:val="008D5CC4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A42A85"/>
    <w:rsid w:val="00A55292"/>
    <w:rsid w:val="00A613A2"/>
    <w:rsid w:val="00A65E8B"/>
    <w:rsid w:val="00A66E3D"/>
    <w:rsid w:val="00A75D64"/>
    <w:rsid w:val="00A80581"/>
    <w:rsid w:val="00A95518"/>
    <w:rsid w:val="00AA0B9E"/>
    <w:rsid w:val="00AA4E8C"/>
    <w:rsid w:val="00AB3B30"/>
    <w:rsid w:val="00AB67D6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A4DE1"/>
    <w:rsid w:val="00BE3898"/>
    <w:rsid w:val="00BF5B8A"/>
    <w:rsid w:val="00C20E90"/>
    <w:rsid w:val="00C322F5"/>
    <w:rsid w:val="00C56D3E"/>
    <w:rsid w:val="00CA6BB9"/>
    <w:rsid w:val="00CB58C5"/>
    <w:rsid w:val="00CD0116"/>
    <w:rsid w:val="00CF10DD"/>
    <w:rsid w:val="00CF2554"/>
    <w:rsid w:val="00CF46AF"/>
    <w:rsid w:val="00D165BB"/>
    <w:rsid w:val="00D20826"/>
    <w:rsid w:val="00D54C59"/>
    <w:rsid w:val="00D569A5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F2912"/>
    <w:rsid w:val="00E0310F"/>
    <w:rsid w:val="00E04BA8"/>
    <w:rsid w:val="00E17471"/>
    <w:rsid w:val="00E23B3A"/>
    <w:rsid w:val="00E2588B"/>
    <w:rsid w:val="00E25922"/>
    <w:rsid w:val="00E331A2"/>
    <w:rsid w:val="00E633AF"/>
    <w:rsid w:val="00EA069F"/>
    <w:rsid w:val="00EB5BD7"/>
    <w:rsid w:val="00EF5E34"/>
    <w:rsid w:val="00F04124"/>
    <w:rsid w:val="00F14641"/>
    <w:rsid w:val="00F14824"/>
    <w:rsid w:val="00F1636A"/>
    <w:rsid w:val="00F42123"/>
    <w:rsid w:val="00F46B63"/>
    <w:rsid w:val="00F503CA"/>
    <w:rsid w:val="00F61459"/>
    <w:rsid w:val="00F6680D"/>
    <w:rsid w:val="00F74AD2"/>
    <w:rsid w:val="00F76A8B"/>
    <w:rsid w:val="00F85CA7"/>
    <w:rsid w:val="00F94276"/>
    <w:rsid w:val="00F9460A"/>
    <w:rsid w:val="00FA3B9A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3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6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381</Words>
  <Characters>2753</Characters>
  <Application>Microsoft Office Word</Application>
  <DocSecurity>0</DocSecurity>
  <Lines>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9</cp:revision>
  <dcterms:created xsi:type="dcterms:W3CDTF">2020-12-07T22:26:00Z</dcterms:created>
  <dcterms:modified xsi:type="dcterms:W3CDTF">2020-12-08T00:36:00Z</dcterms:modified>
</cp:coreProperties>
</file>