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0B0" w:rsidRPr="00093B8E" w:rsidRDefault="008610B0" w:rsidP="00093B8E">
      <w:pPr>
        <w:jc w:val="right"/>
        <w:rPr>
          <w:rFonts w:ascii="Times New Roman" w:hAnsi="Times New Roman" w:cs="Times New Roman"/>
          <w:sz w:val="28"/>
          <w:szCs w:val="28"/>
        </w:rPr>
      </w:pPr>
      <w:r w:rsidRPr="00093B8E">
        <w:rPr>
          <w:rFonts w:ascii="Times New Roman" w:hAnsi="Times New Roman" w:cs="Times New Roman"/>
          <w:sz w:val="28"/>
          <w:szCs w:val="28"/>
        </w:rPr>
        <w:t>ИУ5-71</w:t>
      </w:r>
    </w:p>
    <w:p w:rsidR="004E085B" w:rsidRPr="00093B8E" w:rsidRDefault="008610B0" w:rsidP="00093B8E">
      <w:pPr>
        <w:jc w:val="right"/>
        <w:rPr>
          <w:rFonts w:ascii="Times New Roman" w:hAnsi="Times New Roman" w:cs="Times New Roman"/>
          <w:sz w:val="28"/>
          <w:szCs w:val="28"/>
        </w:rPr>
      </w:pPr>
      <w:r w:rsidRPr="00093B8E">
        <w:rPr>
          <w:rFonts w:ascii="Times New Roman" w:hAnsi="Times New Roman" w:cs="Times New Roman"/>
          <w:sz w:val="28"/>
          <w:szCs w:val="28"/>
        </w:rPr>
        <w:t>Белоусов Евгений</w:t>
      </w:r>
    </w:p>
    <w:p w:rsidR="008610B0" w:rsidRPr="00093B8E" w:rsidRDefault="008610B0" w:rsidP="00361E8F">
      <w:pPr>
        <w:pStyle w:val="1"/>
        <w:jc w:val="center"/>
      </w:pPr>
      <w:r w:rsidRPr="00093B8E">
        <w:t>Гальваномагнитные ИП</w:t>
      </w:r>
    </w:p>
    <w:p w:rsidR="008610B0" w:rsidRPr="00093B8E" w:rsidRDefault="008610B0" w:rsidP="009F3238">
      <w:pPr>
        <w:jc w:val="both"/>
        <w:rPr>
          <w:rFonts w:ascii="Times New Roman" w:hAnsi="Times New Roman" w:cs="Times New Roman"/>
          <w:sz w:val="28"/>
          <w:szCs w:val="28"/>
        </w:rPr>
      </w:pPr>
      <w:r w:rsidRPr="00093B8E">
        <w:rPr>
          <w:rFonts w:ascii="Times New Roman" w:hAnsi="Times New Roman" w:cs="Times New Roman"/>
          <w:sz w:val="28"/>
          <w:szCs w:val="28"/>
        </w:rPr>
        <w:t>Гальваномагнитные явления возникают в результате действия магнитного поля на электрические свойства материала. При при</w:t>
      </w:r>
      <w:r w:rsidRPr="00093B8E">
        <w:rPr>
          <w:rFonts w:ascii="Times New Roman" w:hAnsi="Times New Roman" w:cs="Times New Roman"/>
          <w:sz w:val="28"/>
          <w:szCs w:val="28"/>
        </w:rPr>
        <w:softHyphen/>
        <w:t>ло</w:t>
      </w:r>
      <w:r w:rsidRPr="00093B8E">
        <w:rPr>
          <w:rFonts w:ascii="Times New Roman" w:hAnsi="Times New Roman" w:cs="Times New Roman"/>
          <w:sz w:val="28"/>
          <w:szCs w:val="28"/>
        </w:rPr>
        <w:softHyphen/>
        <w:t>же</w:t>
      </w:r>
      <w:r w:rsidRPr="00093B8E">
        <w:rPr>
          <w:rFonts w:ascii="Times New Roman" w:hAnsi="Times New Roman" w:cs="Times New Roman"/>
          <w:sz w:val="28"/>
          <w:szCs w:val="28"/>
        </w:rPr>
        <w:softHyphen/>
        <w:t>нии маг</w:t>
      </w:r>
      <w:r w:rsidRPr="00093B8E">
        <w:rPr>
          <w:rFonts w:ascii="Times New Roman" w:hAnsi="Times New Roman" w:cs="Times New Roman"/>
          <w:sz w:val="28"/>
          <w:szCs w:val="28"/>
        </w:rPr>
        <w:softHyphen/>
        <w:t>нит</w:t>
      </w:r>
      <w:r w:rsidRPr="00093B8E">
        <w:rPr>
          <w:rFonts w:ascii="Times New Roman" w:hAnsi="Times New Roman" w:cs="Times New Roman"/>
          <w:sz w:val="28"/>
          <w:szCs w:val="28"/>
        </w:rPr>
        <w:softHyphen/>
        <w:t>но</w:t>
      </w:r>
      <w:r w:rsidRPr="00093B8E">
        <w:rPr>
          <w:rFonts w:ascii="Times New Roman" w:hAnsi="Times New Roman" w:cs="Times New Roman"/>
          <w:sz w:val="28"/>
          <w:szCs w:val="28"/>
        </w:rPr>
        <w:softHyphen/>
        <w:t>го по</w:t>
      </w:r>
      <w:r w:rsidRPr="00093B8E">
        <w:rPr>
          <w:rFonts w:ascii="Times New Roman" w:hAnsi="Times New Roman" w:cs="Times New Roman"/>
          <w:sz w:val="28"/>
          <w:szCs w:val="28"/>
        </w:rPr>
        <w:softHyphen/>
        <w:t>ля на</w:t>
      </w:r>
      <w:r w:rsidRPr="00093B8E">
        <w:rPr>
          <w:rFonts w:ascii="Times New Roman" w:hAnsi="Times New Roman" w:cs="Times New Roman"/>
          <w:sz w:val="28"/>
          <w:szCs w:val="28"/>
        </w:rPr>
        <w:softHyphen/>
        <w:t>пря</w:t>
      </w:r>
      <w:r w:rsidRPr="00093B8E">
        <w:rPr>
          <w:rFonts w:ascii="Times New Roman" w:hAnsi="Times New Roman" w:cs="Times New Roman"/>
          <w:sz w:val="28"/>
          <w:szCs w:val="28"/>
        </w:rPr>
        <w:softHyphen/>
        <w:t>жён</w:t>
      </w:r>
      <w:r w:rsidRPr="00093B8E">
        <w:rPr>
          <w:rFonts w:ascii="Times New Roman" w:hAnsi="Times New Roman" w:cs="Times New Roman"/>
          <w:sz w:val="28"/>
          <w:szCs w:val="28"/>
        </w:rPr>
        <w:softHyphen/>
        <w:t>ностью H к ма</w:t>
      </w:r>
      <w:r w:rsidRPr="00093B8E">
        <w:rPr>
          <w:rFonts w:ascii="Times New Roman" w:hAnsi="Times New Roman" w:cs="Times New Roman"/>
          <w:sz w:val="28"/>
          <w:szCs w:val="28"/>
        </w:rPr>
        <w:softHyphen/>
        <w:t>те</w:t>
      </w:r>
      <w:r w:rsidRPr="00093B8E">
        <w:rPr>
          <w:rFonts w:ascii="Times New Roman" w:hAnsi="Times New Roman" w:cs="Times New Roman"/>
          <w:sz w:val="28"/>
          <w:szCs w:val="28"/>
        </w:rPr>
        <w:softHyphen/>
        <w:t>риа</w:t>
      </w:r>
      <w:r w:rsidRPr="00093B8E">
        <w:rPr>
          <w:rFonts w:ascii="Times New Roman" w:hAnsi="Times New Roman" w:cs="Times New Roman"/>
          <w:sz w:val="28"/>
          <w:szCs w:val="28"/>
        </w:rPr>
        <w:softHyphen/>
        <w:t>лу в нём из</w:t>
      </w:r>
      <w:r w:rsidRPr="00093B8E">
        <w:rPr>
          <w:rFonts w:ascii="Times New Roman" w:hAnsi="Times New Roman" w:cs="Times New Roman"/>
          <w:sz w:val="28"/>
          <w:szCs w:val="28"/>
        </w:rPr>
        <w:softHyphen/>
        <w:t>ме</w:t>
      </w:r>
      <w:r w:rsidRPr="00093B8E">
        <w:rPr>
          <w:rFonts w:ascii="Times New Roman" w:hAnsi="Times New Roman" w:cs="Times New Roman"/>
          <w:sz w:val="28"/>
          <w:szCs w:val="28"/>
        </w:rPr>
        <w:softHyphen/>
        <w:t>ня</w:t>
      </w:r>
      <w:r w:rsidRPr="00093B8E">
        <w:rPr>
          <w:rFonts w:ascii="Times New Roman" w:hAnsi="Times New Roman" w:cs="Times New Roman"/>
          <w:sz w:val="28"/>
          <w:szCs w:val="28"/>
        </w:rPr>
        <w:softHyphen/>
        <w:t>ет</w:t>
      </w:r>
      <w:r w:rsidRPr="00093B8E">
        <w:rPr>
          <w:rFonts w:ascii="Times New Roman" w:hAnsi="Times New Roman" w:cs="Times New Roman"/>
          <w:sz w:val="28"/>
          <w:szCs w:val="28"/>
        </w:rPr>
        <w:softHyphen/>
        <w:t>ся элек</w:t>
      </w:r>
      <w:r w:rsidRPr="00093B8E">
        <w:rPr>
          <w:rFonts w:ascii="Times New Roman" w:hAnsi="Times New Roman" w:cs="Times New Roman"/>
          <w:sz w:val="28"/>
          <w:szCs w:val="28"/>
        </w:rPr>
        <w:softHyphen/>
        <w:t>трическое со</w:t>
      </w:r>
      <w:r w:rsidRPr="00093B8E">
        <w:rPr>
          <w:rFonts w:ascii="Times New Roman" w:hAnsi="Times New Roman" w:cs="Times New Roman"/>
          <w:sz w:val="28"/>
          <w:szCs w:val="28"/>
        </w:rPr>
        <w:softHyphen/>
        <w:t>про</w:t>
      </w:r>
      <w:r w:rsidRPr="00093B8E">
        <w:rPr>
          <w:rFonts w:ascii="Times New Roman" w:hAnsi="Times New Roman" w:cs="Times New Roman"/>
          <w:sz w:val="28"/>
          <w:szCs w:val="28"/>
        </w:rPr>
        <w:softHyphen/>
        <w:t>тив</w:t>
      </w:r>
      <w:r w:rsidRPr="00093B8E">
        <w:rPr>
          <w:rFonts w:ascii="Times New Roman" w:hAnsi="Times New Roman" w:cs="Times New Roman"/>
          <w:sz w:val="28"/>
          <w:szCs w:val="28"/>
        </w:rPr>
        <w:softHyphen/>
        <w:t>ле</w:t>
      </w:r>
      <w:r w:rsidRPr="00093B8E">
        <w:rPr>
          <w:rFonts w:ascii="Times New Roman" w:hAnsi="Times New Roman" w:cs="Times New Roman"/>
          <w:sz w:val="28"/>
          <w:szCs w:val="28"/>
        </w:rPr>
        <w:softHyphen/>
        <w:t>ние, ли</w:t>
      </w:r>
      <w:r w:rsidRPr="00093B8E">
        <w:rPr>
          <w:rFonts w:ascii="Times New Roman" w:hAnsi="Times New Roman" w:cs="Times New Roman"/>
          <w:sz w:val="28"/>
          <w:szCs w:val="28"/>
        </w:rPr>
        <w:softHyphen/>
        <w:t>бо воз</w:t>
      </w:r>
      <w:r w:rsidRPr="00093B8E">
        <w:rPr>
          <w:rFonts w:ascii="Times New Roman" w:hAnsi="Times New Roman" w:cs="Times New Roman"/>
          <w:sz w:val="28"/>
          <w:szCs w:val="28"/>
        </w:rPr>
        <w:softHyphen/>
        <w:t>ни</w:t>
      </w:r>
      <w:r w:rsidRPr="00093B8E">
        <w:rPr>
          <w:rFonts w:ascii="Times New Roman" w:hAnsi="Times New Roman" w:cs="Times New Roman"/>
          <w:sz w:val="28"/>
          <w:szCs w:val="28"/>
        </w:rPr>
        <w:softHyphen/>
        <w:t>ка</w:t>
      </w:r>
      <w:r w:rsidRPr="00093B8E">
        <w:rPr>
          <w:rFonts w:ascii="Times New Roman" w:hAnsi="Times New Roman" w:cs="Times New Roman"/>
          <w:sz w:val="28"/>
          <w:szCs w:val="28"/>
        </w:rPr>
        <w:softHyphen/>
        <w:t>ет до</w:t>
      </w:r>
      <w:r w:rsidRPr="00093B8E">
        <w:rPr>
          <w:rFonts w:ascii="Times New Roman" w:hAnsi="Times New Roman" w:cs="Times New Roman"/>
          <w:sz w:val="28"/>
          <w:szCs w:val="28"/>
        </w:rPr>
        <w:softHyphen/>
        <w:t>пол</w:t>
      </w:r>
      <w:r w:rsidRPr="00093B8E">
        <w:rPr>
          <w:rFonts w:ascii="Times New Roman" w:hAnsi="Times New Roman" w:cs="Times New Roman"/>
          <w:sz w:val="28"/>
          <w:szCs w:val="28"/>
        </w:rPr>
        <w:softHyphen/>
        <w:t>нительное элек</w:t>
      </w:r>
      <w:r w:rsidRPr="00093B8E">
        <w:rPr>
          <w:rFonts w:ascii="Times New Roman" w:hAnsi="Times New Roman" w:cs="Times New Roman"/>
          <w:sz w:val="28"/>
          <w:szCs w:val="28"/>
        </w:rPr>
        <w:softHyphen/>
        <w:t>трическое по</w:t>
      </w:r>
      <w:r w:rsidRPr="00093B8E">
        <w:rPr>
          <w:rFonts w:ascii="Times New Roman" w:hAnsi="Times New Roman" w:cs="Times New Roman"/>
          <w:sz w:val="28"/>
          <w:szCs w:val="28"/>
        </w:rPr>
        <w:softHyphen/>
        <w:t>ле при про</w:t>
      </w:r>
      <w:r w:rsidRPr="00093B8E">
        <w:rPr>
          <w:rFonts w:ascii="Times New Roman" w:hAnsi="Times New Roman" w:cs="Times New Roman"/>
          <w:sz w:val="28"/>
          <w:szCs w:val="28"/>
        </w:rPr>
        <w:softHyphen/>
        <w:t>те</w:t>
      </w:r>
      <w:r w:rsidRPr="00093B8E">
        <w:rPr>
          <w:rFonts w:ascii="Times New Roman" w:hAnsi="Times New Roman" w:cs="Times New Roman"/>
          <w:sz w:val="28"/>
          <w:szCs w:val="28"/>
        </w:rPr>
        <w:softHyphen/>
        <w:t>ка</w:t>
      </w:r>
      <w:r w:rsidRPr="00093B8E">
        <w:rPr>
          <w:rFonts w:ascii="Times New Roman" w:hAnsi="Times New Roman" w:cs="Times New Roman"/>
          <w:sz w:val="28"/>
          <w:szCs w:val="28"/>
        </w:rPr>
        <w:softHyphen/>
        <w:t>нии элек</w:t>
      </w:r>
      <w:r w:rsidRPr="00093B8E">
        <w:rPr>
          <w:rFonts w:ascii="Times New Roman" w:hAnsi="Times New Roman" w:cs="Times New Roman"/>
          <w:sz w:val="28"/>
          <w:szCs w:val="28"/>
        </w:rPr>
        <w:softHyphen/>
        <w:t>трического то</w:t>
      </w:r>
      <w:r w:rsidRPr="00093B8E">
        <w:rPr>
          <w:rFonts w:ascii="Times New Roman" w:hAnsi="Times New Roman" w:cs="Times New Roman"/>
          <w:sz w:val="28"/>
          <w:szCs w:val="28"/>
        </w:rPr>
        <w:softHyphen/>
        <w:t>ка плот</w:t>
      </w:r>
      <w:r w:rsidRPr="00093B8E">
        <w:rPr>
          <w:rFonts w:ascii="Times New Roman" w:hAnsi="Times New Roman" w:cs="Times New Roman"/>
          <w:sz w:val="28"/>
          <w:szCs w:val="28"/>
        </w:rPr>
        <w:softHyphen/>
        <w:t>но</w:t>
      </w:r>
      <w:r w:rsidRPr="00093B8E">
        <w:rPr>
          <w:rFonts w:ascii="Times New Roman" w:hAnsi="Times New Roman" w:cs="Times New Roman"/>
          <w:sz w:val="28"/>
          <w:szCs w:val="28"/>
        </w:rPr>
        <w:softHyphen/>
        <w:t xml:space="preserve">стью </w:t>
      </w:r>
      <w:proofErr w:type="spellStart"/>
      <w:r w:rsidRPr="00093B8E">
        <w:rPr>
          <w:rFonts w:ascii="Times New Roman" w:hAnsi="Times New Roman" w:cs="Times New Roman"/>
          <w:sz w:val="28"/>
          <w:szCs w:val="28"/>
        </w:rPr>
        <w:t>j</w:t>
      </w:r>
      <w:proofErr w:type="spellEnd"/>
      <w:r w:rsidRPr="00093B8E">
        <w:rPr>
          <w:rFonts w:ascii="Times New Roman" w:hAnsi="Times New Roman" w:cs="Times New Roman"/>
          <w:sz w:val="28"/>
          <w:szCs w:val="28"/>
        </w:rPr>
        <w:t>.</w:t>
      </w:r>
    </w:p>
    <w:p w:rsidR="008610B0" w:rsidRPr="00093B8E" w:rsidRDefault="00B069C5" w:rsidP="009F3238">
      <w:pPr>
        <w:jc w:val="both"/>
        <w:rPr>
          <w:rFonts w:ascii="Times New Roman" w:hAnsi="Times New Roman" w:cs="Times New Roman"/>
          <w:sz w:val="28"/>
          <w:szCs w:val="28"/>
        </w:rPr>
      </w:pPr>
      <w:r w:rsidRPr="00093B8E">
        <w:rPr>
          <w:rFonts w:ascii="Times New Roman" w:hAnsi="Times New Roman" w:cs="Times New Roman"/>
          <w:sz w:val="28"/>
          <w:szCs w:val="28"/>
        </w:rPr>
        <w:t>Раз</w:t>
      </w:r>
      <w:r w:rsidRPr="00093B8E">
        <w:rPr>
          <w:rFonts w:ascii="Times New Roman" w:hAnsi="Times New Roman" w:cs="Times New Roman"/>
          <w:sz w:val="28"/>
          <w:szCs w:val="28"/>
        </w:rPr>
        <w:softHyphen/>
        <w:t>ли</w:t>
      </w:r>
      <w:r w:rsidRPr="00093B8E">
        <w:rPr>
          <w:rFonts w:ascii="Times New Roman" w:hAnsi="Times New Roman" w:cs="Times New Roman"/>
          <w:sz w:val="28"/>
          <w:szCs w:val="28"/>
        </w:rPr>
        <w:softHyphen/>
        <w:t>ча</w:t>
      </w:r>
      <w:r w:rsidRPr="00093B8E">
        <w:rPr>
          <w:rFonts w:ascii="Times New Roman" w:hAnsi="Times New Roman" w:cs="Times New Roman"/>
          <w:sz w:val="28"/>
          <w:szCs w:val="28"/>
        </w:rPr>
        <w:softHyphen/>
        <w:t>ют сим</w:t>
      </w:r>
      <w:r w:rsidRPr="00093B8E">
        <w:rPr>
          <w:rFonts w:ascii="Times New Roman" w:hAnsi="Times New Roman" w:cs="Times New Roman"/>
          <w:sz w:val="28"/>
          <w:szCs w:val="28"/>
        </w:rPr>
        <w:softHyphen/>
        <w:t>мет</w:t>
      </w:r>
      <w:r w:rsidRPr="00093B8E">
        <w:rPr>
          <w:rFonts w:ascii="Times New Roman" w:hAnsi="Times New Roman" w:cs="Times New Roman"/>
          <w:sz w:val="28"/>
          <w:szCs w:val="28"/>
        </w:rPr>
        <w:softHyphen/>
        <w:t>рич</w:t>
      </w:r>
      <w:r w:rsidRPr="00093B8E">
        <w:rPr>
          <w:rFonts w:ascii="Times New Roman" w:hAnsi="Times New Roman" w:cs="Times New Roman"/>
          <w:sz w:val="28"/>
          <w:szCs w:val="28"/>
        </w:rPr>
        <w:softHyphen/>
        <w:t>ные и ан</w:t>
      </w:r>
      <w:r w:rsidRPr="00093B8E">
        <w:rPr>
          <w:rFonts w:ascii="Times New Roman" w:hAnsi="Times New Roman" w:cs="Times New Roman"/>
          <w:sz w:val="28"/>
          <w:szCs w:val="28"/>
        </w:rPr>
        <w:softHyphen/>
        <w:t>ти</w:t>
      </w:r>
      <w:r w:rsidRPr="00093B8E">
        <w:rPr>
          <w:rFonts w:ascii="Times New Roman" w:hAnsi="Times New Roman" w:cs="Times New Roman"/>
          <w:sz w:val="28"/>
          <w:szCs w:val="28"/>
        </w:rPr>
        <w:softHyphen/>
        <w:t>сим</w:t>
      </w:r>
      <w:r w:rsidRPr="00093B8E">
        <w:rPr>
          <w:rFonts w:ascii="Times New Roman" w:hAnsi="Times New Roman" w:cs="Times New Roman"/>
          <w:sz w:val="28"/>
          <w:szCs w:val="28"/>
        </w:rPr>
        <w:softHyphen/>
        <w:t>мет</w:t>
      </w:r>
      <w:r w:rsidRPr="00093B8E">
        <w:rPr>
          <w:rFonts w:ascii="Times New Roman" w:hAnsi="Times New Roman" w:cs="Times New Roman"/>
          <w:sz w:val="28"/>
          <w:szCs w:val="28"/>
        </w:rPr>
        <w:softHyphen/>
        <w:t>рич</w:t>
      </w:r>
      <w:r w:rsidRPr="00093B8E">
        <w:rPr>
          <w:rFonts w:ascii="Times New Roman" w:hAnsi="Times New Roman" w:cs="Times New Roman"/>
          <w:sz w:val="28"/>
          <w:szCs w:val="28"/>
        </w:rPr>
        <w:softHyphen/>
        <w:t>ные явления. Они со</w:t>
      </w:r>
      <w:r w:rsidRPr="00093B8E">
        <w:rPr>
          <w:rFonts w:ascii="Times New Roman" w:hAnsi="Times New Roman" w:cs="Times New Roman"/>
          <w:sz w:val="28"/>
          <w:szCs w:val="28"/>
        </w:rPr>
        <w:softHyphen/>
        <w:t>от</w:t>
      </w:r>
      <w:r w:rsidRPr="00093B8E">
        <w:rPr>
          <w:rFonts w:ascii="Times New Roman" w:hAnsi="Times New Roman" w:cs="Times New Roman"/>
          <w:sz w:val="28"/>
          <w:szCs w:val="28"/>
        </w:rPr>
        <w:softHyphen/>
        <w:t>вет</w:t>
      </w:r>
      <w:r w:rsidRPr="00093B8E">
        <w:rPr>
          <w:rFonts w:ascii="Times New Roman" w:hAnsi="Times New Roman" w:cs="Times New Roman"/>
          <w:sz w:val="28"/>
          <w:szCs w:val="28"/>
        </w:rPr>
        <w:softHyphen/>
        <w:t>ст</w:t>
      </w:r>
      <w:r w:rsidRPr="00093B8E">
        <w:rPr>
          <w:rFonts w:ascii="Times New Roman" w:hAnsi="Times New Roman" w:cs="Times New Roman"/>
          <w:sz w:val="28"/>
          <w:szCs w:val="28"/>
        </w:rPr>
        <w:softHyphen/>
        <w:t>вен</w:t>
      </w:r>
      <w:r w:rsidRPr="00093B8E">
        <w:rPr>
          <w:rFonts w:ascii="Times New Roman" w:hAnsi="Times New Roman" w:cs="Times New Roman"/>
          <w:sz w:val="28"/>
          <w:szCs w:val="28"/>
        </w:rPr>
        <w:softHyphen/>
        <w:t>но не ме</w:t>
      </w:r>
      <w:r w:rsidRPr="00093B8E">
        <w:rPr>
          <w:rFonts w:ascii="Times New Roman" w:hAnsi="Times New Roman" w:cs="Times New Roman"/>
          <w:sz w:val="28"/>
          <w:szCs w:val="28"/>
        </w:rPr>
        <w:softHyphen/>
        <w:t>ня</w:t>
      </w:r>
      <w:r w:rsidRPr="00093B8E">
        <w:rPr>
          <w:rFonts w:ascii="Times New Roman" w:hAnsi="Times New Roman" w:cs="Times New Roman"/>
          <w:sz w:val="28"/>
          <w:szCs w:val="28"/>
        </w:rPr>
        <w:softHyphen/>
        <w:t>ют или ме</w:t>
      </w:r>
      <w:r w:rsidRPr="00093B8E">
        <w:rPr>
          <w:rFonts w:ascii="Times New Roman" w:hAnsi="Times New Roman" w:cs="Times New Roman"/>
          <w:sz w:val="28"/>
          <w:szCs w:val="28"/>
        </w:rPr>
        <w:softHyphen/>
        <w:t>ня</w:t>
      </w:r>
      <w:r w:rsidRPr="00093B8E">
        <w:rPr>
          <w:rFonts w:ascii="Times New Roman" w:hAnsi="Times New Roman" w:cs="Times New Roman"/>
          <w:sz w:val="28"/>
          <w:szCs w:val="28"/>
        </w:rPr>
        <w:softHyphen/>
        <w:t>ют знак при из</w:t>
      </w:r>
      <w:r w:rsidRPr="00093B8E">
        <w:rPr>
          <w:rFonts w:ascii="Times New Roman" w:hAnsi="Times New Roman" w:cs="Times New Roman"/>
          <w:sz w:val="28"/>
          <w:szCs w:val="28"/>
        </w:rPr>
        <w:softHyphen/>
        <w:t>ме</w:t>
      </w:r>
      <w:r w:rsidRPr="00093B8E">
        <w:rPr>
          <w:rFonts w:ascii="Times New Roman" w:hAnsi="Times New Roman" w:cs="Times New Roman"/>
          <w:sz w:val="28"/>
          <w:szCs w:val="28"/>
        </w:rPr>
        <w:softHyphen/>
        <w:t>не</w:t>
      </w:r>
      <w:r w:rsidRPr="00093B8E">
        <w:rPr>
          <w:rFonts w:ascii="Times New Roman" w:hAnsi="Times New Roman" w:cs="Times New Roman"/>
          <w:sz w:val="28"/>
          <w:szCs w:val="28"/>
        </w:rPr>
        <w:softHyphen/>
        <w:t>нии на</w:t>
      </w:r>
      <w:r w:rsidRPr="00093B8E">
        <w:rPr>
          <w:rFonts w:ascii="Times New Roman" w:hAnsi="Times New Roman" w:cs="Times New Roman"/>
          <w:sz w:val="28"/>
          <w:szCs w:val="28"/>
        </w:rPr>
        <w:softHyphen/>
        <w:t>прав</w:t>
      </w:r>
      <w:r w:rsidRPr="00093B8E">
        <w:rPr>
          <w:rFonts w:ascii="Times New Roman" w:hAnsi="Times New Roman" w:cs="Times New Roman"/>
          <w:sz w:val="28"/>
          <w:szCs w:val="28"/>
        </w:rPr>
        <w:softHyphen/>
        <w:t>ле</w:t>
      </w:r>
      <w:r w:rsidRPr="00093B8E">
        <w:rPr>
          <w:rFonts w:ascii="Times New Roman" w:hAnsi="Times New Roman" w:cs="Times New Roman"/>
          <w:sz w:val="28"/>
          <w:szCs w:val="28"/>
        </w:rPr>
        <w:softHyphen/>
        <w:t>ния маг</w:t>
      </w:r>
      <w:r w:rsidRPr="00093B8E">
        <w:rPr>
          <w:rFonts w:ascii="Times New Roman" w:hAnsi="Times New Roman" w:cs="Times New Roman"/>
          <w:sz w:val="28"/>
          <w:szCs w:val="28"/>
        </w:rPr>
        <w:softHyphen/>
        <w:t>нит</w:t>
      </w:r>
      <w:r w:rsidRPr="00093B8E">
        <w:rPr>
          <w:rFonts w:ascii="Times New Roman" w:hAnsi="Times New Roman" w:cs="Times New Roman"/>
          <w:sz w:val="28"/>
          <w:szCs w:val="28"/>
        </w:rPr>
        <w:softHyphen/>
        <w:t>но</w:t>
      </w:r>
      <w:r w:rsidRPr="00093B8E">
        <w:rPr>
          <w:rFonts w:ascii="Times New Roman" w:hAnsi="Times New Roman" w:cs="Times New Roman"/>
          <w:sz w:val="28"/>
          <w:szCs w:val="28"/>
        </w:rPr>
        <w:softHyphen/>
        <w:t>го по</w:t>
      </w:r>
      <w:r w:rsidRPr="00093B8E">
        <w:rPr>
          <w:rFonts w:ascii="Times New Roman" w:hAnsi="Times New Roman" w:cs="Times New Roman"/>
          <w:sz w:val="28"/>
          <w:szCs w:val="28"/>
        </w:rPr>
        <w:softHyphen/>
        <w:t>ля.</w:t>
      </w:r>
    </w:p>
    <w:p w:rsidR="00C61226" w:rsidRPr="00093B8E" w:rsidRDefault="00C61226" w:rsidP="009F3238">
      <w:pPr>
        <w:jc w:val="both"/>
        <w:rPr>
          <w:rFonts w:ascii="Times New Roman" w:hAnsi="Times New Roman" w:cs="Times New Roman"/>
          <w:sz w:val="28"/>
          <w:szCs w:val="28"/>
        </w:rPr>
      </w:pPr>
      <w:r w:rsidRPr="00093B8E">
        <w:rPr>
          <w:rFonts w:ascii="Times New Roman" w:hAnsi="Times New Roman" w:cs="Times New Roman"/>
          <w:sz w:val="28"/>
          <w:szCs w:val="28"/>
        </w:rPr>
        <w:t xml:space="preserve">По </w:t>
      </w:r>
      <w:proofErr w:type="spellStart"/>
      <w:r w:rsidRPr="00093B8E">
        <w:rPr>
          <w:rFonts w:ascii="Times New Roman" w:hAnsi="Times New Roman" w:cs="Times New Roman"/>
          <w:sz w:val="28"/>
          <w:szCs w:val="28"/>
        </w:rPr>
        <w:t>фи</w:t>
      </w:r>
      <w:r w:rsidRPr="00093B8E">
        <w:rPr>
          <w:rFonts w:ascii="Times New Roman" w:hAnsi="Times New Roman" w:cs="Times New Roman"/>
          <w:sz w:val="28"/>
          <w:szCs w:val="28"/>
        </w:rPr>
        <w:softHyphen/>
        <w:t>зич</w:t>
      </w:r>
      <w:proofErr w:type="spellEnd"/>
      <w:r w:rsidRPr="00093B8E">
        <w:rPr>
          <w:rFonts w:ascii="Times New Roman" w:hAnsi="Times New Roman" w:cs="Times New Roman"/>
          <w:sz w:val="28"/>
          <w:szCs w:val="28"/>
        </w:rPr>
        <w:t>. ме</w:t>
      </w:r>
      <w:r w:rsidRPr="00093B8E">
        <w:rPr>
          <w:rFonts w:ascii="Times New Roman" w:hAnsi="Times New Roman" w:cs="Times New Roman"/>
          <w:sz w:val="28"/>
          <w:szCs w:val="28"/>
        </w:rPr>
        <w:softHyphen/>
        <w:t>ха</w:t>
      </w:r>
      <w:r w:rsidRPr="00093B8E">
        <w:rPr>
          <w:rFonts w:ascii="Times New Roman" w:hAnsi="Times New Roman" w:cs="Times New Roman"/>
          <w:sz w:val="28"/>
          <w:szCs w:val="28"/>
        </w:rPr>
        <w:softHyphen/>
        <w:t>низ</w:t>
      </w:r>
      <w:r w:rsidRPr="00093B8E">
        <w:rPr>
          <w:rFonts w:ascii="Times New Roman" w:hAnsi="Times New Roman" w:cs="Times New Roman"/>
          <w:sz w:val="28"/>
          <w:szCs w:val="28"/>
        </w:rPr>
        <w:softHyphen/>
        <w:t>му гальванические явления раз</w:t>
      </w:r>
      <w:r w:rsidRPr="00093B8E">
        <w:rPr>
          <w:rFonts w:ascii="Times New Roman" w:hAnsi="Times New Roman" w:cs="Times New Roman"/>
          <w:sz w:val="28"/>
          <w:szCs w:val="28"/>
        </w:rPr>
        <w:softHyphen/>
        <w:t>де</w:t>
      </w:r>
      <w:r w:rsidRPr="00093B8E">
        <w:rPr>
          <w:rFonts w:ascii="Times New Roman" w:hAnsi="Times New Roman" w:cs="Times New Roman"/>
          <w:sz w:val="28"/>
          <w:szCs w:val="28"/>
        </w:rPr>
        <w:softHyphen/>
        <w:t>ля</w:t>
      </w:r>
      <w:r w:rsidRPr="00093B8E">
        <w:rPr>
          <w:rFonts w:ascii="Times New Roman" w:hAnsi="Times New Roman" w:cs="Times New Roman"/>
          <w:sz w:val="28"/>
          <w:szCs w:val="28"/>
        </w:rPr>
        <w:softHyphen/>
        <w:t xml:space="preserve">ют </w:t>
      </w:r>
      <w:proofErr w:type="gramStart"/>
      <w:r w:rsidRPr="00093B8E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093B8E">
        <w:rPr>
          <w:rFonts w:ascii="Times New Roman" w:hAnsi="Times New Roman" w:cs="Times New Roman"/>
          <w:sz w:val="28"/>
          <w:szCs w:val="28"/>
        </w:rPr>
        <w:t xml:space="preserve"> клас</w:t>
      </w:r>
      <w:r w:rsidRPr="00093B8E">
        <w:rPr>
          <w:rFonts w:ascii="Times New Roman" w:hAnsi="Times New Roman" w:cs="Times New Roman"/>
          <w:sz w:val="28"/>
          <w:szCs w:val="28"/>
        </w:rPr>
        <w:softHyphen/>
        <w:t>сические, ква</w:t>
      </w:r>
      <w:r w:rsidRPr="00093B8E">
        <w:rPr>
          <w:rFonts w:ascii="Times New Roman" w:hAnsi="Times New Roman" w:cs="Times New Roman"/>
          <w:sz w:val="28"/>
          <w:szCs w:val="28"/>
        </w:rPr>
        <w:softHyphen/>
        <w:t>зи</w:t>
      </w:r>
      <w:r w:rsidRPr="00093B8E">
        <w:rPr>
          <w:rFonts w:ascii="Times New Roman" w:hAnsi="Times New Roman" w:cs="Times New Roman"/>
          <w:sz w:val="28"/>
          <w:szCs w:val="28"/>
        </w:rPr>
        <w:softHyphen/>
        <w:t>клас</w:t>
      </w:r>
      <w:r w:rsidRPr="00093B8E">
        <w:rPr>
          <w:rFonts w:ascii="Times New Roman" w:hAnsi="Times New Roman" w:cs="Times New Roman"/>
          <w:sz w:val="28"/>
          <w:szCs w:val="28"/>
        </w:rPr>
        <w:softHyphen/>
        <w:t>сические и кван</w:t>
      </w:r>
      <w:r w:rsidRPr="00093B8E">
        <w:rPr>
          <w:rFonts w:ascii="Times New Roman" w:hAnsi="Times New Roman" w:cs="Times New Roman"/>
          <w:sz w:val="28"/>
          <w:szCs w:val="28"/>
        </w:rPr>
        <w:softHyphen/>
        <w:t>то</w:t>
      </w:r>
      <w:r w:rsidRPr="00093B8E">
        <w:rPr>
          <w:rFonts w:ascii="Times New Roman" w:hAnsi="Times New Roman" w:cs="Times New Roman"/>
          <w:sz w:val="28"/>
          <w:szCs w:val="28"/>
        </w:rPr>
        <w:softHyphen/>
        <w:t>вые.</w:t>
      </w:r>
    </w:p>
    <w:p w:rsidR="00C61226" w:rsidRPr="00093B8E" w:rsidRDefault="00C61226" w:rsidP="009F3238">
      <w:pPr>
        <w:jc w:val="both"/>
        <w:rPr>
          <w:rFonts w:ascii="Times New Roman" w:hAnsi="Times New Roman" w:cs="Times New Roman"/>
          <w:sz w:val="28"/>
          <w:szCs w:val="28"/>
        </w:rPr>
      </w:pPr>
      <w:r w:rsidRPr="00093B8E">
        <w:rPr>
          <w:rFonts w:ascii="Times New Roman" w:hAnsi="Times New Roman" w:cs="Times New Roman"/>
          <w:sz w:val="28"/>
          <w:szCs w:val="28"/>
        </w:rPr>
        <w:t>В кван</w:t>
      </w:r>
      <w:r w:rsidRPr="00093B8E">
        <w:rPr>
          <w:rFonts w:ascii="Times New Roman" w:hAnsi="Times New Roman" w:cs="Times New Roman"/>
          <w:sz w:val="28"/>
          <w:szCs w:val="28"/>
        </w:rPr>
        <w:softHyphen/>
        <w:t>то</w:t>
      </w:r>
      <w:r w:rsidRPr="00093B8E">
        <w:rPr>
          <w:rFonts w:ascii="Times New Roman" w:hAnsi="Times New Roman" w:cs="Times New Roman"/>
          <w:sz w:val="28"/>
          <w:szCs w:val="28"/>
        </w:rPr>
        <w:softHyphen/>
        <w:t>вых маг</w:t>
      </w:r>
      <w:r w:rsidRPr="00093B8E">
        <w:rPr>
          <w:rFonts w:ascii="Times New Roman" w:hAnsi="Times New Roman" w:cs="Times New Roman"/>
          <w:sz w:val="28"/>
          <w:szCs w:val="28"/>
        </w:rPr>
        <w:softHyphen/>
        <w:t>нит</w:t>
      </w:r>
      <w:r w:rsidRPr="00093B8E">
        <w:rPr>
          <w:rFonts w:ascii="Times New Roman" w:hAnsi="Times New Roman" w:cs="Times New Roman"/>
          <w:sz w:val="28"/>
          <w:szCs w:val="28"/>
        </w:rPr>
        <w:softHyphen/>
        <w:t>ное по</w:t>
      </w:r>
      <w:r w:rsidRPr="00093B8E">
        <w:rPr>
          <w:rFonts w:ascii="Times New Roman" w:hAnsi="Times New Roman" w:cs="Times New Roman"/>
          <w:sz w:val="28"/>
          <w:szCs w:val="28"/>
        </w:rPr>
        <w:softHyphen/>
        <w:t>ле влия</w:t>
      </w:r>
      <w:r w:rsidRPr="00093B8E">
        <w:rPr>
          <w:rFonts w:ascii="Times New Roman" w:hAnsi="Times New Roman" w:cs="Times New Roman"/>
          <w:sz w:val="28"/>
          <w:szCs w:val="28"/>
        </w:rPr>
        <w:softHyphen/>
        <w:t>ет на вол</w:t>
      </w:r>
      <w:r w:rsidRPr="00093B8E">
        <w:rPr>
          <w:rFonts w:ascii="Times New Roman" w:hAnsi="Times New Roman" w:cs="Times New Roman"/>
          <w:sz w:val="28"/>
          <w:szCs w:val="28"/>
        </w:rPr>
        <w:softHyphen/>
        <w:t>но</w:t>
      </w:r>
      <w:r w:rsidRPr="00093B8E">
        <w:rPr>
          <w:rFonts w:ascii="Times New Roman" w:hAnsi="Times New Roman" w:cs="Times New Roman"/>
          <w:sz w:val="28"/>
          <w:szCs w:val="28"/>
        </w:rPr>
        <w:softHyphen/>
        <w:t>вые свой</w:t>
      </w:r>
      <w:r w:rsidRPr="00093B8E">
        <w:rPr>
          <w:rFonts w:ascii="Times New Roman" w:hAnsi="Times New Roman" w:cs="Times New Roman"/>
          <w:sz w:val="28"/>
          <w:szCs w:val="28"/>
        </w:rPr>
        <w:softHyphen/>
        <w:t>ст</w:t>
      </w:r>
      <w:r w:rsidRPr="00093B8E">
        <w:rPr>
          <w:rFonts w:ascii="Times New Roman" w:hAnsi="Times New Roman" w:cs="Times New Roman"/>
          <w:sz w:val="28"/>
          <w:szCs w:val="28"/>
        </w:rPr>
        <w:softHyphen/>
        <w:t>ва элек</w:t>
      </w:r>
      <w:r w:rsidRPr="00093B8E">
        <w:rPr>
          <w:rFonts w:ascii="Times New Roman" w:hAnsi="Times New Roman" w:cs="Times New Roman"/>
          <w:sz w:val="28"/>
          <w:szCs w:val="28"/>
        </w:rPr>
        <w:softHyphen/>
        <w:t>тро</w:t>
      </w:r>
      <w:r w:rsidRPr="00093B8E">
        <w:rPr>
          <w:rFonts w:ascii="Times New Roman" w:hAnsi="Times New Roman" w:cs="Times New Roman"/>
          <w:sz w:val="28"/>
          <w:szCs w:val="28"/>
        </w:rPr>
        <w:softHyphen/>
        <w:t>нов (фа</w:t>
      </w:r>
      <w:r w:rsidRPr="00093B8E">
        <w:rPr>
          <w:rFonts w:ascii="Times New Roman" w:hAnsi="Times New Roman" w:cs="Times New Roman"/>
          <w:sz w:val="28"/>
          <w:szCs w:val="28"/>
        </w:rPr>
        <w:softHyphen/>
        <w:t xml:space="preserve">зу) и, т. </w:t>
      </w:r>
      <w:proofErr w:type="gramStart"/>
      <w:r w:rsidRPr="00093B8E">
        <w:rPr>
          <w:rFonts w:ascii="Times New Roman" w:hAnsi="Times New Roman" w:cs="Times New Roman"/>
          <w:sz w:val="28"/>
          <w:szCs w:val="28"/>
        </w:rPr>
        <w:t>о</w:t>
      </w:r>
      <w:proofErr w:type="gramEnd"/>
      <w:r w:rsidRPr="00093B8E">
        <w:rPr>
          <w:rFonts w:ascii="Times New Roman" w:hAnsi="Times New Roman" w:cs="Times New Roman"/>
          <w:sz w:val="28"/>
          <w:szCs w:val="28"/>
        </w:rPr>
        <w:t>., на ре</w:t>
      </w:r>
      <w:r w:rsidRPr="00093B8E">
        <w:rPr>
          <w:rFonts w:ascii="Times New Roman" w:hAnsi="Times New Roman" w:cs="Times New Roman"/>
          <w:sz w:val="28"/>
          <w:szCs w:val="28"/>
        </w:rPr>
        <w:softHyphen/>
        <w:t>зуль</w:t>
      </w:r>
      <w:r w:rsidRPr="00093B8E">
        <w:rPr>
          <w:rFonts w:ascii="Times New Roman" w:hAnsi="Times New Roman" w:cs="Times New Roman"/>
          <w:sz w:val="28"/>
          <w:szCs w:val="28"/>
        </w:rPr>
        <w:softHyphen/>
        <w:t>ти</w:t>
      </w:r>
      <w:r w:rsidRPr="00093B8E">
        <w:rPr>
          <w:rFonts w:ascii="Times New Roman" w:hAnsi="Times New Roman" w:cs="Times New Roman"/>
          <w:sz w:val="28"/>
          <w:szCs w:val="28"/>
        </w:rPr>
        <w:softHyphen/>
        <w:t>рую</w:t>
      </w:r>
      <w:r w:rsidRPr="00093B8E">
        <w:rPr>
          <w:rFonts w:ascii="Times New Roman" w:hAnsi="Times New Roman" w:cs="Times New Roman"/>
          <w:sz w:val="28"/>
          <w:szCs w:val="28"/>
        </w:rPr>
        <w:softHyphen/>
        <w:t>щую ин</w:t>
      </w:r>
      <w:r w:rsidRPr="00093B8E">
        <w:rPr>
          <w:rFonts w:ascii="Times New Roman" w:hAnsi="Times New Roman" w:cs="Times New Roman"/>
          <w:sz w:val="28"/>
          <w:szCs w:val="28"/>
        </w:rPr>
        <w:softHyphen/>
        <w:t>тер</w:t>
      </w:r>
      <w:r w:rsidRPr="00093B8E">
        <w:rPr>
          <w:rFonts w:ascii="Times New Roman" w:hAnsi="Times New Roman" w:cs="Times New Roman"/>
          <w:sz w:val="28"/>
          <w:szCs w:val="28"/>
        </w:rPr>
        <w:softHyphen/>
        <w:t>фе</w:t>
      </w:r>
      <w:r w:rsidRPr="00093B8E">
        <w:rPr>
          <w:rFonts w:ascii="Times New Roman" w:hAnsi="Times New Roman" w:cs="Times New Roman"/>
          <w:sz w:val="28"/>
          <w:szCs w:val="28"/>
        </w:rPr>
        <w:softHyphen/>
        <w:t>рен</w:t>
      </w:r>
      <w:r w:rsidRPr="00093B8E">
        <w:rPr>
          <w:rFonts w:ascii="Times New Roman" w:hAnsi="Times New Roman" w:cs="Times New Roman"/>
          <w:sz w:val="28"/>
          <w:szCs w:val="28"/>
        </w:rPr>
        <w:softHyphen/>
        <w:t>цию элек</w:t>
      </w:r>
      <w:r w:rsidRPr="00093B8E">
        <w:rPr>
          <w:rFonts w:ascii="Times New Roman" w:hAnsi="Times New Roman" w:cs="Times New Roman"/>
          <w:sz w:val="28"/>
          <w:szCs w:val="28"/>
        </w:rPr>
        <w:softHyphen/>
        <w:t>трон</w:t>
      </w:r>
      <w:r w:rsidRPr="00093B8E">
        <w:rPr>
          <w:rFonts w:ascii="Times New Roman" w:hAnsi="Times New Roman" w:cs="Times New Roman"/>
          <w:sz w:val="28"/>
          <w:szCs w:val="28"/>
        </w:rPr>
        <w:softHyphen/>
        <w:t>ных волн.</w:t>
      </w:r>
    </w:p>
    <w:p w:rsidR="00C61226" w:rsidRPr="00093B8E" w:rsidRDefault="00C61226" w:rsidP="009F3238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93B8E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093B8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93B8E">
        <w:rPr>
          <w:rFonts w:ascii="Times New Roman" w:hAnsi="Times New Roman" w:cs="Times New Roman"/>
          <w:sz w:val="28"/>
          <w:szCs w:val="28"/>
        </w:rPr>
        <w:t>клас</w:t>
      </w:r>
      <w:r w:rsidRPr="00093B8E">
        <w:rPr>
          <w:rFonts w:ascii="Times New Roman" w:hAnsi="Times New Roman" w:cs="Times New Roman"/>
          <w:sz w:val="28"/>
          <w:szCs w:val="28"/>
        </w:rPr>
        <w:softHyphen/>
        <w:t>сических</w:t>
      </w:r>
      <w:proofErr w:type="gramEnd"/>
      <w:r w:rsidRPr="00093B8E">
        <w:rPr>
          <w:rFonts w:ascii="Times New Roman" w:hAnsi="Times New Roman" w:cs="Times New Roman"/>
          <w:sz w:val="28"/>
          <w:szCs w:val="28"/>
        </w:rPr>
        <w:t xml:space="preserve"> ГЯ роль маг</w:t>
      </w:r>
      <w:r w:rsidRPr="00093B8E">
        <w:rPr>
          <w:rFonts w:ascii="Times New Roman" w:hAnsi="Times New Roman" w:cs="Times New Roman"/>
          <w:sz w:val="28"/>
          <w:szCs w:val="28"/>
        </w:rPr>
        <w:softHyphen/>
        <w:t>нит</w:t>
      </w:r>
      <w:r w:rsidRPr="00093B8E">
        <w:rPr>
          <w:rFonts w:ascii="Times New Roman" w:hAnsi="Times New Roman" w:cs="Times New Roman"/>
          <w:sz w:val="28"/>
          <w:szCs w:val="28"/>
        </w:rPr>
        <w:softHyphen/>
        <w:t>но</w:t>
      </w:r>
      <w:r w:rsidRPr="00093B8E">
        <w:rPr>
          <w:rFonts w:ascii="Times New Roman" w:hAnsi="Times New Roman" w:cs="Times New Roman"/>
          <w:sz w:val="28"/>
          <w:szCs w:val="28"/>
        </w:rPr>
        <w:softHyphen/>
        <w:t>го по</w:t>
      </w:r>
      <w:r w:rsidRPr="00093B8E">
        <w:rPr>
          <w:rFonts w:ascii="Times New Roman" w:hAnsi="Times New Roman" w:cs="Times New Roman"/>
          <w:sz w:val="28"/>
          <w:szCs w:val="28"/>
        </w:rPr>
        <w:softHyphen/>
        <w:t>ля за</w:t>
      </w:r>
      <w:r w:rsidRPr="00093B8E">
        <w:rPr>
          <w:rFonts w:ascii="Times New Roman" w:hAnsi="Times New Roman" w:cs="Times New Roman"/>
          <w:sz w:val="28"/>
          <w:szCs w:val="28"/>
        </w:rPr>
        <w:softHyphen/>
        <w:t>клю</w:t>
      </w:r>
      <w:r w:rsidRPr="00093B8E">
        <w:rPr>
          <w:rFonts w:ascii="Times New Roman" w:hAnsi="Times New Roman" w:cs="Times New Roman"/>
          <w:sz w:val="28"/>
          <w:szCs w:val="28"/>
        </w:rPr>
        <w:softHyphen/>
        <w:t>ча</w:t>
      </w:r>
      <w:r w:rsidRPr="00093B8E">
        <w:rPr>
          <w:rFonts w:ascii="Times New Roman" w:hAnsi="Times New Roman" w:cs="Times New Roman"/>
          <w:sz w:val="28"/>
          <w:szCs w:val="28"/>
        </w:rPr>
        <w:softHyphen/>
        <w:t>ет</w:t>
      </w:r>
      <w:r w:rsidRPr="00093B8E">
        <w:rPr>
          <w:rFonts w:ascii="Times New Roman" w:hAnsi="Times New Roman" w:cs="Times New Roman"/>
          <w:sz w:val="28"/>
          <w:szCs w:val="28"/>
        </w:rPr>
        <w:softHyphen/>
        <w:t>ся в ис</w:t>
      </w:r>
      <w:r w:rsidRPr="00093B8E">
        <w:rPr>
          <w:rFonts w:ascii="Times New Roman" w:hAnsi="Times New Roman" w:cs="Times New Roman"/>
          <w:sz w:val="28"/>
          <w:szCs w:val="28"/>
        </w:rPr>
        <w:softHyphen/>
        <w:t>крив</w:t>
      </w:r>
      <w:r w:rsidRPr="00093B8E">
        <w:rPr>
          <w:rFonts w:ascii="Times New Roman" w:hAnsi="Times New Roman" w:cs="Times New Roman"/>
          <w:sz w:val="28"/>
          <w:szCs w:val="28"/>
        </w:rPr>
        <w:softHyphen/>
        <w:t>ле</w:t>
      </w:r>
      <w:r w:rsidRPr="00093B8E">
        <w:rPr>
          <w:rFonts w:ascii="Times New Roman" w:hAnsi="Times New Roman" w:cs="Times New Roman"/>
          <w:sz w:val="28"/>
          <w:szCs w:val="28"/>
        </w:rPr>
        <w:softHyphen/>
        <w:t>нии тра</w:t>
      </w:r>
      <w:r w:rsidRPr="00093B8E">
        <w:rPr>
          <w:rFonts w:ascii="Times New Roman" w:hAnsi="Times New Roman" w:cs="Times New Roman"/>
          <w:sz w:val="28"/>
          <w:szCs w:val="28"/>
        </w:rPr>
        <w:softHyphen/>
        <w:t>ек</w:t>
      </w:r>
      <w:r w:rsidRPr="00093B8E">
        <w:rPr>
          <w:rFonts w:ascii="Times New Roman" w:hAnsi="Times New Roman" w:cs="Times New Roman"/>
          <w:sz w:val="28"/>
          <w:szCs w:val="28"/>
        </w:rPr>
        <w:softHyphen/>
        <w:t>то</w:t>
      </w:r>
      <w:r w:rsidRPr="00093B8E">
        <w:rPr>
          <w:rFonts w:ascii="Times New Roman" w:hAnsi="Times New Roman" w:cs="Times New Roman"/>
          <w:sz w:val="28"/>
          <w:szCs w:val="28"/>
        </w:rPr>
        <w:softHyphen/>
        <w:t>рий дви</w:t>
      </w:r>
      <w:r w:rsidRPr="00093B8E">
        <w:rPr>
          <w:rFonts w:ascii="Times New Roman" w:hAnsi="Times New Roman" w:cs="Times New Roman"/>
          <w:sz w:val="28"/>
          <w:szCs w:val="28"/>
        </w:rPr>
        <w:softHyphen/>
        <w:t>же</w:t>
      </w:r>
      <w:r w:rsidRPr="00093B8E">
        <w:rPr>
          <w:rFonts w:ascii="Times New Roman" w:hAnsi="Times New Roman" w:cs="Times New Roman"/>
          <w:sz w:val="28"/>
          <w:szCs w:val="28"/>
        </w:rPr>
        <w:softHyphen/>
        <w:t>ния элек</w:t>
      </w:r>
      <w:r w:rsidRPr="00093B8E">
        <w:rPr>
          <w:rFonts w:ascii="Times New Roman" w:hAnsi="Times New Roman" w:cs="Times New Roman"/>
          <w:sz w:val="28"/>
          <w:szCs w:val="28"/>
        </w:rPr>
        <w:softHyphen/>
        <w:t>тро</w:t>
      </w:r>
      <w:r w:rsidRPr="00093B8E">
        <w:rPr>
          <w:rFonts w:ascii="Times New Roman" w:hAnsi="Times New Roman" w:cs="Times New Roman"/>
          <w:sz w:val="28"/>
          <w:szCs w:val="28"/>
        </w:rPr>
        <w:softHyphen/>
        <w:t>нов в ве</w:t>
      </w:r>
      <w:r w:rsidRPr="00093B8E">
        <w:rPr>
          <w:rFonts w:ascii="Times New Roman" w:hAnsi="Times New Roman" w:cs="Times New Roman"/>
          <w:sz w:val="28"/>
          <w:szCs w:val="28"/>
        </w:rPr>
        <w:softHyphen/>
        <w:t>ще</w:t>
      </w:r>
      <w:r w:rsidRPr="00093B8E">
        <w:rPr>
          <w:rFonts w:ascii="Times New Roman" w:hAnsi="Times New Roman" w:cs="Times New Roman"/>
          <w:sz w:val="28"/>
          <w:szCs w:val="28"/>
        </w:rPr>
        <w:softHyphen/>
        <w:t>ст</w:t>
      </w:r>
      <w:r w:rsidRPr="00093B8E">
        <w:rPr>
          <w:rFonts w:ascii="Times New Roman" w:hAnsi="Times New Roman" w:cs="Times New Roman"/>
          <w:sz w:val="28"/>
          <w:szCs w:val="28"/>
        </w:rPr>
        <w:softHyphen/>
        <w:t>ве под дей</w:t>
      </w:r>
      <w:r w:rsidRPr="00093B8E">
        <w:rPr>
          <w:rFonts w:ascii="Times New Roman" w:hAnsi="Times New Roman" w:cs="Times New Roman"/>
          <w:sz w:val="28"/>
          <w:szCs w:val="28"/>
        </w:rPr>
        <w:softHyphen/>
        <w:t>ст</w:t>
      </w:r>
      <w:r w:rsidRPr="00093B8E">
        <w:rPr>
          <w:rFonts w:ascii="Times New Roman" w:hAnsi="Times New Roman" w:cs="Times New Roman"/>
          <w:sz w:val="28"/>
          <w:szCs w:val="28"/>
        </w:rPr>
        <w:softHyphen/>
        <w:t>ви</w:t>
      </w:r>
      <w:r w:rsidRPr="00093B8E">
        <w:rPr>
          <w:rFonts w:ascii="Times New Roman" w:hAnsi="Times New Roman" w:cs="Times New Roman"/>
          <w:sz w:val="28"/>
          <w:szCs w:val="28"/>
        </w:rPr>
        <w:softHyphen/>
        <w:t>ем маг</w:t>
      </w:r>
      <w:r w:rsidRPr="00093B8E">
        <w:rPr>
          <w:rFonts w:ascii="Times New Roman" w:hAnsi="Times New Roman" w:cs="Times New Roman"/>
          <w:sz w:val="28"/>
          <w:szCs w:val="28"/>
        </w:rPr>
        <w:softHyphen/>
        <w:t>нит</w:t>
      </w:r>
      <w:r w:rsidRPr="00093B8E">
        <w:rPr>
          <w:rFonts w:ascii="Times New Roman" w:hAnsi="Times New Roman" w:cs="Times New Roman"/>
          <w:sz w:val="28"/>
          <w:szCs w:val="28"/>
        </w:rPr>
        <w:softHyphen/>
        <w:t>но</w:t>
      </w:r>
      <w:r w:rsidRPr="00093B8E">
        <w:rPr>
          <w:rFonts w:ascii="Times New Roman" w:hAnsi="Times New Roman" w:cs="Times New Roman"/>
          <w:sz w:val="28"/>
          <w:szCs w:val="28"/>
        </w:rPr>
        <w:softHyphen/>
        <w:t>го по</w:t>
      </w:r>
      <w:r w:rsidRPr="00093B8E">
        <w:rPr>
          <w:rFonts w:ascii="Times New Roman" w:hAnsi="Times New Roman" w:cs="Times New Roman"/>
          <w:sz w:val="28"/>
          <w:szCs w:val="28"/>
        </w:rPr>
        <w:softHyphen/>
        <w:t>ля.</w:t>
      </w:r>
    </w:p>
    <w:p w:rsidR="00C61226" w:rsidRPr="00093B8E" w:rsidRDefault="00167090" w:rsidP="009F3238">
      <w:pPr>
        <w:jc w:val="both"/>
        <w:rPr>
          <w:rFonts w:ascii="Times New Roman" w:hAnsi="Times New Roman" w:cs="Times New Roman"/>
          <w:sz w:val="28"/>
          <w:szCs w:val="28"/>
        </w:rPr>
      </w:pPr>
      <w:r w:rsidRPr="00093B8E">
        <w:rPr>
          <w:rFonts w:ascii="Times New Roman" w:hAnsi="Times New Roman" w:cs="Times New Roman"/>
          <w:sz w:val="28"/>
          <w:szCs w:val="28"/>
        </w:rPr>
        <w:t>Маг</w:t>
      </w:r>
      <w:r w:rsidRPr="00093B8E">
        <w:rPr>
          <w:rFonts w:ascii="Times New Roman" w:hAnsi="Times New Roman" w:cs="Times New Roman"/>
          <w:sz w:val="28"/>
          <w:szCs w:val="28"/>
        </w:rPr>
        <w:softHyphen/>
        <w:t>нит</w:t>
      </w:r>
      <w:r w:rsidRPr="00093B8E">
        <w:rPr>
          <w:rFonts w:ascii="Times New Roman" w:hAnsi="Times New Roman" w:cs="Times New Roman"/>
          <w:sz w:val="28"/>
          <w:szCs w:val="28"/>
        </w:rPr>
        <w:softHyphen/>
        <w:t>но</w:t>
      </w:r>
      <w:r w:rsidRPr="00093B8E">
        <w:rPr>
          <w:rFonts w:ascii="Times New Roman" w:hAnsi="Times New Roman" w:cs="Times New Roman"/>
          <w:sz w:val="28"/>
          <w:szCs w:val="28"/>
        </w:rPr>
        <w:softHyphen/>
        <w:t>му вы</w:t>
      </w:r>
      <w:r w:rsidRPr="00093B8E">
        <w:rPr>
          <w:rFonts w:ascii="Times New Roman" w:hAnsi="Times New Roman" w:cs="Times New Roman"/>
          <w:sz w:val="28"/>
          <w:szCs w:val="28"/>
        </w:rPr>
        <w:softHyphen/>
        <w:t>мо</w:t>
      </w:r>
      <w:r w:rsidRPr="00093B8E">
        <w:rPr>
          <w:rFonts w:ascii="Times New Roman" w:hAnsi="Times New Roman" w:cs="Times New Roman"/>
          <w:sz w:val="28"/>
          <w:szCs w:val="28"/>
        </w:rPr>
        <w:softHyphen/>
        <w:t>ра</w:t>
      </w:r>
      <w:r w:rsidRPr="00093B8E">
        <w:rPr>
          <w:rFonts w:ascii="Times New Roman" w:hAnsi="Times New Roman" w:cs="Times New Roman"/>
          <w:sz w:val="28"/>
          <w:szCs w:val="28"/>
        </w:rPr>
        <w:softHyphen/>
        <w:t>жи</w:t>
      </w:r>
      <w:r w:rsidRPr="00093B8E">
        <w:rPr>
          <w:rFonts w:ascii="Times New Roman" w:hAnsi="Times New Roman" w:cs="Times New Roman"/>
          <w:sz w:val="28"/>
          <w:szCs w:val="28"/>
        </w:rPr>
        <w:softHyphen/>
        <w:t>ва</w:t>
      </w:r>
      <w:r w:rsidRPr="00093B8E">
        <w:rPr>
          <w:rFonts w:ascii="Times New Roman" w:hAnsi="Times New Roman" w:cs="Times New Roman"/>
          <w:sz w:val="28"/>
          <w:szCs w:val="28"/>
        </w:rPr>
        <w:softHyphen/>
        <w:t>нию - умень</w:t>
      </w:r>
      <w:r w:rsidRPr="00093B8E">
        <w:rPr>
          <w:rFonts w:ascii="Times New Roman" w:hAnsi="Times New Roman" w:cs="Times New Roman"/>
          <w:sz w:val="28"/>
          <w:szCs w:val="28"/>
        </w:rPr>
        <w:softHyphen/>
        <w:t>ше</w:t>
      </w:r>
      <w:r w:rsidRPr="00093B8E">
        <w:rPr>
          <w:rFonts w:ascii="Times New Roman" w:hAnsi="Times New Roman" w:cs="Times New Roman"/>
          <w:sz w:val="28"/>
          <w:szCs w:val="28"/>
        </w:rPr>
        <w:softHyphen/>
        <w:t>нию кон</w:t>
      </w:r>
      <w:r w:rsidRPr="00093B8E">
        <w:rPr>
          <w:rFonts w:ascii="Times New Roman" w:hAnsi="Times New Roman" w:cs="Times New Roman"/>
          <w:sz w:val="28"/>
          <w:szCs w:val="28"/>
        </w:rPr>
        <w:softHyphen/>
        <w:t>цен</w:t>
      </w:r>
      <w:r w:rsidRPr="00093B8E">
        <w:rPr>
          <w:rFonts w:ascii="Times New Roman" w:hAnsi="Times New Roman" w:cs="Times New Roman"/>
          <w:sz w:val="28"/>
          <w:szCs w:val="28"/>
        </w:rPr>
        <w:softHyphen/>
        <w:t>тра</w:t>
      </w:r>
      <w:r w:rsidRPr="00093B8E">
        <w:rPr>
          <w:rFonts w:ascii="Times New Roman" w:hAnsi="Times New Roman" w:cs="Times New Roman"/>
          <w:sz w:val="28"/>
          <w:szCs w:val="28"/>
        </w:rPr>
        <w:softHyphen/>
        <w:t>ции но</w:t>
      </w:r>
      <w:r w:rsidRPr="00093B8E">
        <w:rPr>
          <w:rFonts w:ascii="Times New Roman" w:hAnsi="Times New Roman" w:cs="Times New Roman"/>
          <w:sz w:val="28"/>
          <w:szCs w:val="28"/>
        </w:rPr>
        <w:softHyphen/>
        <w:t>си</w:t>
      </w:r>
      <w:r w:rsidRPr="00093B8E">
        <w:rPr>
          <w:rFonts w:ascii="Times New Roman" w:hAnsi="Times New Roman" w:cs="Times New Roman"/>
          <w:sz w:val="28"/>
          <w:szCs w:val="28"/>
        </w:rPr>
        <w:softHyphen/>
        <w:t>те</w:t>
      </w:r>
      <w:r w:rsidRPr="00093B8E">
        <w:rPr>
          <w:rFonts w:ascii="Times New Roman" w:hAnsi="Times New Roman" w:cs="Times New Roman"/>
          <w:sz w:val="28"/>
          <w:szCs w:val="28"/>
        </w:rPr>
        <w:softHyphen/>
        <w:t>лей в зо</w:t>
      </w:r>
      <w:r w:rsidRPr="00093B8E">
        <w:rPr>
          <w:rFonts w:ascii="Times New Roman" w:hAnsi="Times New Roman" w:cs="Times New Roman"/>
          <w:sz w:val="28"/>
          <w:szCs w:val="28"/>
        </w:rPr>
        <w:softHyphen/>
        <w:t>не про</w:t>
      </w:r>
      <w:r w:rsidRPr="00093B8E">
        <w:rPr>
          <w:rFonts w:ascii="Times New Roman" w:hAnsi="Times New Roman" w:cs="Times New Roman"/>
          <w:sz w:val="28"/>
          <w:szCs w:val="28"/>
        </w:rPr>
        <w:softHyphen/>
        <w:t>во</w:t>
      </w:r>
      <w:r w:rsidRPr="00093B8E">
        <w:rPr>
          <w:rFonts w:ascii="Times New Roman" w:hAnsi="Times New Roman" w:cs="Times New Roman"/>
          <w:sz w:val="28"/>
          <w:szCs w:val="28"/>
        </w:rPr>
        <w:softHyphen/>
        <w:t>ди</w:t>
      </w:r>
      <w:r w:rsidRPr="00093B8E">
        <w:rPr>
          <w:rFonts w:ascii="Times New Roman" w:hAnsi="Times New Roman" w:cs="Times New Roman"/>
          <w:sz w:val="28"/>
          <w:szCs w:val="28"/>
        </w:rPr>
        <w:softHyphen/>
        <w:t>мо</w:t>
      </w:r>
      <w:r w:rsidRPr="00093B8E">
        <w:rPr>
          <w:rFonts w:ascii="Times New Roman" w:hAnsi="Times New Roman" w:cs="Times New Roman"/>
          <w:sz w:val="28"/>
          <w:szCs w:val="28"/>
        </w:rPr>
        <w:softHyphen/>
        <w:t>сти.</w:t>
      </w:r>
    </w:p>
    <w:p w:rsidR="00121675" w:rsidRPr="00093B8E" w:rsidRDefault="00121675" w:rsidP="009F3238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93B8E">
        <w:rPr>
          <w:rFonts w:ascii="Times New Roman" w:hAnsi="Times New Roman" w:cs="Times New Roman"/>
          <w:sz w:val="28"/>
          <w:szCs w:val="28"/>
        </w:rPr>
        <w:t>ГЯ могут быть связаны с орбитальным движением электронов или с влиянием магнитного поля на спин электронов.</w:t>
      </w:r>
      <w:proofErr w:type="gramEnd"/>
    </w:p>
    <w:p w:rsidR="00CB6D93" w:rsidRPr="00093B8E" w:rsidRDefault="00CB6D93" w:rsidP="009F3238">
      <w:pPr>
        <w:jc w:val="both"/>
        <w:rPr>
          <w:rFonts w:ascii="Times New Roman" w:hAnsi="Times New Roman" w:cs="Times New Roman"/>
          <w:sz w:val="28"/>
          <w:szCs w:val="28"/>
        </w:rPr>
      </w:pPr>
      <w:r w:rsidRPr="00093B8E">
        <w:rPr>
          <w:rFonts w:ascii="Times New Roman" w:hAnsi="Times New Roman" w:cs="Times New Roman"/>
          <w:sz w:val="28"/>
          <w:szCs w:val="28"/>
        </w:rPr>
        <w:t>Эффект Холла заключается в возникновении поперечной разности потенциалов (ЭДС Холла) на боковых гранях пластины.</w:t>
      </w:r>
    </w:p>
    <w:p w:rsidR="00CB6D93" w:rsidRPr="00093B8E" w:rsidRDefault="00CB6D93" w:rsidP="009F3238">
      <w:pPr>
        <w:jc w:val="both"/>
        <w:rPr>
          <w:rFonts w:ascii="Times New Roman" w:hAnsi="Times New Roman" w:cs="Times New Roman"/>
          <w:sz w:val="28"/>
          <w:szCs w:val="28"/>
        </w:rPr>
      </w:pPr>
      <w:r w:rsidRPr="00093B8E">
        <w:rPr>
          <w:rFonts w:ascii="Times New Roman" w:hAnsi="Times New Roman" w:cs="Times New Roman"/>
          <w:sz w:val="28"/>
          <w:szCs w:val="28"/>
        </w:rPr>
        <w:t>Эффект Гаусса, или магниторезистивный эффект, проявляется в изменении электрического сопротивления пластины.</w:t>
      </w:r>
    </w:p>
    <w:p w:rsidR="00C66A29" w:rsidRPr="00093B8E" w:rsidRDefault="00C66A29" w:rsidP="009F3238">
      <w:pPr>
        <w:jc w:val="both"/>
        <w:rPr>
          <w:rFonts w:ascii="Times New Roman" w:hAnsi="Times New Roman" w:cs="Times New Roman"/>
          <w:sz w:val="28"/>
          <w:szCs w:val="28"/>
        </w:rPr>
      </w:pPr>
      <w:r w:rsidRPr="00093B8E">
        <w:rPr>
          <w:rFonts w:ascii="Times New Roman" w:hAnsi="Times New Roman" w:cs="Times New Roman"/>
          <w:sz w:val="28"/>
          <w:szCs w:val="28"/>
        </w:rPr>
        <w:t>Преобразователь Холла представляет собой четырехполюсник, обычно выполняемый в виде тонкой пластинки или пленки из полупроводникового материала.</w:t>
      </w:r>
    </w:p>
    <w:p w:rsidR="00C66A29" w:rsidRPr="00093B8E" w:rsidRDefault="00AE5370" w:rsidP="009F3238">
      <w:pPr>
        <w:jc w:val="both"/>
        <w:rPr>
          <w:rFonts w:ascii="Times New Roman" w:hAnsi="Times New Roman" w:cs="Times New Roman"/>
          <w:sz w:val="28"/>
          <w:szCs w:val="28"/>
        </w:rPr>
      </w:pPr>
      <w:r w:rsidRPr="00093B8E">
        <w:rPr>
          <w:rFonts w:ascii="Times New Roman" w:hAnsi="Times New Roman" w:cs="Times New Roman"/>
          <w:sz w:val="28"/>
          <w:szCs w:val="28"/>
        </w:rPr>
        <w:t>Выходная величина преобразователя Холла пропорциональна произведению двух входных величин – тока и магнитной индукции.</w:t>
      </w:r>
    </w:p>
    <w:p w:rsidR="00AE5370" w:rsidRPr="00093B8E" w:rsidRDefault="00AE5370" w:rsidP="009F3238">
      <w:pPr>
        <w:jc w:val="both"/>
        <w:rPr>
          <w:rFonts w:ascii="Times New Roman" w:hAnsi="Times New Roman" w:cs="Times New Roman"/>
          <w:sz w:val="28"/>
          <w:szCs w:val="28"/>
        </w:rPr>
      </w:pPr>
      <w:r w:rsidRPr="00093B8E">
        <w:rPr>
          <w:rFonts w:ascii="Times New Roman" w:hAnsi="Times New Roman" w:cs="Times New Roman"/>
          <w:sz w:val="28"/>
          <w:szCs w:val="28"/>
        </w:rPr>
        <w:t>Магниторезистивные преобразователи основаны на использовании эффекта Гаусса.</w:t>
      </w:r>
    </w:p>
    <w:p w:rsidR="00AE5370" w:rsidRPr="00093B8E" w:rsidRDefault="00AE5370" w:rsidP="009F3238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93B8E">
        <w:rPr>
          <w:rFonts w:ascii="Times New Roman" w:hAnsi="Times New Roman" w:cs="Times New Roman"/>
          <w:sz w:val="28"/>
          <w:szCs w:val="28"/>
        </w:rPr>
        <w:lastRenderedPageBreak/>
        <w:t>Магниторезисторы</w:t>
      </w:r>
      <w:proofErr w:type="spellEnd"/>
      <w:r w:rsidRPr="00093B8E">
        <w:rPr>
          <w:rFonts w:ascii="Times New Roman" w:hAnsi="Times New Roman" w:cs="Times New Roman"/>
          <w:sz w:val="28"/>
          <w:szCs w:val="28"/>
        </w:rPr>
        <w:t xml:space="preserve"> изготовляются из полупроводниковых </w:t>
      </w:r>
      <w:proofErr w:type="gramStart"/>
      <w:r w:rsidRPr="00093B8E">
        <w:rPr>
          <w:rFonts w:ascii="Times New Roman" w:hAnsi="Times New Roman" w:cs="Times New Roman"/>
          <w:sz w:val="28"/>
          <w:szCs w:val="28"/>
        </w:rPr>
        <w:t>материалов</w:t>
      </w:r>
      <w:proofErr w:type="gramEnd"/>
      <w:r w:rsidRPr="00093B8E">
        <w:rPr>
          <w:rFonts w:ascii="Times New Roman" w:hAnsi="Times New Roman" w:cs="Times New Roman"/>
          <w:sz w:val="28"/>
          <w:szCs w:val="28"/>
        </w:rPr>
        <w:t xml:space="preserve"> таких как антимонид индия (</w:t>
      </w:r>
      <w:proofErr w:type="spellStart"/>
      <w:r w:rsidRPr="00093B8E">
        <w:rPr>
          <w:rFonts w:ascii="Times New Roman" w:hAnsi="Times New Roman" w:cs="Times New Roman"/>
          <w:sz w:val="28"/>
          <w:szCs w:val="28"/>
        </w:rPr>
        <w:t>InSb</w:t>
      </w:r>
      <w:proofErr w:type="spellEnd"/>
      <w:r w:rsidRPr="00093B8E">
        <w:rPr>
          <w:rFonts w:ascii="Times New Roman" w:hAnsi="Times New Roman" w:cs="Times New Roman"/>
          <w:sz w:val="28"/>
          <w:szCs w:val="28"/>
        </w:rPr>
        <w:t>), арсенид индия (</w:t>
      </w:r>
      <w:proofErr w:type="spellStart"/>
      <w:r w:rsidRPr="00093B8E">
        <w:rPr>
          <w:rFonts w:ascii="Times New Roman" w:hAnsi="Times New Roman" w:cs="Times New Roman"/>
          <w:sz w:val="28"/>
          <w:szCs w:val="28"/>
        </w:rPr>
        <w:t>InAs</w:t>
      </w:r>
      <w:proofErr w:type="spellEnd"/>
      <w:r w:rsidRPr="00093B8E">
        <w:rPr>
          <w:rFonts w:ascii="Times New Roman" w:hAnsi="Times New Roman" w:cs="Times New Roman"/>
          <w:sz w:val="28"/>
          <w:szCs w:val="28"/>
        </w:rPr>
        <w:t>).</w:t>
      </w:r>
    </w:p>
    <w:p w:rsidR="00AE5370" w:rsidRPr="00093B8E" w:rsidRDefault="00D152D6" w:rsidP="009F3238">
      <w:pPr>
        <w:jc w:val="both"/>
        <w:rPr>
          <w:rFonts w:ascii="Times New Roman" w:hAnsi="Times New Roman" w:cs="Times New Roman"/>
          <w:sz w:val="28"/>
          <w:szCs w:val="28"/>
        </w:rPr>
      </w:pPr>
      <w:r w:rsidRPr="00093B8E">
        <w:rPr>
          <w:rFonts w:ascii="Times New Roman" w:hAnsi="Times New Roman" w:cs="Times New Roman"/>
          <w:sz w:val="28"/>
          <w:szCs w:val="28"/>
        </w:rPr>
        <w:t xml:space="preserve">Обычно используют для </w:t>
      </w:r>
      <w:proofErr w:type="spellStart"/>
      <w:r w:rsidRPr="00093B8E">
        <w:rPr>
          <w:rFonts w:ascii="Times New Roman" w:hAnsi="Times New Roman" w:cs="Times New Roman"/>
          <w:sz w:val="28"/>
          <w:szCs w:val="28"/>
        </w:rPr>
        <w:t>магниторезисторов</w:t>
      </w:r>
      <w:proofErr w:type="spellEnd"/>
      <w:r w:rsidRPr="00093B8E">
        <w:rPr>
          <w:rFonts w:ascii="Times New Roman" w:hAnsi="Times New Roman" w:cs="Times New Roman"/>
          <w:sz w:val="28"/>
          <w:szCs w:val="28"/>
        </w:rPr>
        <w:t xml:space="preserve"> форму пластины, имеющей малое отношение длины к ширине. Габаритные размеры </w:t>
      </w:r>
      <w:proofErr w:type="spellStart"/>
      <w:r w:rsidRPr="00093B8E">
        <w:rPr>
          <w:rFonts w:ascii="Times New Roman" w:hAnsi="Times New Roman" w:cs="Times New Roman"/>
          <w:sz w:val="28"/>
          <w:szCs w:val="28"/>
        </w:rPr>
        <w:t>магниторезисторов</w:t>
      </w:r>
      <w:proofErr w:type="spellEnd"/>
      <w:r w:rsidRPr="00093B8E">
        <w:rPr>
          <w:rFonts w:ascii="Times New Roman" w:hAnsi="Times New Roman" w:cs="Times New Roman"/>
          <w:sz w:val="28"/>
          <w:szCs w:val="28"/>
        </w:rPr>
        <w:t xml:space="preserve"> составляют единицы миллиметров. Для увеличения сопротивления МРП изготавливаются в виде ряда коротких участков, соединенных перемычками.</w:t>
      </w:r>
    </w:p>
    <w:p w:rsidR="00093B8E" w:rsidRPr="00093B8E" w:rsidRDefault="00093B8E" w:rsidP="009F3238">
      <w:pPr>
        <w:jc w:val="both"/>
        <w:rPr>
          <w:rFonts w:ascii="Times New Roman" w:hAnsi="Times New Roman" w:cs="Times New Roman"/>
          <w:sz w:val="28"/>
          <w:szCs w:val="28"/>
        </w:rPr>
      </w:pPr>
      <w:r w:rsidRPr="00093B8E">
        <w:rPr>
          <w:rFonts w:ascii="Times New Roman" w:hAnsi="Times New Roman" w:cs="Times New Roman"/>
          <w:sz w:val="28"/>
          <w:szCs w:val="28"/>
        </w:rPr>
        <w:t>МРП свойственны методические и инструментальные погрешности.</w:t>
      </w:r>
    </w:p>
    <w:p w:rsidR="00093B8E" w:rsidRPr="00093B8E" w:rsidRDefault="00093B8E" w:rsidP="009F3238">
      <w:pPr>
        <w:jc w:val="both"/>
        <w:rPr>
          <w:rFonts w:ascii="Times New Roman" w:hAnsi="Times New Roman" w:cs="Times New Roman"/>
          <w:sz w:val="28"/>
          <w:szCs w:val="28"/>
        </w:rPr>
      </w:pPr>
      <w:r w:rsidRPr="00093B8E">
        <w:rPr>
          <w:rFonts w:ascii="Times New Roman" w:hAnsi="Times New Roman" w:cs="Times New Roman"/>
          <w:sz w:val="28"/>
          <w:szCs w:val="28"/>
        </w:rPr>
        <w:t>Инструментальные погрешности выражаются влиянием следующих факторов:</w:t>
      </w:r>
    </w:p>
    <w:p w:rsidR="00093B8E" w:rsidRPr="00093B8E" w:rsidRDefault="00093B8E" w:rsidP="00093B8E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93B8E">
        <w:rPr>
          <w:rFonts w:ascii="Times New Roman" w:hAnsi="Times New Roman" w:cs="Times New Roman"/>
          <w:sz w:val="28"/>
          <w:szCs w:val="28"/>
        </w:rPr>
        <w:t>Неточностями изготовления деталей и сборок;</w:t>
      </w:r>
    </w:p>
    <w:p w:rsidR="00093B8E" w:rsidRPr="00093B8E" w:rsidRDefault="00093B8E" w:rsidP="00093B8E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93B8E">
        <w:rPr>
          <w:rFonts w:ascii="Times New Roman" w:hAnsi="Times New Roman" w:cs="Times New Roman"/>
          <w:sz w:val="28"/>
          <w:szCs w:val="28"/>
        </w:rPr>
        <w:t>Изменением температуры окружающей среды;</w:t>
      </w:r>
    </w:p>
    <w:p w:rsidR="00093B8E" w:rsidRPr="00093B8E" w:rsidRDefault="00093B8E" w:rsidP="00093B8E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93B8E">
        <w:rPr>
          <w:rFonts w:ascii="Times New Roman" w:hAnsi="Times New Roman" w:cs="Times New Roman"/>
          <w:sz w:val="28"/>
          <w:szCs w:val="28"/>
        </w:rPr>
        <w:t>Временными изменениями свойств материалов;</w:t>
      </w:r>
    </w:p>
    <w:p w:rsidR="00093B8E" w:rsidRPr="00093B8E" w:rsidRDefault="00093B8E" w:rsidP="00093B8E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93B8E">
        <w:rPr>
          <w:rFonts w:ascii="Times New Roman" w:hAnsi="Times New Roman" w:cs="Times New Roman"/>
          <w:sz w:val="28"/>
          <w:szCs w:val="28"/>
        </w:rPr>
        <w:t>Изменением внешнего магнитного поля;</w:t>
      </w:r>
    </w:p>
    <w:p w:rsidR="00093B8E" w:rsidRPr="00093B8E" w:rsidRDefault="00093B8E" w:rsidP="00093B8E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93B8E">
        <w:rPr>
          <w:rFonts w:ascii="Times New Roman" w:hAnsi="Times New Roman" w:cs="Times New Roman"/>
          <w:sz w:val="28"/>
          <w:szCs w:val="28"/>
        </w:rPr>
        <w:t>Непостоянством напряжения источника питания.</w:t>
      </w:r>
    </w:p>
    <w:p w:rsidR="00093B8E" w:rsidRPr="00093B8E" w:rsidRDefault="00093B8E" w:rsidP="00093B8E">
      <w:pPr>
        <w:rPr>
          <w:rFonts w:ascii="Times New Roman" w:hAnsi="Times New Roman" w:cs="Times New Roman"/>
          <w:sz w:val="28"/>
          <w:szCs w:val="28"/>
        </w:rPr>
      </w:pPr>
      <w:r w:rsidRPr="00093B8E">
        <w:rPr>
          <w:rFonts w:ascii="Times New Roman" w:hAnsi="Times New Roman" w:cs="Times New Roman"/>
          <w:sz w:val="28"/>
          <w:szCs w:val="28"/>
        </w:rPr>
        <w:t>Методические погрешности определяются следующими факторами:</w:t>
      </w:r>
    </w:p>
    <w:p w:rsidR="00093B8E" w:rsidRPr="00093B8E" w:rsidRDefault="00093B8E" w:rsidP="00093B8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93B8E">
        <w:rPr>
          <w:rFonts w:ascii="Times New Roman" w:hAnsi="Times New Roman" w:cs="Times New Roman"/>
          <w:sz w:val="28"/>
          <w:szCs w:val="28"/>
        </w:rPr>
        <w:t>Нелинейностью статической характеристики;</w:t>
      </w:r>
    </w:p>
    <w:p w:rsidR="00093B8E" w:rsidRPr="00093B8E" w:rsidRDefault="00093B8E" w:rsidP="00093B8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93B8E">
        <w:rPr>
          <w:rFonts w:ascii="Times New Roman" w:hAnsi="Times New Roman" w:cs="Times New Roman"/>
          <w:sz w:val="28"/>
          <w:szCs w:val="28"/>
        </w:rPr>
        <w:t xml:space="preserve">Непостоянством магнитного поля из-за размагничивающего влияния тока в </w:t>
      </w:r>
      <w:proofErr w:type="spellStart"/>
      <w:r w:rsidRPr="00093B8E">
        <w:rPr>
          <w:rFonts w:ascii="Times New Roman" w:hAnsi="Times New Roman" w:cs="Times New Roman"/>
          <w:sz w:val="28"/>
          <w:szCs w:val="28"/>
        </w:rPr>
        <w:t>магниторезисторе</w:t>
      </w:r>
      <w:proofErr w:type="spellEnd"/>
      <w:r w:rsidRPr="00093B8E">
        <w:rPr>
          <w:rFonts w:ascii="Times New Roman" w:hAnsi="Times New Roman" w:cs="Times New Roman"/>
          <w:sz w:val="28"/>
          <w:szCs w:val="28"/>
        </w:rPr>
        <w:t>;</w:t>
      </w:r>
    </w:p>
    <w:p w:rsidR="00093B8E" w:rsidRPr="00093B8E" w:rsidRDefault="00093B8E" w:rsidP="00093B8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93B8E">
        <w:rPr>
          <w:rFonts w:ascii="Times New Roman" w:hAnsi="Times New Roman" w:cs="Times New Roman"/>
          <w:sz w:val="28"/>
          <w:szCs w:val="28"/>
        </w:rPr>
        <w:t xml:space="preserve">Нагревом </w:t>
      </w:r>
      <w:proofErr w:type="spellStart"/>
      <w:r w:rsidRPr="00093B8E">
        <w:rPr>
          <w:rFonts w:ascii="Times New Roman" w:hAnsi="Times New Roman" w:cs="Times New Roman"/>
          <w:sz w:val="28"/>
          <w:szCs w:val="28"/>
        </w:rPr>
        <w:t>магниторезистора</w:t>
      </w:r>
      <w:proofErr w:type="spellEnd"/>
      <w:r w:rsidRPr="00093B8E">
        <w:rPr>
          <w:rFonts w:ascii="Times New Roman" w:hAnsi="Times New Roman" w:cs="Times New Roman"/>
          <w:sz w:val="28"/>
          <w:szCs w:val="28"/>
        </w:rPr>
        <w:t xml:space="preserve"> электрическим током;</w:t>
      </w:r>
    </w:p>
    <w:p w:rsidR="00093B8E" w:rsidRPr="00093B8E" w:rsidRDefault="00093B8E" w:rsidP="00093B8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93B8E">
        <w:rPr>
          <w:rFonts w:ascii="Times New Roman" w:hAnsi="Times New Roman" w:cs="Times New Roman"/>
          <w:sz w:val="28"/>
          <w:szCs w:val="28"/>
        </w:rPr>
        <w:t>Инерционностью носителей тока полупроводникового материала;</w:t>
      </w:r>
    </w:p>
    <w:p w:rsidR="003549FD" w:rsidRDefault="00093B8E" w:rsidP="00093B8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93B8E">
        <w:rPr>
          <w:rFonts w:ascii="Times New Roman" w:hAnsi="Times New Roman" w:cs="Times New Roman"/>
          <w:sz w:val="28"/>
          <w:szCs w:val="28"/>
        </w:rPr>
        <w:t>Инерционностью подвижного элемента конструкции.</w:t>
      </w:r>
    </w:p>
    <w:p w:rsidR="003549FD" w:rsidRDefault="003549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93B8E" w:rsidRDefault="003549FD" w:rsidP="003549FD">
      <w:pPr>
        <w:pStyle w:val="a4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ИУ5-71</w:t>
      </w:r>
    </w:p>
    <w:p w:rsidR="003549FD" w:rsidRDefault="003549FD" w:rsidP="003549FD">
      <w:pPr>
        <w:pStyle w:val="a4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Белоусов Евгений</w:t>
      </w:r>
    </w:p>
    <w:p w:rsidR="00361E8F" w:rsidRDefault="00A94331" w:rsidP="00A94331">
      <w:pPr>
        <w:pStyle w:val="1"/>
        <w:jc w:val="center"/>
      </w:pPr>
      <w:r>
        <w:t>Электроакустические ИП</w:t>
      </w:r>
    </w:p>
    <w:p w:rsidR="00A94331" w:rsidRPr="007646ED" w:rsidRDefault="00A94331" w:rsidP="009F3238">
      <w:pPr>
        <w:jc w:val="both"/>
        <w:rPr>
          <w:rFonts w:ascii="Times New Roman" w:hAnsi="Times New Roman" w:cs="Times New Roman"/>
          <w:sz w:val="28"/>
          <w:szCs w:val="28"/>
        </w:rPr>
      </w:pPr>
      <w:r w:rsidRPr="007646ED">
        <w:rPr>
          <w:rFonts w:ascii="Times New Roman" w:hAnsi="Times New Roman" w:cs="Times New Roman"/>
          <w:sz w:val="28"/>
          <w:szCs w:val="28"/>
        </w:rPr>
        <w:t>Электроакустические преобразователи</w:t>
      </w:r>
      <w:proofErr w:type="gramStart"/>
      <w:r w:rsidRPr="007646ED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7646ED">
        <w:rPr>
          <w:rFonts w:ascii="Times New Roman" w:hAnsi="Times New Roman" w:cs="Times New Roman"/>
          <w:sz w:val="28"/>
          <w:szCs w:val="28"/>
        </w:rPr>
        <w:t xml:space="preserve"> устройства, преобразующие электрическую энергию в акустическую и обратно. </w:t>
      </w:r>
    </w:p>
    <w:p w:rsidR="00A94331" w:rsidRPr="007646ED" w:rsidRDefault="00A94331" w:rsidP="009F3238">
      <w:pPr>
        <w:jc w:val="both"/>
        <w:rPr>
          <w:rFonts w:ascii="Times New Roman" w:hAnsi="Times New Roman" w:cs="Times New Roman"/>
          <w:sz w:val="28"/>
          <w:szCs w:val="28"/>
        </w:rPr>
      </w:pPr>
      <w:r w:rsidRPr="007646ED">
        <w:rPr>
          <w:rFonts w:ascii="Times New Roman" w:hAnsi="Times New Roman" w:cs="Times New Roman"/>
          <w:sz w:val="28"/>
          <w:szCs w:val="28"/>
        </w:rPr>
        <w:t>В зависимости от направления преобразования различают ЭП: излучатели и приёмники.</w:t>
      </w:r>
    </w:p>
    <w:p w:rsidR="00A94331" w:rsidRPr="007646ED" w:rsidRDefault="00A94331" w:rsidP="009F3238">
      <w:pPr>
        <w:jc w:val="both"/>
        <w:rPr>
          <w:rFonts w:ascii="Times New Roman" w:hAnsi="Times New Roman" w:cs="Times New Roman"/>
          <w:sz w:val="28"/>
          <w:szCs w:val="28"/>
        </w:rPr>
      </w:pPr>
      <w:r w:rsidRPr="007646ED">
        <w:rPr>
          <w:rFonts w:ascii="Times New Roman" w:hAnsi="Times New Roman" w:cs="Times New Roman"/>
          <w:sz w:val="28"/>
          <w:szCs w:val="28"/>
        </w:rPr>
        <w:t>Наиболее распространённые ЭП линейны.</w:t>
      </w:r>
      <w:r w:rsidR="008B5661" w:rsidRPr="007646ED">
        <w:rPr>
          <w:rFonts w:ascii="Times New Roman" w:hAnsi="Times New Roman" w:cs="Times New Roman"/>
          <w:sz w:val="28"/>
          <w:szCs w:val="28"/>
        </w:rPr>
        <w:t xml:space="preserve"> Они удовлетворяют требованию неискажённой передачи сигнала, и обратимы (могут работать и как излучатель и как приёмник).</w:t>
      </w:r>
    </w:p>
    <w:p w:rsidR="008B5661" w:rsidRPr="007646ED" w:rsidRDefault="008B5661" w:rsidP="009F3238">
      <w:pPr>
        <w:jc w:val="both"/>
        <w:rPr>
          <w:rFonts w:ascii="Times New Roman" w:hAnsi="Times New Roman" w:cs="Times New Roman"/>
          <w:sz w:val="28"/>
          <w:szCs w:val="28"/>
        </w:rPr>
      </w:pPr>
      <w:r w:rsidRPr="007646ED">
        <w:rPr>
          <w:rFonts w:ascii="Times New Roman" w:hAnsi="Times New Roman" w:cs="Times New Roman"/>
          <w:sz w:val="28"/>
          <w:szCs w:val="28"/>
        </w:rPr>
        <w:t>В большинстве ЭП имеют место электромеханическое и механоакустическое преобразование энергии.</w:t>
      </w:r>
    </w:p>
    <w:p w:rsidR="001C5136" w:rsidRPr="007646ED" w:rsidRDefault="00551E07" w:rsidP="009F3238">
      <w:pPr>
        <w:jc w:val="both"/>
        <w:rPr>
          <w:rFonts w:ascii="Times New Roman" w:hAnsi="Times New Roman" w:cs="Times New Roman"/>
          <w:sz w:val="28"/>
          <w:szCs w:val="28"/>
        </w:rPr>
      </w:pPr>
      <w:r w:rsidRPr="007646ED">
        <w:rPr>
          <w:rFonts w:ascii="Times New Roman" w:hAnsi="Times New Roman" w:cs="Times New Roman"/>
          <w:sz w:val="28"/>
          <w:szCs w:val="28"/>
        </w:rPr>
        <w:t>Существуют ЭП, создающие колебания непосредственно в среде.</w:t>
      </w:r>
    </w:p>
    <w:p w:rsidR="00551E07" w:rsidRPr="007646ED" w:rsidRDefault="00EB2BED" w:rsidP="009F3238">
      <w:pPr>
        <w:jc w:val="both"/>
        <w:rPr>
          <w:rFonts w:ascii="Times New Roman" w:hAnsi="Times New Roman" w:cs="Times New Roman"/>
          <w:sz w:val="28"/>
          <w:szCs w:val="28"/>
        </w:rPr>
      </w:pPr>
      <w:r w:rsidRPr="007646ED">
        <w:rPr>
          <w:rFonts w:ascii="Times New Roman" w:hAnsi="Times New Roman" w:cs="Times New Roman"/>
          <w:sz w:val="28"/>
          <w:szCs w:val="28"/>
        </w:rPr>
        <w:t>К особому классу ЭП относятся приёмники звука, основанные на изменении электрического сопротивления чувствительного элемента под влиянием звукового давления.</w:t>
      </w:r>
    </w:p>
    <w:p w:rsidR="0052202F" w:rsidRPr="007646ED" w:rsidRDefault="0052202F" w:rsidP="009F3238">
      <w:pPr>
        <w:jc w:val="both"/>
        <w:rPr>
          <w:rFonts w:ascii="Times New Roman" w:hAnsi="Times New Roman" w:cs="Times New Roman"/>
          <w:sz w:val="28"/>
          <w:szCs w:val="28"/>
        </w:rPr>
      </w:pPr>
      <w:r w:rsidRPr="007646ED">
        <w:rPr>
          <w:rFonts w:ascii="Times New Roman" w:hAnsi="Times New Roman" w:cs="Times New Roman"/>
          <w:sz w:val="28"/>
          <w:szCs w:val="28"/>
        </w:rPr>
        <w:t>Колебательными механическими системами ЭП могут быть стержни, пластинки, оболочки различной формы, механические системы более сложной конфигурации.</w:t>
      </w:r>
    </w:p>
    <w:p w:rsidR="00A94331" w:rsidRPr="007646ED" w:rsidRDefault="00815457" w:rsidP="009F3238">
      <w:pPr>
        <w:jc w:val="both"/>
        <w:rPr>
          <w:rFonts w:ascii="Times New Roman" w:hAnsi="Times New Roman" w:cs="Times New Roman"/>
          <w:sz w:val="28"/>
          <w:szCs w:val="28"/>
        </w:rPr>
      </w:pPr>
      <w:r w:rsidRPr="007646ED">
        <w:rPr>
          <w:rFonts w:ascii="Times New Roman" w:hAnsi="Times New Roman" w:cs="Times New Roman"/>
          <w:sz w:val="28"/>
          <w:szCs w:val="28"/>
        </w:rPr>
        <w:t>Расчёт механических систем с сосредоточенными параметрами может быть произведён методом электромеханических аналогий.</w:t>
      </w:r>
    </w:p>
    <w:p w:rsidR="00815457" w:rsidRPr="007646ED" w:rsidRDefault="00B90906" w:rsidP="009F3238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646ED">
        <w:rPr>
          <w:rFonts w:ascii="Times New Roman" w:hAnsi="Times New Roman" w:cs="Times New Roman"/>
          <w:sz w:val="28"/>
          <w:szCs w:val="28"/>
        </w:rPr>
        <w:t>войства</w:t>
      </w:r>
      <w:proofErr w:type="spellEnd"/>
      <w:r w:rsidRPr="007646ED">
        <w:rPr>
          <w:rFonts w:ascii="Times New Roman" w:hAnsi="Times New Roman" w:cs="Times New Roman"/>
          <w:sz w:val="28"/>
          <w:szCs w:val="28"/>
        </w:rPr>
        <w:t xml:space="preserve"> ЭП — приёмника характеризуются его чувствительностью в режиме холостого хода и внутренним сопротивлением.</w:t>
      </w:r>
    </w:p>
    <w:p w:rsidR="0033718B" w:rsidRPr="007646ED" w:rsidRDefault="0033718B" w:rsidP="009F3238">
      <w:pPr>
        <w:jc w:val="both"/>
        <w:rPr>
          <w:rFonts w:ascii="Times New Roman" w:hAnsi="Times New Roman" w:cs="Times New Roman"/>
          <w:sz w:val="28"/>
          <w:szCs w:val="28"/>
        </w:rPr>
      </w:pPr>
      <w:r w:rsidRPr="007646ED">
        <w:rPr>
          <w:rFonts w:ascii="Times New Roman" w:hAnsi="Times New Roman" w:cs="Times New Roman"/>
          <w:sz w:val="28"/>
          <w:szCs w:val="28"/>
        </w:rPr>
        <w:t>Работу ЭП — излучателя характеризуют: чувствительность, внутреннее сопротивление.</w:t>
      </w:r>
    </w:p>
    <w:p w:rsidR="0033718B" w:rsidRPr="007646ED" w:rsidRDefault="0033718B" w:rsidP="009F3238">
      <w:pPr>
        <w:jc w:val="both"/>
        <w:rPr>
          <w:rFonts w:ascii="Times New Roman" w:hAnsi="Times New Roman" w:cs="Times New Roman"/>
          <w:sz w:val="28"/>
          <w:szCs w:val="28"/>
        </w:rPr>
      </w:pPr>
      <w:r w:rsidRPr="007646ED">
        <w:rPr>
          <w:rFonts w:ascii="Times New Roman" w:hAnsi="Times New Roman" w:cs="Times New Roman"/>
          <w:sz w:val="28"/>
          <w:szCs w:val="28"/>
        </w:rPr>
        <w:t>Перечисленные параметры зависят от частоты, которая достигается при резонансе.</w:t>
      </w:r>
    </w:p>
    <w:p w:rsidR="0033718B" w:rsidRPr="007646ED" w:rsidRDefault="0033718B" w:rsidP="009F3238">
      <w:pPr>
        <w:jc w:val="both"/>
        <w:rPr>
          <w:rFonts w:ascii="Times New Roman" w:hAnsi="Times New Roman" w:cs="Times New Roman"/>
          <w:sz w:val="28"/>
          <w:szCs w:val="28"/>
        </w:rPr>
      </w:pPr>
      <w:r w:rsidRPr="007646ED">
        <w:rPr>
          <w:rFonts w:ascii="Times New Roman" w:hAnsi="Times New Roman" w:cs="Times New Roman"/>
          <w:sz w:val="28"/>
          <w:szCs w:val="28"/>
        </w:rPr>
        <w:t>Конструкции ЭП существенно зависят от их назначения и применения.</w:t>
      </w:r>
    </w:p>
    <w:p w:rsidR="00D92317" w:rsidRPr="007646ED" w:rsidRDefault="00D92317" w:rsidP="009F3238">
      <w:pPr>
        <w:jc w:val="both"/>
        <w:rPr>
          <w:rFonts w:ascii="Times New Roman" w:hAnsi="Times New Roman" w:cs="Times New Roman"/>
          <w:sz w:val="28"/>
          <w:szCs w:val="28"/>
        </w:rPr>
      </w:pPr>
      <w:r w:rsidRPr="007646ED">
        <w:rPr>
          <w:rFonts w:ascii="Times New Roman" w:hAnsi="Times New Roman" w:cs="Times New Roman"/>
          <w:sz w:val="28"/>
          <w:szCs w:val="28"/>
        </w:rPr>
        <w:t xml:space="preserve">По принципу работы преобразователи делят </w:t>
      </w:r>
      <w:proofErr w:type="gramStart"/>
      <w:r w:rsidRPr="007646ED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7646ED">
        <w:rPr>
          <w:rFonts w:ascii="Times New Roman" w:hAnsi="Times New Roman" w:cs="Times New Roman"/>
          <w:sz w:val="28"/>
          <w:szCs w:val="28"/>
        </w:rPr>
        <w:t>: </w:t>
      </w:r>
    </w:p>
    <w:p w:rsidR="00D92317" w:rsidRPr="007646ED" w:rsidRDefault="00D92317" w:rsidP="007646ED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646ED">
        <w:rPr>
          <w:rFonts w:ascii="Times New Roman" w:hAnsi="Times New Roman" w:cs="Times New Roman"/>
          <w:sz w:val="28"/>
          <w:szCs w:val="28"/>
        </w:rPr>
        <w:t>электродинамические; </w:t>
      </w:r>
    </w:p>
    <w:p w:rsidR="00D92317" w:rsidRPr="007646ED" w:rsidRDefault="00D92317" w:rsidP="007646ED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646ED">
        <w:rPr>
          <w:rFonts w:ascii="Times New Roman" w:hAnsi="Times New Roman" w:cs="Times New Roman"/>
          <w:sz w:val="28"/>
          <w:szCs w:val="28"/>
        </w:rPr>
        <w:t>электромагнитные;</w:t>
      </w:r>
    </w:p>
    <w:p w:rsidR="00D92317" w:rsidRPr="007646ED" w:rsidRDefault="00D92317" w:rsidP="007646ED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646ED">
        <w:rPr>
          <w:rFonts w:ascii="Times New Roman" w:hAnsi="Times New Roman" w:cs="Times New Roman"/>
          <w:sz w:val="28"/>
          <w:szCs w:val="28"/>
        </w:rPr>
        <w:lastRenderedPageBreak/>
        <w:t>конденсаторные;</w:t>
      </w:r>
    </w:p>
    <w:p w:rsidR="00D92317" w:rsidRPr="007646ED" w:rsidRDefault="00D92317" w:rsidP="007646ED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646ED">
        <w:rPr>
          <w:rFonts w:ascii="Times New Roman" w:hAnsi="Times New Roman" w:cs="Times New Roman"/>
          <w:sz w:val="28"/>
          <w:szCs w:val="28"/>
        </w:rPr>
        <w:t>пьезоэлектрические;</w:t>
      </w:r>
    </w:p>
    <w:p w:rsidR="00D92317" w:rsidRPr="007646ED" w:rsidRDefault="00D92317" w:rsidP="007646ED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646ED">
        <w:rPr>
          <w:rFonts w:ascii="Times New Roman" w:hAnsi="Times New Roman" w:cs="Times New Roman"/>
          <w:sz w:val="28"/>
          <w:szCs w:val="28"/>
        </w:rPr>
        <w:t>транзисторные;</w:t>
      </w:r>
    </w:p>
    <w:p w:rsidR="000E1810" w:rsidRPr="007646ED" w:rsidRDefault="00D92317" w:rsidP="007646ED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646ED">
        <w:rPr>
          <w:rFonts w:ascii="Times New Roman" w:hAnsi="Times New Roman" w:cs="Times New Roman"/>
          <w:sz w:val="28"/>
          <w:szCs w:val="28"/>
        </w:rPr>
        <w:t>угольные.</w:t>
      </w:r>
    </w:p>
    <w:p w:rsidR="00D92317" w:rsidRPr="007646ED" w:rsidRDefault="00D92317" w:rsidP="009F3238">
      <w:pPr>
        <w:jc w:val="both"/>
        <w:rPr>
          <w:rFonts w:ascii="Times New Roman" w:hAnsi="Times New Roman" w:cs="Times New Roman"/>
          <w:sz w:val="28"/>
          <w:szCs w:val="28"/>
        </w:rPr>
      </w:pPr>
      <w:r w:rsidRPr="007646ED">
        <w:rPr>
          <w:rFonts w:ascii="Times New Roman" w:hAnsi="Times New Roman" w:cs="Times New Roman"/>
          <w:sz w:val="28"/>
          <w:szCs w:val="28"/>
        </w:rPr>
        <w:t>Наиболее распространены угольные микрофоны и электромагнитные телефоны.</w:t>
      </w:r>
    </w:p>
    <w:p w:rsidR="00EB3BA2" w:rsidRPr="007646ED" w:rsidRDefault="00EB3BA2" w:rsidP="009F3238">
      <w:pPr>
        <w:jc w:val="both"/>
        <w:rPr>
          <w:rFonts w:ascii="Times New Roman" w:hAnsi="Times New Roman" w:cs="Times New Roman"/>
          <w:sz w:val="28"/>
          <w:szCs w:val="28"/>
        </w:rPr>
      </w:pPr>
      <w:r w:rsidRPr="007646ED">
        <w:rPr>
          <w:rFonts w:ascii="Times New Roman" w:hAnsi="Times New Roman" w:cs="Times New Roman"/>
          <w:sz w:val="28"/>
          <w:szCs w:val="28"/>
        </w:rPr>
        <w:t xml:space="preserve">Электроакустические преобразователи разделяют </w:t>
      </w:r>
      <w:proofErr w:type="gramStart"/>
      <w:r w:rsidRPr="007646ED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7646ED">
        <w:rPr>
          <w:rFonts w:ascii="Times New Roman" w:hAnsi="Times New Roman" w:cs="Times New Roman"/>
          <w:sz w:val="28"/>
          <w:szCs w:val="28"/>
        </w:rPr>
        <w:t xml:space="preserve"> обратимые и необратимые. </w:t>
      </w:r>
    </w:p>
    <w:p w:rsidR="00EB3BA2" w:rsidRPr="007646ED" w:rsidRDefault="00EB3BA2" w:rsidP="009F3238">
      <w:pPr>
        <w:jc w:val="both"/>
        <w:rPr>
          <w:rFonts w:ascii="Times New Roman" w:hAnsi="Times New Roman" w:cs="Times New Roman"/>
          <w:sz w:val="28"/>
          <w:szCs w:val="28"/>
        </w:rPr>
      </w:pPr>
      <w:r w:rsidRPr="007646ED">
        <w:rPr>
          <w:rFonts w:ascii="Times New Roman" w:hAnsi="Times New Roman" w:cs="Times New Roman"/>
          <w:sz w:val="28"/>
          <w:szCs w:val="28"/>
        </w:rPr>
        <w:t xml:space="preserve">Обратимые преобразователи способны преобразовывать звуковые колебания </w:t>
      </w:r>
      <w:proofErr w:type="gramStart"/>
      <w:r w:rsidRPr="007646ED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7646ED">
        <w:rPr>
          <w:rFonts w:ascii="Times New Roman" w:hAnsi="Times New Roman" w:cs="Times New Roman"/>
          <w:sz w:val="28"/>
          <w:szCs w:val="28"/>
        </w:rPr>
        <w:t xml:space="preserve"> электрические и электрические в звуковые.</w:t>
      </w:r>
    </w:p>
    <w:p w:rsidR="00EB3BA2" w:rsidRPr="007646ED" w:rsidRDefault="00EB3BA2" w:rsidP="009F3238">
      <w:pPr>
        <w:jc w:val="both"/>
        <w:rPr>
          <w:rFonts w:ascii="Times New Roman" w:hAnsi="Times New Roman" w:cs="Times New Roman"/>
          <w:sz w:val="28"/>
          <w:szCs w:val="28"/>
        </w:rPr>
      </w:pPr>
      <w:r w:rsidRPr="007646ED">
        <w:rPr>
          <w:rFonts w:ascii="Times New Roman" w:hAnsi="Times New Roman" w:cs="Times New Roman"/>
          <w:sz w:val="28"/>
          <w:szCs w:val="28"/>
        </w:rPr>
        <w:t>Необратимые преобразователи выполняют только один вид преобразований.</w:t>
      </w:r>
    </w:p>
    <w:p w:rsidR="00EB3BA2" w:rsidRPr="007646ED" w:rsidRDefault="001A4258" w:rsidP="009F3238">
      <w:pPr>
        <w:jc w:val="both"/>
        <w:rPr>
          <w:rFonts w:ascii="Times New Roman" w:hAnsi="Times New Roman" w:cs="Times New Roman"/>
          <w:sz w:val="28"/>
          <w:szCs w:val="28"/>
        </w:rPr>
      </w:pPr>
      <w:r w:rsidRPr="007646ED">
        <w:rPr>
          <w:rFonts w:ascii="Times New Roman" w:hAnsi="Times New Roman" w:cs="Times New Roman"/>
          <w:sz w:val="28"/>
          <w:szCs w:val="28"/>
        </w:rPr>
        <w:t>Свойства электроакустического преобразователя – приёмника характеризуются его чувствительностью в режиме холостого хода и внутренним сопротивлением. По виду частотной зависимости различают широкополосные и резонансные приёмники.</w:t>
      </w:r>
    </w:p>
    <w:p w:rsidR="001A4258" w:rsidRPr="007646ED" w:rsidRDefault="001A4258" w:rsidP="009F3238">
      <w:pPr>
        <w:jc w:val="both"/>
        <w:rPr>
          <w:rFonts w:ascii="Times New Roman" w:hAnsi="Times New Roman" w:cs="Times New Roman"/>
          <w:sz w:val="28"/>
          <w:szCs w:val="28"/>
        </w:rPr>
      </w:pPr>
      <w:r w:rsidRPr="007646ED">
        <w:rPr>
          <w:rFonts w:ascii="Times New Roman" w:hAnsi="Times New Roman" w:cs="Times New Roman"/>
          <w:sz w:val="28"/>
          <w:szCs w:val="28"/>
        </w:rPr>
        <w:t>Работу электроакустического преобразователя (ЭП) – излучателя характеризуют: чувствительность, внутреннее сопротивление</w:t>
      </w:r>
      <w:r w:rsidR="00CB4EB1" w:rsidRPr="007646ED">
        <w:rPr>
          <w:rFonts w:ascii="Times New Roman" w:hAnsi="Times New Roman" w:cs="Times New Roman"/>
          <w:sz w:val="28"/>
          <w:szCs w:val="28"/>
        </w:rPr>
        <w:t>,</w:t>
      </w:r>
      <w:r w:rsidR="003534E0" w:rsidRPr="007646ED">
        <w:rPr>
          <w:rFonts w:ascii="Times New Roman" w:hAnsi="Times New Roman" w:cs="Times New Roman"/>
          <w:sz w:val="28"/>
          <w:szCs w:val="28"/>
        </w:rPr>
        <w:t xml:space="preserve"> </w:t>
      </w:r>
      <w:r w:rsidRPr="007646ED">
        <w:rPr>
          <w:rFonts w:ascii="Times New Roman" w:hAnsi="Times New Roman" w:cs="Times New Roman"/>
          <w:sz w:val="28"/>
          <w:szCs w:val="28"/>
        </w:rPr>
        <w:t>акустоэлектрический КПД, сопротивление акустической нагрузки. Эти параметры зависят от частоты.</w:t>
      </w:r>
    </w:p>
    <w:p w:rsidR="001A4258" w:rsidRPr="007646ED" w:rsidRDefault="00314D98" w:rsidP="009F3238">
      <w:pPr>
        <w:jc w:val="both"/>
        <w:rPr>
          <w:rFonts w:ascii="Times New Roman" w:hAnsi="Times New Roman" w:cs="Times New Roman"/>
          <w:sz w:val="28"/>
          <w:szCs w:val="28"/>
        </w:rPr>
      </w:pPr>
      <w:r w:rsidRPr="007646ED">
        <w:rPr>
          <w:rFonts w:ascii="Times New Roman" w:hAnsi="Times New Roman" w:cs="Times New Roman"/>
          <w:sz w:val="28"/>
          <w:szCs w:val="28"/>
        </w:rPr>
        <w:t xml:space="preserve">Электроакустические преобразователи широко используют для излучения и приёма звука в технике связи и звуковоспроизведения, для измерения и приёма упругих колебаний в ультразвуковой технике, гидролокации и в </w:t>
      </w:r>
      <w:proofErr w:type="spellStart"/>
      <w:r w:rsidRPr="007646ED">
        <w:rPr>
          <w:rFonts w:ascii="Times New Roman" w:hAnsi="Times New Roman" w:cs="Times New Roman"/>
          <w:sz w:val="28"/>
          <w:szCs w:val="28"/>
        </w:rPr>
        <w:t>акустоэлектронике</w:t>
      </w:r>
      <w:proofErr w:type="spellEnd"/>
      <w:r w:rsidRPr="007646ED">
        <w:rPr>
          <w:rFonts w:ascii="Times New Roman" w:hAnsi="Times New Roman" w:cs="Times New Roman"/>
          <w:sz w:val="28"/>
          <w:szCs w:val="28"/>
        </w:rPr>
        <w:t>.</w:t>
      </w:r>
    </w:p>
    <w:p w:rsidR="005224E5" w:rsidRPr="007646ED" w:rsidRDefault="005224E5" w:rsidP="007646ED">
      <w:pPr>
        <w:rPr>
          <w:rFonts w:ascii="Times New Roman" w:hAnsi="Times New Roman" w:cs="Times New Roman"/>
          <w:sz w:val="28"/>
          <w:szCs w:val="28"/>
        </w:rPr>
      </w:pPr>
      <w:r w:rsidRPr="007646ED">
        <w:rPr>
          <w:rFonts w:ascii="Times New Roman" w:hAnsi="Times New Roman" w:cs="Times New Roman"/>
          <w:sz w:val="28"/>
          <w:szCs w:val="28"/>
        </w:rPr>
        <w:t xml:space="preserve">По типу источника тока для посылки вызова телефонные аппарата бывают: </w:t>
      </w:r>
    </w:p>
    <w:p w:rsidR="005224E5" w:rsidRPr="007646ED" w:rsidRDefault="005224E5" w:rsidP="007646E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7646ED">
        <w:rPr>
          <w:rFonts w:ascii="Times New Roman" w:hAnsi="Times New Roman" w:cs="Times New Roman"/>
          <w:sz w:val="28"/>
          <w:szCs w:val="28"/>
        </w:rPr>
        <w:t>Индукторные</w:t>
      </w:r>
      <w:proofErr w:type="gramEnd"/>
      <w:r w:rsidRPr="007646ED">
        <w:rPr>
          <w:rFonts w:ascii="Times New Roman" w:hAnsi="Times New Roman" w:cs="Times New Roman"/>
          <w:sz w:val="28"/>
          <w:szCs w:val="28"/>
        </w:rPr>
        <w:t xml:space="preserve"> - используется индуктор, а для приема вызова - звонок и неоновая лампа </w:t>
      </w:r>
    </w:p>
    <w:p w:rsidR="00314D98" w:rsidRPr="007646ED" w:rsidRDefault="005224E5" w:rsidP="007646E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646ED">
        <w:rPr>
          <w:rFonts w:ascii="Times New Roman" w:hAnsi="Times New Roman" w:cs="Times New Roman"/>
          <w:sz w:val="28"/>
          <w:szCs w:val="28"/>
        </w:rPr>
        <w:t>Аппараты с комбинированной системой вызова</w:t>
      </w:r>
    </w:p>
    <w:p w:rsidR="005224E5" w:rsidRPr="007646ED" w:rsidRDefault="005224E5" w:rsidP="007646ED">
      <w:pPr>
        <w:rPr>
          <w:rFonts w:ascii="Times New Roman" w:hAnsi="Times New Roman" w:cs="Times New Roman"/>
          <w:sz w:val="28"/>
          <w:szCs w:val="28"/>
        </w:rPr>
      </w:pPr>
      <w:r w:rsidRPr="007646ED">
        <w:rPr>
          <w:rFonts w:ascii="Times New Roman" w:hAnsi="Times New Roman" w:cs="Times New Roman"/>
          <w:sz w:val="28"/>
          <w:szCs w:val="28"/>
        </w:rPr>
        <w:t xml:space="preserve">В конструктивном отношении телефонные аппараты делятся </w:t>
      </w:r>
      <w:proofErr w:type="gramStart"/>
      <w:r w:rsidRPr="007646ED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7646ED">
        <w:rPr>
          <w:rFonts w:ascii="Times New Roman" w:hAnsi="Times New Roman" w:cs="Times New Roman"/>
          <w:sz w:val="28"/>
          <w:szCs w:val="28"/>
        </w:rPr>
        <w:t>:</w:t>
      </w:r>
    </w:p>
    <w:p w:rsidR="005224E5" w:rsidRPr="007646ED" w:rsidRDefault="005224E5" w:rsidP="007646ED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646ED">
        <w:rPr>
          <w:rFonts w:ascii="Times New Roman" w:hAnsi="Times New Roman" w:cs="Times New Roman"/>
          <w:sz w:val="28"/>
          <w:szCs w:val="28"/>
        </w:rPr>
        <w:t xml:space="preserve">каютные (настольные, стенные) </w:t>
      </w:r>
    </w:p>
    <w:p w:rsidR="001A4258" w:rsidRPr="007646ED" w:rsidRDefault="005224E5" w:rsidP="007646ED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646ED">
        <w:rPr>
          <w:rFonts w:ascii="Times New Roman" w:hAnsi="Times New Roman" w:cs="Times New Roman"/>
          <w:sz w:val="28"/>
          <w:szCs w:val="28"/>
        </w:rPr>
        <w:t>герметические.</w:t>
      </w:r>
    </w:p>
    <w:p w:rsidR="007646ED" w:rsidRPr="007646ED" w:rsidRDefault="007646ED" w:rsidP="007646ED">
      <w:pPr>
        <w:jc w:val="both"/>
        <w:rPr>
          <w:rFonts w:ascii="Times New Roman" w:hAnsi="Times New Roman" w:cs="Times New Roman"/>
          <w:sz w:val="28"/>
          <w:szCs w:val="28"/>
        </w:rPr>
      </w:pPr>
      <w:r w:rsidRPr="007646ED">
        <w:rPr>
          <w:rFonts w:ascii="Times New Roman" w:hAnsi="Times New Roman" w:cs="Times New Roman"/>
          <w:sz w:val="28"/>
          <w:szCs w:val="28"/>
        </w:rPr>
        <w:t xml:space="preserve">Телефонный аппарат </w:t>
      </w:r>
      <w:proofErr w:type="spellStart"/>
      <w:r w:rsidRPr="007646ED">
        <w:rPr>
          <w:rFonts w:ascii="Times New Roman" w:hAnsi="Times New Roman" w:cs="Times New Roman"/>
          <w:sz w:val="28"/>
          <w:szCs w:val="28"/>
        </w:rPr>
        <w:t>безбатарейной</w:t>
      </w:r>
      <w:proofErr w:type="spellEnd"/>
      <w:r w:rsidRPr="007646ED">
        <w:rPr>
          <w:rFonts w:ascii="Times New Roman" w:hAnsi="Times New Roman" w:cs="Times New Roman"/>
          <w:sz w:val="28"/>
          <w:szCs w:val="28"/>
        </w:rPr>
        <w:t xml:space="preserve"> связи содержит разговорные, вызывные и коммутационные приборы. Разговорные приборы включают </w:t>
      </w:r>
      <w:r w:rsidRPr="007646ED">
        <w:rPr>
          <w:rFonts w:ascii="Times New Roman" w:hAnsi="Times New Roman" w:cs="Times New Roman"/>
          <w:sz w:val="28"/>
          <w:szCs w:val="28"/>
        </w:rPr>
        <w:lastRenderedPageBreak/>
        <w:t>электроакустические преобразователи (микрофон, телефон) и телефонный трансформатор. В качестве микрофона и телефона используются однотипные капсюли типа ДЭМ. К вызывным приборам относятся индуктор, поляризованный звонок, сигнальная лампа (неоновая лампа). Коммутационные приборы, состоят из контактов рычажного переключателя и индуктора.</w:t>
      </w:r>
    </w:p>
    <w:p w:rsidR="007646ED" w:rsidRPr="007646ED" w:rsidRDefault="007646ED" w:rsidP="007646ED">
      <w:pPr>
        <w:jc w:val="both"/>
        <w:rPr>
          <w:rFonts w:ascii="Times New Roman" w:hAnsi="Times New Roman" w:cs="Times New Roman"/>
          <w:sz w:val="28"/>
          <w:szCs w:val="28"/>
        </w:rPr>
      </w:pPr>
      <w:r w:rsidRPr="007646ED">
        <w:rPr>
          <w:rFonts w:ascii="Times New Roman" w:hAnsi="Times New Roman" w:cs="Times New Roman"/>
          <w:sz w:val="28"/>
          <w:szCs w:val="28"/>
        </w:rPr>
        <w:t xml:space="preserve">В судовых телефонных аппаратах </w:t>
      </w:r>
      <w:proofErr w:type="spellStart"/>
      <w:r w:rsidRPr="007646ED">
        <w:rPr>
          <w:rFonts w:ascii="Times New Roman" w:hAnsi="Times New Roman" w:cs="Times New Roman"/>
          <w:sz w:val="28"/>
          <w:szCs w:val="28"/>
        </w:rPr>
        <w:t>безбатарейной</w:t>
      </w:r>
      <w:proofErr w:type="spellEnd"/>
      <w:r w:rsidRPr="007646ED">
        <w:rPr>
          <w:rFonts w:ascii="Times New Roman" w:hAnsi="Times New Roman" w:cs="Times New Roman"/>
          <w:sz w:val="28"/>
          <w:szCs w:val="28"/>
        </w:rPr>
        <w:t xml:space="preserve"> связи широко используются дифференциальные электромагнитные капсюли типа ДЭМ.</w:t>
      </w:r>
    </w:p>
    <w:p w:rsidR="007646ED" w:rsidRPr="007646ED" w:rsidRDefault="007646ED" w:rsidP="007646ED">
      <w:pPr>
        <w:jc w:val="both"/>
        <w:rPr>
          <w:rFonts w:ascii="Times New Roman" w:hAnsi="Times New Roman" w:cs="Times New Roman"/>
          <w:sz w:val="28"/>
          <w:szCs w:val="28"/>
        </w:rPr>
      </w:pPr>
      <w:r w:rsidRPr="007646ED">
        <w:rPr>
          <w:rFonts w:ascii="Times New Roman" w:hAnsi="Times New Roman" w:cs="Times New Roman"/>
          <w:sz w:val="28"/>
          <w:szCs w:val="28"/>
        </w:rPr>
        <w:t>В конденсаторных микрофонах используется принцип изменения емкости между мембраной и металлическим неподвижным корпусом под воздействием звуковых волн.</w:t>
      </w:r>
    </w:p>
    <w:p w:rsidR="007646ED" w:rsidRPr="007646ED" w:rsidRDefault="007646ED" w:rsidP="007646ED">
      <w:pPr>
        <w:jc w:val="both"/>
        <w:rPr>
          <w:rFonts w:ascii="Times New Roman" w:hAnsi="Times New Roman" w:cs="Times New Roman"/>
          <w:sz w:val="28"/>
          <w:szCs w:val="28"/>
        </w:rPr>
      </w:pPr>
      <w:r w:rsidRPr="007646ED">
        <w:rPr>
          <w:rFonts w:ascii="Times New Roman" w:hAnsi="Times New Roman" w:cs="Times New Roman"/>
          <w:sz w:val="28"/>
          <w:szCs w:val="28"/>
        </w:rPr>
        <w:t xml:space="preserve">Телефон предназначен для преобразования электрических колебаний звуковой частоты </w:t>
      </w:r>
      <w:proofErr w:type="gramStart"/>
      <w:r w:rsidRPr="007646ED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7646ED">
        <w:rPr>
          <w:rFonts w:ascii="Times New Roman" w:hAnsi="Times New Roman" w:cs="Times New Roman"/>
          <w:sz w:val="28"/>
          <w:szCs w:val="28"/>
        </w:rPr>
        <w:t xml:space="preserve"> электромагнитные, а электромагнитных колебаний - в звуковые.</w:t>
      </w:r>
    </w:p>
    <w:p w:rsidR="007646ED" w:rsidRPr="007646ED" w:rsidRDefault="007646ED" w:rsidP="007646ED">
      <w:pPr>
        <w:jc w:val="both"/>
        <w:rPr>
          <w:rFonts w:ascii="Times New Roman" w:hAnsi="Times New Roman" w:cs="Times New Roman"/>
          <w:sz w:val="28"/>
          <w:szCs w:val="28"/>
        </w:rPr>
      </w:pPr>
      <w:r w:rsidRPr="007646ED">
        <w:rPr>
          <w:rFonts w:ascii="Times New Roman" w:hAnsi="Times New Roman" w:cs="Times New Roman"/>
          <w:sz w:val="28"/>
          <w:szCs w:val="28"/>
        </w:rPr>
        <w:t>В телефонах используется принцип взаимодействия двух магнитных полей: постоянного магнита и переменного магнитного поля, создаваемого в катушке током звуковой частоты. Суммарный магнитный лоток притягивает металлическую мембрану, которая приводит в колебание окружающий воздух.</w:t>
      </w:r>
    </w:p>
    <w:p w:rsidR="007646ED" w:rsidRPr="007646ED" w:rsidRDefault="007646ED" w:rsidP="007646ED">
      <w:pPr>
        <w:jc w:val="both"/>
        <w:rPr>
          <w:rFonts w:ascii="Times New Roman" w:hAnsi="Times New Roman" w:cs="Times New Roman"/>
          <w:sz w:val="28"/>
          <w:szCs w:val="28"/>
        </w:rPr>
      </w:pPr>
      <w:r w:rsidRPr="007646ED">
        <w:rPr>
          <w:rFonts w:ascii="Times New Roman" w:hAnsi="Times New Roman" w:cs="Times New Roman"/>
          <w:sz w:val="28"/>
          <w:szCs w:val="28"/>
        </w:rPr>
        <w:t>Угольный микрофон – необратимый активный акустоэлектрический преобразователь.</w:t>
      </w:r>
    </w:p>
    <w:p w:rsidR="007646ED" w:rsidRPr="007646ED" w:rsidRDefault="007646ED" w:rsidP="007646ED">
      <w:pPr>
        <w:jc w:val="both"/>
        <w:rPr>
          <w:rFonts w:ascii="Times New Roman" w:hAnsi="Times New Roman" w:cs="Times New Roman"/>
          <w:sz w:val="28"/>
          <w:szCs w:val="28"/>
        </w:rPr>
      </w:pPr>
      <w:r w:rsidRPr="007646ED">
        <w:rPr>
          <w:rFonts w:ascii="Times New Roman" w:hAnsi="Times New Roman" w:cs="Times New Roman"/>
          <w:sz w:val="28"/>
          <w:szCs w:val="28"/>
        </w:rPr>
        <w:t>Основными элементами микрофона являются подвижный и неподвижный электроды, подключенные к электрической цепи, и угольный порошок, заполняющий пространство между электродами. Подвижный электрод жестко связан с мембраной, воспринимающей колебания окружающего слоя воздуха. Звуковые колебания воздуха приводят к соответствующим колебаниям мембраны. Вместе с мембраной колеблется, совершая горизонтальные движения, подвижный электрод, изменяющий плотность угольного порошка. При увеличении плотности порошка его сопротивление электрическому току уменьшается, а при уменьшении - увеличивается. </w:t>
      </w:r>
    </w:p>
    <w:p w:rsidR="003549FD" w:rsidRDefault="003549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646ED" w:rsidRDefault="003549FD" w:rsidP="003549F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ИУ5-71</w:t>
      </w:r>
    </w:p>
    <w:p w:rsidR="003549FD" w:rsidRDefault="003549FD" w:rsidP="003549F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Белоусов Евгений</w:t>
      </w:r>
    </w:p>
    <w:p w:rsidR="00E31CB7" w:rsidRDefault="00E31CB7" w:rsidP="00E31CB7">
      <w:pPr>
        <w:pStyle w:val="1"/>
        <w:jc w:val="center"/>
      </w:pPr>
      <w:proofErr w:type="spellStart"/>
      <w:r>
        <w:t>Оптоэлектрические</w:t>
      </w:r>
      <w:proofErr w:type="spellEnd"/>
      <w:r>
        <w:t xml:space="preserve"> ИП</w:t>
      </w:r>
    </w:p>
    <w:p w:rsidR="00E31CB7" w:rsidRPr="003549FD" w:rsidRDefault="00E31CB7" w:rsidP="003549FD">
      <w:pPr>
        <w:jc w:val="both"/>
        <w:rPr>
          <w:rFonts w:ascii="Times New Roman" w:hAnsi="Times New Roman" w:cs="Times New Roman"/>
          <w:sz w:val="28"/>
          <w:szCs w:val="28"/>
        </w:rPr>
      </w:pPr>
      <w:r w:rsidRPr="003549FD">
        <w:rPr>
          <w:rFonts w:ascii="Times New Roman" w:hAnsi="Times New Roman" w:cs="Times New Roman"/>
          <w:sz w:val="28"/>
          <w:szCs w:val="28"/>
        </w:rPr>
        <w:t>Оптоэлектроника — раздел электроники, занимающийся вопросами использования оптических и электрических методов обработки, хранения и передачи информации. </w:t>
      </w:r>
    </w:p>
    <w:p w:rsidR="00E31CB7" w:rsidRPr="003549FD" w:rsidRDefault="00E31CB7" w:rsidP="003549FD">
      <w:pPr>
        <w:jc w:val="both"/>
        <w:rPr>
          <w:rFonts w:ascii="Times New Roman" w:hAnsi="Times New Roman" w:cs="Times New Roman"/>
          <w:sz w:val="28"/>
          <w:szCs w:val="28"/>
        </w:rPr>
      </w:pPr>
      <w:r w:rsidRPr="003549FD">
        <w:rPr>
          <w:rFonts w:ascii="Times New Roman" w:hAnsi="Times New Roman" w:cs="Times New Roman"/>
          <w:sz w:val="28"/>
          <w:szCs w:val="28"/>
        </w:rPr>
        <w:t>Предметная область – теоретическое исследование взаимодействия электромагнитных полей оптического диапазона с электронами в твердых телах.</w:t>
      </w:r>
    </w:p>
    <w:p w:rsidR="00B5151B" w:rsidRPr="003549FD" w:rsidRDefault="00B5151B" w:rsidP="003549FD">
      <w:pPr>
        <w:jc w:val="both"/>
        <w:rPr>
          <w:rFonts w:ascii="Times New Roman" w:hAnsi="Times New Roman" w:cs="Times New Roman"/>
          <w:sz w:val="28"/>
          <w:szCs w:val="28"/>
        </w:rPr>
      </w:pPr>
      <w:r w:rsidRPr="003549FD">
        <w:rPr>
          <w:rFonts w:ascii="Times New Roman" w:hAnsi="Times New Roman" w:cs="Times New Roman"/>
          <w:sz w:val="28"/>
          <w:szCs w:val="28"/>
        </w:rPr>
        <w:t>Помимо этого оптоэлектроника включает в себя прикладные принципы создания оптоэлектронных приборов</w:t>
      </w:r>
      <w:proofErr w:type="gramStart"/>
      <w:r w:rsidRPr="003549FD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3549F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549FD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Pr="003549FD">
        <w:rPr>
          <w:rFonts w:ascii="Times New Roman" w:hAnsi="Times New Roman" w:cs="Times New Roman"/>
          <w:sz w:val="28"/>
          <w:szCs w:val="28"/>
        </w:rPr>
        <w:t>х особенностью является совместное использование электронных и оптических сигналов в качестве носителей информации, а также — преобразование оптической и электрической энергии друг в друга.</w:t>
      </w:r>
    </w:p>
    <w:p w:rsidR="00B5151B" w:rsidRPr="003549FD" w:rsidRDefault="00B5151B" w:rsidP="003549FD">
      <w:pPr>
        <w:jc w:val="both"/>
        <w:rPr>
          <w:rFonts w:ascii="Times New Roman" w:hAnsi="Times New Roman" w:cs="Times New Roman"/>
          <w:sz w:val="28"/>
          <w:szCs w:val="28"/>
        </w:rPr>
      </w:pPr>
      <w:r w:rsidRPr="003549FD">
        <w:rPr>
          <w:rFonts w:ascii="Times New Roman" w:hAnsi="Times New Roman" w:cs="Times New Roman"/>
          <w:sz w:val="28"/>
          <w:szCs w:val="28"/>
        </w:rPr>
        <w:t>Оптическая система — совокупность оптических элементов, созданная для преобразования световых пучков, радиоволн, заряженных частиц.</w:t>
      </w:r>
    </w:p>
    <w:p w:rsidR="00D73A96" w:rsidRPr="003549FD" w:rsidRDefault="00D73A96" w:rsidP="003549FD">
      <w:pPr>
        <w:jc w:val="both"/>
        <w:rPr>
          <w:rFonts w:ascii="Times New Roman" w:hAnsi="Times New Roman" w:cs="Times New Roman"/>
          <w:sz w:val="28"/>
          <w:szCs w:val="28"/>
        </w:rPr>
      </w:pPr>
      <w:r w:rsidRPr="003549FD">
        <w:rPr>
          <w:rFonts w:ascii="Times New Roman" w:hAnsi="Times New Roman" w:cs="Times New Roman"/>
          <w:sz w:val="28"/>
          <w:szCs w:val="28"/>
        </w:rPr>
        <w:t>Оптическая схема — графическое представление процесса изменения света в оптической системе.</w:t>
      </w:r>
    </w:p>
    <w:p w:rsidR="00D73A96" w:rsidRPr="003549FD" w:rsidRDefault="00D73A96" w:rsidP="003549FD">
      <w:pPr>
        <w:jc w:val="both"/>
        <w:rPr>
          <w:rFonts w:ascii="Times New Roman" w:hAnsi="Times New Roman" w:cs="Times New Roman"/>
          <w:sz w:val="28"/>
          <w:szCs w:val="28"/>
        </w:rPr>
      </w:pPr>
      <w:r w:rsidRPr="003549FD">
        <w:rPr>
          <w:rFonts w:ascii="Times New Roman" w:hAnsi="Times New Roman" w:cs="Times New Roman"/>
          <w:sz w:val="28"/>
          <w:szCs w:val="28"/>
        </w:rPr>
        <w:t>Оптический прибор — конструктивным образом оформленная для выполнения конкретной задачи оптическая система, состоящая, по крайней мере, из одного  базового оптического элемента.</w:t>
      </w:r>
    </w:p>
    <w:p w:rsidR="00B5151B" w:rsidRPr="003549FD" w:rsidRDefault="00AC0218" w:rsidP="003549FD">
      <w:pPr>
        <w:jc w:val="both"/>
        <w:rPr>
          <w:rFonts w:ascii="Times New Roman" w:hAnsi="Times New Roman" w:cs="Times New Roman"/>
          <w:sz w:val="28"/>
          <w:szCs w:val="28"/>
        </w:rPr>
      </w:pPr>
      <w:r w:rsidRPr="003549FD">
        <w:rPr>
          <w:rFonts w:ascii="Times New Roman" w:hAnsi="Times New Roman" w:cs="Times New Roman"/>
          <w:sz w:val="28"/>
          <w:szCs w:val="28"/>
        </w:rPr>
        <w:t>Классификация устройств по назначению</w:t>
      </w:r>
    </w:p>
    <w:p w:rsidR="00AC0218" w:rsidRPr="003549FD" w:rsidRDefault="00AC0218" w:rsidP="003549FD">
      <w:pPr>
        <w:jc w:val="both"/>
        <w:rPr>
          <w:rFonts w:ascii="Times New Roman" w:hAnsi="Times New Roman" w:cs="Times New Roman"/>
          <w:sz w:val="28"/>
          <w:szCs w:val="28"/>
        </w:rPr>
      </w:pPr>
      <w:r w:rsidRPr="003549FD">
        <w:rPr>
          <w:rFonts w:ascii="Times New Roman" w:hAnsi="Times New Roman" w:cs="Times New Roman"/>
          <w:sz w:val="28"/>
          <w:szCs w:val="28"/>
        </w:rPr>
        <w:t xml:space="preserve">Для преобразования света в электрический ток — </w:t>
      </w:r>
      <w:proofErr w:type="spellStart"/>
      <w:proofErr w:type="gramStart"/>
      <w:r w:rsidRPr="003549FD">
        <w:rPr>
          <w:rFonts w:ascii="Times New Roman" w:hAnsi="Times New Roman" w:cs="Times New Roman"/>
          <w:sz w:val="28"/>
          <w:szCs w:val="28"/>
        </w:rPr>
        <w:t>фото-сопротивления</w:t>
      </w:r>
      <w:proofErr w:type="spellEnd"/>
      <w:proofErr w:type="gramEnd"/>
      <w:r w:rsidRPr="003549FD">
        <w:rPr>
          <w:rFonts w:ascii="Times New Roman" w:hAnsi="Times New Roman" w:cs="Times New Roman"/>
          <w:sz w:val="28"/>
          <w:szCs w:val="28"/>
        </w:rPr>
        <w:t xml:space="preserve"> (фоторезисторы), фотодиоды (</w:t>
      </w:r>
      <w:proofErr w:type="spellStart"/>
      <w:r w:rsidRPr="003549FD">
        <w:rPr>
          <w:rFonts w:ascii="Times New Roman" w:hAnsi="Times New Roman" w:cs="Times New Roman"/>
          <w:sz w:val="28"/>
          <w:szCs w:val="28"/>
        </w:rPr>
        <w:t>pin</w:t>
      </w:r>
      <w:proofErr w:type="spellEnd"/>
      <w:r w:rsidRPr="003549FD">
        <w:rPr>
          <w:rFonts w:ascii="Times New Roman" w:hAnsi="Times New Roman" w:cs="Times New Roman"/>
          <w:sz w:val="28"/>
          <w:szCs w:val="28"/>
        </w:rPr>
        <w:t xml:space="preserve">, лавинный), фототранзисторы, </w:t>
      </w:r>
      <w:proofErr w:type="spellStart"/>
      <w:r w:rsidRPr="003549FD">
        <w:rPr>
          <w:rFonts w:ascii="Times New Roman" w:hAnsi="Times New Roman" w:cs="Times New Roman"/>
          <w:sz w:val="28"/>
          <w:szCs w:val="28"/>
        </w:rPr>
        <w:t>фототиристоры</w:t>
      </w:r>
      <w:proofErr w:type="spellEnd"/>
      <w:r w:rsidRPr="003549FD">
        <w:rPr>
          <w:rFonts w:ascii="Times New Roman" w:hAnsi="Times New Roman" w:cs="Times New Roman"/>
          <w:sz w:val="28"/>
          <w:szCs w:val="28"/>
        </w:rPr>
        <w:t>, пироэлектрические приёмники, приборы с зарядовой связью (ПЗС), фотоэлектронные умножители (ФЭУ).</w:t>
      </w:r>
    </w:p>
    <w:p w:rsidR="00AC0218" w:rsidRPr="003549FD" w:rsidRDefault="00AC0218" w:rsidP="003549FD">
      <w:pPr>
        <w:jc w:val="both"/>
        <w:rPr>
          <w:rFonts w:ascii="Times New Roman" w:hAnsi="Times New Roman" w:cs="Times New Roman"/>
          <w:sz w:val="28"/>
          <w:szCs w:val="28"/>
        </w:rPr>
      </w:pPr>
      <w:r w:rsidRPr="003549FD">
        <w:rPr>
          <w:rFonts w:ascii="Times New Roman" w:hAnsi="Times New Roman" w:cs="Times New Roman"/>
          <w:sz w:val="28"/>
          <w:szCs w:val="28"/>
        </w:rPr>
        <w:t>Для преобразования тока в световое излучение — различного рода лампы накаливания, электролюминесцентные индикаторы, полупроводниковые светодиоды и лазеры.</w:t>
      </w:r>
    </w:p>
    <w:p w:rsidR="00AC0218" w:rsidRPr="003549FD" w:rsidRDefault="00AC0218" w:rsidP="003549FD">
      <w:pPr>
        <w:jc w:val="both"/>
        <w:rPr>
          <w:rFonts w:ascii="Times New Roman" w:hAnsi="Times New Roman" w:cs="Times New Roman"/>
          <w:sz w:val="28"/>
          <w:szCs w:val="28"/>
        </w:rPr>
      </w:pPr>
      <w:r w:rsidRPr="003549FD">
        <w:rPr>
          <w:rFonts w:ascii="Times New Roman" w:hAnsi="Times New Roman" w:cs="Times New Roman"/>
          <w:sz w:val="28"/>
          <w:szCs w:val="28"/>
        </w:rPr>
        <w:t xml:space="preserve">Для изоляции электрических цепей (последовательного преобразования «ток-свет-ток») служат отдельные устройства оптоэлектроники — </w:t>
      </w:r>
      <w:proofErr w:type="spellStart"/>
      <w:r w:rsidRPr="003549FD">
        <w:rPr>
          <w:rFonts w:ascii="Times New Roman" w:hAnsi="Times New Roman" w:cs="Times New Roman"/>
          <w:sz w:val="28"/>
          <w:szCs w:val="28"/>
        </w:rPr>
        <w:t>оптопары</w:t>
      </w:r>
      <w:proofErr w:type="spellEnd"/>
      <w:r w:rsidRPr="003549FD">
        <w:rPr>
          <w:rFonts w:ascii="Times New Roman" w:hAnsi="Times New Roman" w:cs="Times New Roman"/>
          <w:sz w:val="28"/>
          <w:szCs w:val="28"/>
        </w:rPr>
        <w:t xml:space="preserve"> — </w:t>
      </w:r>
      <w:r w:rsidRPr="003549FD">
        <w:rPr>
          <w:rFonts w:ascii="Times New Roman" w:hAnsi="Times New Roman" w:cs="Times New Roman"/>
          <w:sz w:val="28"/>
          <w:szCs w:val="28"/>
        </w:rPr>
        <w:lastRenderedPageBreak/>
        <w:t xml:space="preserve">резисторные, диодные, транзисторные, </w:t>
      </w:r>
      <w:proofErr w:type="spellStart"/>
      <w:r w:rsidRPr="003549FD">
        <w:rPr>
          <w:rFonts w:ascii="Times New Roman" w:hAnsi="Times New Roman" w:cs="Times New Roman"/>
          <w:sz w:val="28"/>
          <w:szCs w:val="28"/>
        </w:rPr>
        <w:t>тиристорные</w:t>
      </w:r>
      <w:proofErr w:type="spellEnd"/>
      <w:r w:rsidRPr="003549F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549FD">
        <w:rPr>
          <w:rFonts w:ascii="Times New Roman" w:hAnsi="Times New Roman" w:cs="Times New Roman"/>
          <w:sz w:val="28"/>
          <w:szCs w:val="28"/>
        </w:rPr>
        <w:t>оптопары</w:t>
      </w:r>
      <w:proofErr w:type="spellEnd"/>
      <w:r w:rsidRPr="003549FD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proofErr w:type="gramStart"/>
      <w:r w:rsidRPr="003549FD">
        <w:rPr>
          <w:rFonts w:ascii="Times New Roman" w:hAnsi="Times New Roman" w:cs="Times New Roman"/>
          <w:sz w:val="28"/>
          <w:szCs w:val="28"/>
        </w:rPr>
        <w:t>одно-переходных</w:t>
      </w:r>
      <w:proofErr w:type="spellEnd"/>
      <w:proofErr w:type="gramEnd"/>
      <w:r w:rsidRPr="003549FD">
        <w:rPr>
          <w:rFonts w:ascii="Times New Roman" w:hAnsi="Times New Roman" w:cs="Times New Roman"/>
          <w:sz w:val="28"/>
          <w:szCs w:val="28"/>
        </w:rPr>
        <w:t xml:space="preserve"> фототранзисторах и </w:t>
      </w:r>
      <w:proofErr w:type="spellStart"/>
      <w:r w:rsidRPr="003549FD">
        <w:rPr>
          <w:rFonts w:ascii="Times New Roman" w:hAnsi="Times New Roman" w:cs="Times New Roman"/>
          <w:sz w:val="28"/>
          <w:szCs w:val="28"/>
        </w:rPr>
        <w:t>оптопары</w:t>
      </w:r>
      <w:proofErr w:type="spellEnd"/>
      <w:r w:rsidRPr="003549FD">
        <w:rPr>
          <w:rFonts w:ascii="Times New Roman" w:hAnsi="Times New Roman" w:cs="Times New Roman"/>
          <w:sz w:val="28"/>
          <w:szCs w:val="28"/>
        </w:rPr>
        <w:t xml:space="preserve"> с открытым оптическим каналом.</w:t>
      </w:r>
    </w:p>
    <w:p w:rsidR="00AC0218" w:rsidRPr="003549FD" w:rsidRDefault="00AC0218" w:rsidP="003549FD">
      <w:pPr>
        <w:jc w:val="both"/>
        <w:rPr>
          <w:rFonts w:ascii="Times New Roman" w:hAnsi="Times New Roman" w:cs="Times New Roman"/>
          <w:sz w:val="28"/>
          <w:szCs w:val="28"/>
        </w:rPr>
      </w:pPr>
      <w:r w:rsidRPr="003549FD">
        <w:rPr>
          <w:rFonts w:ascii="Times New Roman" w:hAnsi="Times New Roman" w:cs="Times New Roman"/>
          <w:sz w:val="28"/>
          <w:szCs w:val="28"/>
        </w:rPr>
        <w:t>Для применения в различных электронных устройствах служат оптоэлектронные интегральные схемы — интегральные микросхемы, в которых осуществляется оптическая связь между отдельными узлами или компонентами с целью изоляции их друг от друга.</w:t>
      </w:r>
    </w:p>
    <w:p w:rsidR="003C03BE" w:rsidRPr="003549FD" w:rsidRDefault="003C03BE" w:rsidP="003549FD">
      <w:pPr>
        <w:jc w:val="both"/>
        <w:rPr>
          <w:rFonts w:ascii="Times New Roman" w:hAnsi="Times New Roman" w:cs="Times New Roman"/>
          <w:sz w:val="28"/>
          <w:szCs w:val="28"/>
        </w:rPr>
      </w:pPr>
      <w:r w:rsidRPr="003549FD">
        <w:rPr>
          <w:rFonts w:ascii="Times New Roman" w:hAnsi="Times New Roman" w:cs="Times New Roman"/>
          <w:sz w:val="28"/>
          <w:szCs w:val="28"/>
        </w:rPr>
        <w:t xml:space="preserve">Обобщенная структурная схема </w:t>
      </w:r>
      <w:proofErr w:type="spellStart"/>
      <w:r w:rsidRPr="003549FD">
        <w:rPr>
          <w:rFonts w:ascii="Times New Roman" w:hAnsi="Times New Roman" w:cs="Times New Roman"/>
          <w:sz w:val="28"/>
          <w:szCs w:val="28"/>
        </w:rPr>
        <w:t>оптоэлектрического</w:t>
      </w:r>
      <w:proofErr w:type="spellEnd"/>
      <w:r w:rsidRPr="003549FD">
        <w:rPr>
          <w:rFonts w:ascii="Times New Roman" w:hAnsi="Times New Roman" w:cs="Times New Roman"/>
          <w:sz w:val="28"/>
          <w:szCs w:val="28"/>
        </w:rPr>
        <w:t xml:space="preserve"> преобразо</w:t>
      </w:r>
      <w:r w:rsidRPr="003549FD">
        <w:rPr>
          <w:rFonts w:ascii="Times New Roman" w:hAnsi="Times New Roman" w:cs="Times New Roman"/>
          <w:sz w:val="28"/>
          <w:szCs w:val="28"/>
        </w:rPr>
        <w:softHyphen/>
        <w:t>вателя содержит источник излучения, оптический канал, приемник излучения и измерительную цепь.</w:t>
      </w:r>
    </w:p>
    <w:p w:rsidR="00B52951" w:rsidRPr="003549FD" w:rsidRDefault="00B52951" w:rsidP="003549FD">
      <w:pPr>
        <w:jc w:val="both"/>
        <w:rPr>
          <w:rFonts w:ascii="Times New Roman" w:hAnsi="Times New Roman" w:cs="Times New Roman"/>
          <w:sz w:val="28"/>
          <w:szCs w:val="28"/>
        </w:rPr>
      </w:pPr>
      <w:r w:rsidRPr="003549FD">
        <w:rPr>
          <w:rFonts w:ascii="Times New Roman" w:hAnsi="Times New Roman" w:cs="Times New Roman"/>
          <w:sz w:val="28"/>
          <w:szCs w:val="28"/>
        </w:rPr>
        <w:t>Структурная схема ВОПП</w:t>
      </w:r>
    </w:p>
    <w:p w:rsidR="00B52951" w:rsidRPr="003549FD" w:rsidRDefault="00B52951" w:rsidP="003549FD">
      <w:pPr>
        <w:jc w:val="both"/>
        <w:rPr>
          <w:rFonts w:ascii="Times New Roman" w:hAnsi="Times New Roman" w:cs="Times New Roman"/>
          <w:sz w:val="28"/>
          <w:szCs w:val="28"/>
        </w:rPr>
      </w:pPr>
      <w:r w:rsidRPr="003549FD">
        <w:rPr>
          <w:rFonts w:ascii="Times New Roman" w:hAnsi="Times New Roman" w:cs="Times New Roman"/>
          <w:sz w:val="28"/>
          <w:szCs w:val="28"/>
        </w:rPr>
        <w:t>ВОПП состоит из оптического чувствительного элемента (ОЧЭ), выполненного в виде шарообразной линзы, и волоконно-оптического кабеля (ВОК). </w:t>
      </w:r>
    </w:p>
    <w:p w:rsidR="00B52951" w:rsidRPr="003549FD" w:rsidRDefault="00B52951" w:rsidP="003549FD">
      <w:pPr>
        <w:jc w:val="both"/>
        <w:rPr>
          <w:rFonts w:ascii="Times New Roman" w:hAnsi="Times New Roman" w:cs="Times New Roman"/>
          <w:sz w:val="28"/>
          <w:szCs w:val="28"/>
        </w:rPr>
      </w:pPr>
      <w:r w:rsidRPr="003549FD">
        <w:rPr>
          <w:rFonts w:ascii="Times New Roman" w:hAnsi="Times New Roman" w:cs="Times New Roman"/>
          <w:sz w:val="28"/>
          <w:szCs w:val="28"/>
        </w:rPr>
        <w:t>ВОК представляет собой жгут подводящего оптического волокна (ПОВ) и отводящего оптического волокна (ООВ).</w:t>
      </w:r>
    </w:p>
    <w:p w:rsidR="00B52951" w:rsidRPr="003549FD" w:rsidRDefault="00B52951" w:rsidP="003549F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52951" w:rsidRPr="003549FD" w:rsidRDefault="00B52951" w:rsidP="003549FD">
      <w:pPr>
        <w:jc w:val="both"/>
        <w:rPr>
          <w:rFonts w:ascii="Times New Roman" w:hAnsi="Times New Roman" w:cs="Times New Roman"/>
          <w:sz w:val="28"/>
          <w:szCs w:val="28"/>
        </w:rPr>
      </w:pPr>
      <w:r w:rsidRPr="003549FD">
        <w:rPr>
          <w:rFonts w:ascii="Times New Roman" w:hAnsi="Times New Roman" w:cs="Times New Roman"/>
          <w:sz w:val="28"/>
          <w:szCs w:val="28"/>
        </w:rPr>
        <w:t>Оптоэлектронный блок (ОЭБ) состоит из источника излучения (ИИ) и приемника излучения (ПИ), выполняющие функцию преобразования оптического</w:t>
      </w:r>
    </w:p>
    <w:p w:rsidR="00B52951" w:rsidRPr="003549FD" w:rsidRDefault="00B52951" w:rsidP="003549FD">
      <w:pPr>
        <w:jc w:val="both"/>
        <w:rPr>
          <w:rFonts w:ascii="Times New Roman" w:hAnsi="Times New Roman" w:cs="Times New Roman"/>
          <w:sz w:val="28"/>
          <w:szCs w:val="28"/>
        </w:rPr>
      </w:pPr>
      <w:r w:rsidRPr="003549FD">
        <w:rPr>
          <w:rFonts w:ascii="Times New Roman" w:hAnsi="Times New Roman" w:cs="Times New Roman"/>
          <w:sz w:val="28"/>
          <w:szCs w:val="28"/>
        </w:rPr>
        <w:t>излучения в электрический ток (напряжение) и обратно.</w:t>
      </w:r>
    </w:p>
    <w:p w:rsidR="00B5151B" w:rsidRPr="003549FD" w:rsidRDefault="00B52951" w:rsidP="003549FD">
      <w:pPr>
        <w:jc w:val="both"/>
        <w:rPr>
          <w:rFonts w:ascii="Times New Roman" w:hAnsi="Times New Roman" w:cs="Times New Roman"/>
          <w:sz w:val="28"/>
          <w:szCs w:val="28"/>
        </w:rPr>
      </w:pPr>
      <w:r w:rsidRPr="003549FD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940425" cy="2951757"/>
            <wp:effectExtent l="19050" t="0" r="3175" b="0"/>
            <wp:docPr id="4" name="Рисунок 4" descr="https://sun9-10.userapi.com/impg/w4ax_SfWRw7082c0izTtdB1e7Udi7Pwzyrk5Fw/i0ldYbMXdKY.jpg?size=719x357&amp;quality=96&amp;proxy=1&amp;sign=5ed096ffc8ea9ba8577ab1830f963d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un9-10.userapi.com/impg/w4ax_SfWRw7082c0izTtdB1e7Udi7Pwzyrk5Fw/i0ldYbMXdKY.jpg?size=719x357&amp;quality=96&amp;proxy=1&amp;sign=5ed096ffc8ea9ba8577ab1830f963d4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517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2951" w:rsidRPr="003549FD" w:rsidRDefault="003549FD" w:rsidP="003549FD">
      <w:pPr>
        <w:jc w:val="both"/>
        <w:rPr>
          <w:rFonts w:ascii="Times New Roman" w:hAnsi="Times New Roman" w:cs="Times New Roman"/>
          <w:sz w:val="28"/>
          <w:szCs w:val="28"/>
        </w:rPr>
      </w:pPr>
      <w:r w:rsidRPr="003549FD">
        <w:rPr>
          <w:rFonts w:ascii="Times New Roman" w:hAnsi="Times New Roman" w:cs="Times New Roman"/>
          <w:sz w:val="28"/>
          <w:szCs w:val="28"/>
        </w:rPr>
        <w:lastRenderedPageBreak/>
        <w:t xml:space="preserve">Источники излучения могут быть двух основных типов, имеющих различные свойства. Тепловое излучение создается нагретыми телами и его </w:t>
      </w:r>
      <w:proofErr w:type="gramStart"/>
      <w:r w:rsidRPr="003549FD">
        <w:rPr>
          <w:rFonts w:ascii="Times New Roman" w:hAnsi="Times New Roman" w:cs="Times New Roman"/>
          <w:sz w:val="28"/>
          <w:szCs w:val="28"/>
        </w:rPr>
        <w:t>интенсивность</w:t>
      </w:r>
      <w:proofErr w:type="gramEnd"/>
      <w:r w:rsidRPr="003549FD">
        <w:rPr>
          <w:rFonts w:ascii="Times New Roman" w:hAnsi="Times New Roman" w:cs="Times New Roman"/>
          <w:sz w:val="28"/>
          <w:szCs w:val="28"/>
        </w:rPr>
        <w:t xml:space="preserve"> и спектральное распределение определяются известной формулой Планка.</w:t>
      </w:r>
    </w:p>
    <w:p w:rsidR="003549FD" w:rsidRPr="003549FD" w:rsidRDefault="003549FD" w:rsidP="003549FD">
      <w:pPr>
        <w:jc w:val="both"/>
        <w:rPr>
          <w:rFonts w:ascii="Times New Roman" w:hAnsi="Times New Roman" w:cs="Times New Roman"/>
          <w:sz w:val="28"/>
          <w:szCs w:val="28"/>
        </w:rPr>
      </w:pPr>
      <w:r w:rsidRPr="003549FD">
        <w:rPr>
          <w:rFonts w:ascii="Times New Roman" w:hAnsi="Times New Roman" w:cs="Times New Roman"/>
          <w:sz w:val="28"/>
          <w:szCs w:val="28"/>
        </w:rPr>
        <w:t xml:space="preserve">Лампы накаливания могут быть сделаны достаточно миниатюрными, но они обладают сравнительно низким </w:t>
      </w:r>
      <w:proofErr w:type="spellStart"/>
      <w:r w:rsidRPr="003549FD">
        <w:rPr>
          <w:rFonts w:ascii="Times New Roman" w:hAnsi="Times New Roman" w:cs="Times New Roman"/>
          <w:sz w:val="28"/>
          <w:szCs w:val="28"/>
        </w:rPr>
        <w:t>к.п</w:t>
      </w:r>
      <w:proofErr w:type="gramStart"/>
      <w:r w:rsidRPr="003549FD">
        <w:rPr>
          <w:rFonts w:ascii="Times New Roman" w:hAnsi="Times New Roman" w:cs="Times New Roman"/>
          <w:sz w:val="28"/>
          <w:szCs w:val="28"/>
        </w:rPr>
        <w:t>.д</w:t>
      </w:r>
      <w:proofErr w:type="spellEnd"/>
      <w:proofErr w:type="gramEnd"/>
      <w:r w:rsidRPr="003549FD">
        <w:rPr>
          <w:rFonts w:ascii="Times New Roman" w:hAnsi="Times New Roman" w:cs="Times New Roman"/>
          <w:sz w:val="28"/>
          <w:szCs w:val="28"/>
        </w:rPr>
        <w:t xml:space="preserve"> и большой инерционностью; конструкция ламп включает вакуумный баллон, что плохо согласуется с технологией полупроводниковых схем.</w:t>
      </w:r>
    </w:p>
    <w:p w:rsidR="003549FD" w:rsidRPr="003549FD" w:rsidRDefault="003549FD" w:rsidP="003549FD">
      <w:pPr>
        <w:jc w:val="both"/>
        <w:rPr>
          <w:rFonts w:ascii="Times New Roman" w:hAnsi="Times New Roman" w:cs="Times New Roman"/>
          <w:sz w:val="28"/>
          <w:szCs w:val="28"/>
        </w:rPr>
      </w:pPr>
      <w:r w:rsidRPr="003549FD">
        <w:rPr>
          <w:rFonts w:ascii="Times New Roman" w:hAnsi="Times New Roman" w:cs="Times New Roman"/>
          <w:sz w:val="28"/>
          <w:szCs w:val="28"/>
        </w:rPr>
        <w:t>В современной оптоэлектронике используют люминесценцию твердых тел.</w:t>
      </w:r>
    </w:p>
    <w:p w:rsidR="003549FD" w:rsidRPr="003549FD" w:rsidRDefault="003549FD" w:rsidP="003549FD">
      <w:pPr>
        <w:jc w:val="both"/>
        <w:rPr>
          <w:rFonts w:ascii="Times New Roman" w:hAnsi="Times New Roman" w:cs="Times New Roman"/>
          <w:sz w:val="28"/>
          <w:szCs w:val="28"/>
        </w:rPr>
      </w:pPr>
      <w:r w:rsidRPr="003549FD">
        <w:rPr>
          <w:rFonts w:ascii="Times New Roman" w:hAnsi="Times New Roman" w:cs="Times New Roman"/>
          <w:sz w:val="28"/>
          <w:szCs w:val="28"/>
        </w:rPr>
        <w:t>При прохождении света через вещество его интенсивность уменьшается. Часть энергии излучения поглощается и идет на увеличение энергии электронов или теплового движения атомов.</w:t>
      </w:r>
    </w:p>
    <w:p w:rsidR="003549FD" w:rsidRPr="003549FD" w:rsidRDefault="003549FD" w:rsidP="003549FD">
      <w:pPr>
        <w:jc w:val="both"/>
        <w:rPr>
          <w:rFonts w:ascii="Times New Roman" w:hAnsi="Times New Roman" w:cs="Times New Roman"/>
          <w:sz w:val="28"/>
          <w:szCs w:val="28"/>
        </w:rPr>
      </w:pPr>
      <w:r w:rsidRPr="003549FD">
        <w:rPr>
          <w:rFonts w:ascii="Times New Roman" w:hAnsi="Times New Roman" w:cs="Times New Roman"/>
          <w:sz w:val="28"/>
          <w:szCs w:val="28"/>
        </w:rPr>
        <w:t>При поглощении электроном фотона должны выполняться законы сохранения энергии и импульса, поэтому более полно процесс поглощения света описывается с помощью диаграммы, учитывающей изменение энергии</w:t>
      </w:r>
      <w:proofErr w:type="gramStart"/>
      <w:r w:rsidRPr="003549FD">
        <w:rPr>
          <w:rFonts w:ascii="Times New Roman" w:hAnsi="Times New Roman" w:cs="Times New Roman"/>
          <w:sz w:val="28"/>
          <w:szCs w:val="28"/>
        </w:rPr>
        <w:t xml:space="preserve"> Е</w:t>
      </w:r>
      <w:proofErr w:type="gramEnd"/>
      <w:r w:rsidRPr="003549FD">
        <w:rPr>
          <w:rFonts w:ascii="Times New Roman" w:hAnsi="Times New Roman" w:cs="Times New Roman"/>
          <w:sz w:val="28"/>
          <w:szCs w:val="28"/>
        </w:rPr>
        <w:t xml:space="preserve"> и импульса р.</w:t>
      </w:r>
    </w:p>
    <w:p w:rsidR="003549FD" w:rsidRPr="003549FD" w:rsidRDefault="003549FD" w:rsidP="003549FD">
      <w:pPr>
        <w:jc w:val="both"/>
        <w:rPr>
          <w:rFonts w:ascii="Times New Roman" w:hAnsi="Times New Roman" w:cs="Times New Roman"/>
          <w:sz w:val="28"/>
          <w:szCs w:val="28"/>
        </w:rPr>
      </w:pPr>
      <w:r w:rsidRPr="003549FD">
        <w:rPr>
          <w:rFonts w:ascii="Times New Roman" w:hAnsi="Times New Roman" w:cs="Times New Roman"/>
          <w:sz w:val="28"/>
          <w:szCs w:val="28"/>
        </w:rPr>
        <w:t>Поглощение света свободными носителями заряда пропорционально их концентрации.</w:t>
      </w:r>
    </w:p>
    <w:p w:rsidR="003549FD" w:rsidRPr="007646ED" w:rsidRDefault="003549FD" w:rsidP="00E31CB7">
      <w:pPr>
        <w:jc w:val="both"/>
        <w:rPr>
          <w:rFonts w:ascii="Times New Roman" w:hAnsi="Times New Roman" w:cs="Times New Roman"/>
          <w:sz w:val="28"/>
          <w:szCs w:val="28"/>
        </w:rPr>
      </w:pPr>
      <w:r w:rsidRPr="003549FD">
        <w:rPr>
          <w:rFonts w:ascii="Times New Roman" w:hAnsi="Times New Roman" w:cs="Times New Roman"/>
          <w:sz w:val="28"/>
          <w:szCs w:val="28"/>
        </w:rPr>
        <w:t xml:space="preserve">Различные типы поглощения проявляются при различных энергиях квантов </w:t>
      </w:r>
      <w:proofErr w:type="spellStart"/>
      <w:r w:rsidRPr="003549FD">
        <w:rPr>
          <w:rFonts w:ascii="Times New Roman" w:hAnsi="Times New Roman" w:cs="Times New Roman"/>
          <w:sz w:val="28"/>
          <w:szCs w:val="28"/>
        </w:rPr>
        <w:t>hv</w:t>
      </w:r>
      <w:proofErr w:type="spellEnd"/>
      <w:r w:rsidRPr="003549FD">
        <w:rPr>
          <w:rFonts w:ascii="Times New Roman" w:hAnsi="Times New Roman" w:cs="Times New Roman"/>
          <w:sz w:val="28"/>
          <w:szCs w:val="28"/>
        </w:rPr>
        <w:t>.</w:t>
      </w:r>
    </w:p>
    <w:sectPr w:rsidR="003549FD" w:rsidRPr="007646ED" w:rsidSect="004E08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CB1FED"/>
    <w:multiLevelType w:val="hybridMultilevel"/>
    <w:tmpl w:val="065680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E354A8"/>
    <w:multiLevelType w:val="hybridMultilevel"/>
    <w:tmpl w:val="CBD2D2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BD6EB3"/>
    <w:multiLevelType w:val="hybridMultilevel"/>
    <w:tmpl w:val="434E9A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1D3DA3"/>
    <w:multiLevelType w:val="hybridMultilevel"/>
    <w:tmpl w:val="8F3446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941D20"/>
    <w:multiLevelType w:val="hybridMultilevel"/>
    <w:tmpl w:val="F53C87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454DD6"/>
    <w:multiLevelType w:val="hybridMultilevel"/>
    <w:tmpl w:val="9E0832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71B2ACB"/>
    <w:multiLevelType w:val="hybridMultilevel"/>
    <w:tmpl w:val="E44E29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8610B0"/>
    <w:rsid w:val="00012ABB"/>
    <w:rsid w:val="00012B7A"/>
    <w:rsid w:val="000221CE"/>
    <w:rsid w:val="00022AC3"/>
    <w:rsid w:val="000253F2"/>
    <w:rsid w:val="0002572F"/>
    <w:rsid w:val="00025E23"/>
    <w:rsid w:val="00077581"/>
    <w:rsid w:val="000905EA"/>
    <w:rsid w:val="00093B8E"/>
    <w:rsid w:val="000962AE"/>
    <w:rsid w:val="000A0F34"/>
    <w:rsid w:val="000E1810"/>
    <w:rsid w:val="000E7BF4"/>
    <w:rsid w:val="000F7BD1"/>
    <w:rsid w:val="0011391F"/>
    <w:rsid w:val="00116C56"/>
    <w:rsid w:val="0012054A"/>
    <w:rsid w:val="00121675"/>
    <w:rsid w:val="001422B9"/>
    <w:rsid w:val="00156768"/>
    <w:rsid w:val="00167090"/>
    <w:rsid w:val="00194B66"/>
    <w:rsid w:val="001A4258"/>
    <w:rsid w:val="001A6968"/>
    <w:rsid w:val="001B42B7"/>
    <w:rsid w:val="001C5136"/>
    <w:rsid w:val="001D43E9"/>
    <w:rsid w:val="001D5A2B"/>
    <w:rsid w:val="001E0C29"/>
    <w:rsid w:val="002276AF"/>
    <w:rsid w:val="002340DB"/>
    <w:rsid w:val="002856A4"/>
    <w:rsid w:val="00287441"/>
    <w:rsid w:val="00292DC5"/>
    <w:rsid w:val="002C2C43"/>
    <w:rsid w:val="002D0222"/>
    <w:rsid w:val="00312F11"/>
    <w:rsid w:val="00314D98"/>
    <w:rsid w:val="00327911"/>
    <w:rsid w:val="00327E03"/>
    <w:rsid w:val="003369DA"/>
    <w:rsid w:val="0033718B"/>
    <w:rsid w:val="0035342F"/>
    <w:rsid w:val="003534E0"/>
    <w:rsid w:val="003549FD"/>
    <w:rsid w:val="00361E8F"/>
    <w:rsid w:val="003635F5"/>
    <w:rsid w:val="0038446E"/>
    <w:rsid w:val="00392486"/>
    <w:rsid w:val="00396B7F"/>
    <w:rsid w:val="003A3D07"/>
    <w:rsid w:val="003C03BE"/>
    <w:rsid w:val="003C742A"/>
    <w:rsid w:val="003D322F"/>
    <w:rsid w:val="003E6F9F"/>
    <w:rsid w:val="003F628D"/>
    <w:rsid w:val="00431443"/>
    <w:rsid w:val="00436334"/>
    <w:rsid w:val="0045704D"/>
    <w:rsid w:val="00487166"/>
    <w:rsid w:val="00495FAA"/>
    <w:rsid w:val="004B5E55"/>
    <w:rsid w:val="004C0A7A"/>
    <w:rsid w:val="004D01E5"/>
    <w:rsid w:val="004D27A6"/>
    <w:rsid w:val="004E085B"/>
    <w:rsid w:val="004F0EB0"/>
    <w:rsid w:val="004F6F41"/>
    <w:rsid w:val="00501896"/>
    <w:rsid w:val="00506732"/>
    <w:rsid w:val="0052202F"/>
    <w:rsid w:val="005224E5"/>
    <w:rsid w:val="00525A2A"/>
    <w:rsid w:val="00546E79"/>
    <w:rsid w:val="00547FC8"/>
    <w:rsid w:val="00551E07"/>
    <w:rsid w:val="00554FA0"/>
    <w:rsid w:val="005563D9"/>
    <w:rsid w:val="00566255"/>
    <w:rsid w:val="00573968"/>
    <w:rsid w:val="00573B41"/>
    <w:rsid w:val="005A1340"/>
    <w:rsid w:val="005A229F"/>
    <w:rsid w:val="005A7F17"/>
    <w:rsid w:val="005B693A"/>
    <w:rsid w:val="005C034F"/>
    <w:rsid w:val="00610834"/>
    <w:rsid w:val="00620BB9"/>
    <w:rsid w:val="0064124C"/>
    <w:rsid w:val="00642A89"/>
    <w:rsid w:val="006637C8"/>
    <w:rsid w:val="006A2C65"/>
    <w:rsid w:val="006A2FA6"/>
    <w:rsid w:val="006A53DF"/>
    <w:rsid w:val="006D6C61"/>
    <w:rsid w:val="006E2D9B"/>
    <w:rsid w:val="006F5ECB"/>
    <w:rsid w:val="006F6FB8"/>
    <w:rsid w:val="00703F25"/>
    <w:rsid w:val="00703F6E"/>
    <w:rsid w:val="007055B8"/>
    <w:rsid w:val="007523A1"/>
    <w:rsid w:val="0075439A"/>
    <w:rsid w:val="007646ED"/>
    <w:rsid w:val="007A4347"/>
    <w:rsid w:val="007A475A"/>
    <w:rsid w:val="007C70D9"/>
    <w:rsid w:val="00805729"/>
    <w:rsid w:val="00811E21"/>
    <w:rsid w:val="008128EF"/>
    <w:rsid w:val="00815457"/>
    <w:rsid w:val="008335FB"/>
    <w:rsid w:val="008610B0"/>
    <w:rsid w:val="00865868"/>
    <w:rsid w:val="008829BA"/>
    <w:rsid w:val="00892534"/>
    <w:rsid w:val="008B5661"/>
    <w:rsid w:val="008C4689"/>
    <w:rsid w:val="008D3399"/>
    <w:rsid w:val="008D5CC4"/>
    <w:rsid w:val="008F3A87"/>
    <w:rsid w:val="009005E0"/>
    <w:rsid w:val="009046FD"/>
    <w:rsid w:val="00904E2C"/>
    <w:rsid w:val="00922D19"/>
    <w:rsid w:val="00923B83"/>
    <w:rsid w:val="00924BCB"/>
    <w:rsid w:val="00927DBC"/>
    <w:rsid w:val="009331C2"/>
    <w:rsid w:val="00941EF5"/>
    <w:rsid w:val="009452D4"/>
    <w:rsid w:val="0095727B"/>
    <w:rsid w:val="00964A18"/>
    <w:rsid w:val="009814DB"/>
    <w:rsid w:val="00983500"/>
    <w:rsid w:val="009A567F"/>
    <w:rsid w:val="009B3CFC"/>
    <w:rsid w:val="009B7AA0"/>
    <w:rsid w:val="009C42F8"/>
    <w:rsid w:val="009D199C"/>
    <w:rsid w:val="009F3238"/>
    <w:rsid w:val="00A42A85"/>
    <w:rsid w:val="00A55292"/>
    <w:rsid w:val="00A613A2"/>
    <w:rsid w:val="00A65E8B"/>
    <w:rsid w:val="00A66E3D"/>
    <w:rsid w:val="00A80581"/>
    <w:rsid w:val="00A94331"/>
    <w:rsid w:val="00A95518"/>
    <w:rsid w:val="00AA0B9E"/>
    <w:rsid w:val="00AA4E8C"/>
    <w:rsid w:val="00AB3B30"/>
    <w:rsid w:val="00AB67D6"/>
    <w:rsid w:val="00AC0218"/>
    <w:rsid w:val="00AC6E3A"/>
    <w:rsid w:val="00AC7822"/>
    <w:rsid w:val="00AE5370"/>
    <w:rsid w:val="00AE543E"/>
    <w:rsid w:val="00AE54CE"/>
    <w:rsid w:val="00AE75D0"/>
    <w:rsid w:val="00AF37C0"/>
    <w:rsid w:val="00AF6889"/>
    <w:rsid w:val="00B01196"/>
    <w:rsid w:val="00B03119"/>
    <w:rsid w:val="00B0470B"/>
    <w:rsid w:val="00B069C5"/>
    <w:rsid w:val="00B075CB"/>
    <w:rsid w:val="00B17A83"/>
    <w:rsid w:val="00B31267"/>
    <w:rsid w:val="00B44A1C"/>
    <w:rsid w:val="00B5151B"/>
    <w:rsid w:val="00B52951"/>
    <w:rsid w:val="00B54588"/>
    <w:rsid w:val="00B66CBB"/>
    <w:rsid w:val="00B74B24"/>
    <w:rsid w:val="00B90906"/>
    <w:rsid w:val="00BA4DE1"/>
    <w:rsid w:val="00BE3898"/>
    <w:rsid w:val="00C20E90"/>
    <w:rsid w:val="00C322F5"/>
    <w:rsid w:val="00C4328F"/>
    <w:rsid w:val="00C56D3E"/>
    <w:rsid w:val="00C61226"/>
    <w:rsid w:val="00C66A29"/>
    <w:rsid w:val="00CB4EB1"/>
    <w:rsid w:val="00CB58C5"/>
    <w:rsid w:val="00CB6D93"/>
    <w:rsid w:val="00CD0116"/>
    <w:rsid w:val="00CF10DD"/>
    <w:rsid w:val="00CF2554"/>
    <w:rsid w:val="00CF46AF"/>
    <w:rsid w:val="00D152D6"/>
    <w:rsid w:val="00D165BB"/>
    <w:rsid w:val="00D20826"/>
    <w:rsid w:val="00D54C59"/>
    <w:rsid w:val="00D569A5"/>
    <w:rsid w:val="00D65521"/>
    <w:rsid w:val="00D73A96"/>
    <w:rsid w:val="00D75130"/>
    <w:rsid w:val="00D92317"/>
    <w:rsid w:val="00D964D1"/>
    <w:rsid w:val="00DB5719"/>
    <w:rsid w:val="00DB65EA"/>
    <w:rsid w:val="00DB7416"/>
    <w:rsid w:val="00DC11BE"/>
    <w:rsid w:val="00DC19B3"/>
    <w:rsid w:val="00DD564C"/>
    <w:rsid w:val="00DD6E09"/>
    <w:rsid w:val="00DF2912"/>
    <w:rsid w:val="00E0310F"/>
    <w:rsid w:val="00E04BA8"/>
    <w:rsid w:val="00E17471"/>
    <w:rsid w:val="00E23B3A"/>
    <w:rsid w:val="00E2588B"/>
    <w:rsid w:val="00E25922"/>
    <w:rsid w:val="00E31CB7"/>
    <w:rsid w:val="00E331A2"/>
    <w:rsid w:val="00E633AF"/>
    <w:rsid w:val="00EA069F"/>
    <w:rsid w:val="00EB2BED"/>
    <w:rsid w:val="00EB3BA2"/>
    <w:rsid w:val="00EB5BD7"/>
    <w:rsid w:val="00F04124"/>
    <w:rsid w:val="00F14641"/>
    <w:rsid w:val="00F36B20"/>
    <w:rsid w:val="00F42123"/>
    <w:rsid w:val="00F46B63"/>
    <w:rsid w:val="00F503CA"/>
    <w:rsid w:val="00F74AD2"/>
    <w:rsid w:val="00F76A8B"/>
    <w:rsid w:val="00F85CA7"/>
    <w:rsid w:val="00F94276"/>
    <w:rsid w:val="00F9460A"/>
    <w:rsid w:val="00FA3B9A"/>
    <w:rsid w:val="00FB6DE3"/>
    <w:rsid w:val="00FF15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085B"/>
  </w:style>
  <w:style w:type="paragraph" w:styleId="1">
    <w:name w:val="heading 1"/>
    <w:basedOn w:val="a"/>
    <w:next w:val="a"/>
    <w:link w:val="10"/>
    <w:uiPriority w:val="9"/>
    <w:qFormat/>
    <w:rsid w:val="00361E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93B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093B8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61E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Balloon Text"/>
    <w:basedOn w:val="a"/>
    <w:link w:val="a6"/>
    <w:uiPriority w:val="99"/>
    <w:semiHidden/>
    <w:unhideWhenUsed/>
    <w:rsid w:val="00B529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5295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23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0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0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6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8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8</Pages>
  <Words>1657</Words>
  <Characters>9451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</dc:creator>
  <cp:keywords/>
  <dc:description/>
  <cp:lastModifiedBy>Evgeny</cp:lastModifiedBy>
  <cp:revision>37</cp:revision>
  <dcterms:created xsi:type="dcterms:W3CDTF">2020-12-08T21:08:00Z</dcterms:created>
  <dcterms:modified xsi:type="dcterms:W3CDTF">2020-12-08T23:24:00Z</dcterms:modified>
</cp:coreProperties>
</file>