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5B" w:rsidRPr="00C27DB8" w:rsidRDefault="00C27DB8" w:rsidP="00C27DB8">
      <w:pPr>
        <w:jc w:val="right"/>
        <w:rPr>
          <w:rFonts w:ascii="Times New Roman" w:hAnsi="Times New Roman" w:cs="Times New Roman"/>
          <w:sz w:val="28"/>
          <w:szCs w:val="28"/>
        </w:rPr>
      </w:pPr>
      <w:r w:rsidRPr="00C27DB8">
        <w:rPr>
          <w:rFonts w:ascii="Times New Roman" w:hAnsi="Times New Roman" w:cs="Times New Roman"/>
          <w:sz w:val="28"/>
          <w:szCs w:val="28"/>
        </w:rPr>
        <w:t>ИУ5-71</w:t>
      </w:r>
    </w:p>
    <w:p w:rsidR="00C27DB8" w:rsidRPr="00C27DB8" w:rsidRDefault="00C27DB8" w:rsidP="00C27DB8">
      <w:pPr>
        <w:jc w:val="right"/>
        <w:rPr>
          <w:rFonts w:ascii="Times New Roman" w:hAnsi="Times New Roman" w:cs="Times New Roman"/>
          <w:sz w:val="28"/>
          <w:szCs w:val="28"/>
        </w:rPr>
      </w:pPr>
      <w:r w:rsidRPr="00C27DB8">
        <w:rPr>
          <w:rFonts w:ascii="Times New Roman" w:hAnsi="Times New Roman" w:cs="Times New Roman"/>
          <w:sz w:val="28"/>
          <w:szCs w:val="28"/>
        </w:rPr>
        <w:t>Белоусов Евгений</w:t>
      </w:r>
    </w:p>
    <w:p w:rsidR="00C27DB8" w:rsidRDefault="00C27DB8" w:rsidP="00C27DB8">
      <w:pPr>
        <w:pStyle w:val="1"/>
        <w:jc w:val="center"/>
      </w:pPr>
      <w:r>
        <w:t>Регулировка, контроль испытания ЭА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РНО - регулировочные и настроечные операции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Различают эксплуатационную и заводскую регулировку. При опытном производстве процесс регулировки может сопровождаться частичным изменением схемы и конструкции образца. В серийном производстве процесс регулировки разбивают на ряд простых операций с предварительной регулировкой отдельных сборочных единиц, что позволяет сократить трудоемкость работ и оснастить процесс регулировки специальными приборами. При регулировке допускается метод предусмотренного схемой подбора резисторов, конденсаторов и  других элементов. Подбор электронных, полупроводниковых, механических приборов для получения оптимальных параметров не допускается. Регулировку проводят на специализированных установках по измерительным приборам или сравнением настраиваемого изделия с эталонным образцом (метод электрического копирования).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Технологический процесс регулировки РЭА разбивают на ряд этапов.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На первом этапе изделие подвергают тряске на вибрационном стенде для удаления посторонних предметов и выявления имеющихся неплотных соединений.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На втором этапе проверяют правильность монтажа. Для этого предварительно составляют карты или таблицы, охватывающие все цепи проверяемого устройства.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На третьем этапе проверяют режимы работы микросхем (МС), полупроводниковых приборов. Проверку режимов начинают с источников питания.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На четвертом этапе проверяют функционирование устройства в целом и регулировку для получения заданных характеристик по ТУ.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Виды и перечень документации, необходимой для проведения регулировочных работ, определяются программой выпуска и сложностью изделия.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lastRenderedPageBreak/>
        <w:t xml:space="preserve">Для того чтобы судить о качестве выполнения РНО, необходимо иметь критерий оценки качества. Характеристикой качества РНО могут служить функции распределения погрешностей регулировки изделий или распределения их параметров с учетом установленного поля допуска. Установлены некоторые закономерности формирования выходных параметров в зависимости от особенностей электрических схем. Только небольшую часть распределений выходных параметров можно считать нормальными. Реальные распределения выходных </w:t>
      </w:r>
      <w:proofErr w:type="spellStart"/>
      <w:r w:rsidRPr="00397896">
        <w:rPr>
          <w:rFonts w:ascii="Times New Roman" w:hAnsi="Times New Roman" w:cs="Times New Roman"/>
          <w:sz w:val="28"/>
          <w:szCs w:val="28"/>
        </w:rPr>
        <w:t>пара-метров</w:t>
      </w:r>
      <w:proofErr w:type="spellEnd"/>
      <w:r w:rsidRPr="00397896">
        <w:rPr>
          <w:rFonts w:ascii="Times New Roman" w:hAnsi="Times New Roman" w:cs="Times New Roman"/>
          <w:sz w:val="28"/>
          <w:szCs w:val="28"/>
        </w:rPr>
        <w:t xml:space="preserve"> отличаются между собой и </w:t>
      </w:r>
      <w:proofErr w:type="gramStart"/>
      <w:r w:rsidRPr="00397896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397896">
        <w:rPr>
          <w:rFonts w:ascii="Times New Roman" w:hAnsi="Times New Roman" w:cs="Times New Roman"/>
          <w:sz w:val="28"/>
          <w:szCs w:val="28"/>
        </w:rPr>
        <w:t xml:space="preserve"> нормальных главным образом из-за асимметричности и </w:t>
      </w:r>
      <w:proofErr w:type="spellStart"/>
      <w:r w:rsidRPr="00397896">
        <w:rPr>
          <w:rFonts w:ascii="Times New Roman" w:hAnsi="Times New Roman" w:cs="Times New Roman"/>
          <w:sz w:val="28"/>
          <w:szCs w:val="28"/>
        </w:rPr>
        <w:t>островершинности</w:t>
      </w:r>
      <w:proofErr w:type="spellEnd"/>
      <w:r w:rsidRPr="00397896">
        <w:rPr>
          <w:rFonts w:ascii="Times New Roman" w:hAnsi="Times New Roman" w:cs="Times New Roman"/>
          <w:sz w:val="28"/>
          <w:szCs w:val="28"/>
        </w:rPr>
        <w:t xml:space="preserve">. Эти качественные характеристики распределений, оцениваемые коэффициентами асимметрии </w:t>
      </w:r>
      <w:proofErr w:type="spellStart"/>
      <w:r w:rsidRPr="00397896">
        <w:rPr>
          <w:rFonts w:ascii="Times New Roman" w:hAnsi="Times New Roman" w:cs="Times New Roman"/>
          <w:sz w:val="28"/>
          <w:szCs w:val="28"/>
        </w:rPr>
        <w:t>иэксцесса</w:t>
      </w:r>
      <w:proofErr w:type="spellEnd"/>
      <w:r w:rsidRPr="00397896">
        <w:rPr>
          <w:rFonts w:ascii="Times New Roman" w:hAnsi="Times New Roman" w:cs="Times New Roman"/>
          <w:sz w:val="28"/>
          <w:szCs w:val="28"/>
        </w:rPr>
        <w:t>, использованы в качестве критериев при анализе электрических схем и выполнении РНО с учетом получаемых распределений.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Качество РЭА, как совокупность свойств, определяющих способность изделий удовлетворять заданным требованиям потребителя, закладывается в процессе разработки и изготовления продукции, а объективно оценивается в процессе эксплуатации. 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Однако получаемая при этом информация является, во-первых, недостаточной, поскольку не все параметры РЭА, измеряются в условиях эксплуатации, а во-вторых, запоздалой, так как на изготовление РЭА уже затрачены большие средства. Эта проблема усугубляется по мере дальнейшей микроминиатюризации РЭА, когда целые блоки выполняются в виде интегральных микросхем, которые являются неремонтопригодными.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Одним из методов оценки качества служат теоретические расчеты. Однако расчетные оценки нуждаются в экспериментальном подтверждении, так как исходные данные и модели являются приближенными. 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Согласно ЕСТПП (Виды процессов контроля) устанавливаются следующие виды процессов технологического контроля: </w:t>
      </w:r>
    </w:p>
    <w:p w:rsidR="00C27DB8" w:rsidRPr="00397896" w:rsidRDefault="00C27DB8" w:rsidP="0039789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по унификации (единичный, унифицированный);</w:t>
      </w:r>
    </w:p>
    <w:p w:rsidR="00C27DB8" w:rsidRPr="00397896" w:rsidRDefault="00C27DB8" w:rsidP="0039789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по освоению процесса (рабочий, перспективный);</w:t>
      </w:r>
    </w:p>
    <w:p w:rsidR="00C27DB8" w:rsidRPr="00397896" w:rsidRDefault="00C27DB8" w:rsidP="00397896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по степени регламентации действий, устанавливаемых в документации (</w:t>
      </w:r>
      <w:proofErr w:type="gramStart"/>
      <w:r w:rsidRPr="00397896">
        <w:rPr>
          <w:rFonts w:ascii="Times New Roman" w:hAnsi="Times New Roman" w:cs="Times New Roman"/>
          <w:sz w:val="28"/>
          <w:szCs w:val="28"/>
        </w:rPr>
        <w:t>маршрутный</w:t>
      </w:r>
      <w:proofErr w:type="gramEnd"/>
      <w:r w:rsidRPr="00397896">
        <w:rPr>
          <w:rFonts w:ascii="Times New Roman" w:hAnsi="Times New Roman" w:cs="Times New Roman"/>
          <w:sz w:val="28"/>
          <w:szCs w:val="28"/>
        </w:rPr>
        <w:t>, операционный, маршрутно-операционный).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 xml:space="preserve">Принадлежность процесса к </w:t>
      </w:r>
      <w:proofErr w:type="gramStart"/>
      <w:r w:rsidRPr="00397896">
        <w:rPr>
          <w:rFonts w:ascii="Times New Roman" w:hAnsi="Times New Roman" w:cs="Times New Roman"/>
          <w:sz w:val="28"/>
          <w:szCs w:val="28"/>
        </w:rPr>
        <w:t>единичному</w:t>
      </w:r>
      <w:proofErr w:type="gramEnd"/>
      <w:r w:rsidRPr="00397896">
        <w:rPr>
          <w:rFonts w:ascii="Times New Roman" w:hAnsi="Times New Roman" w:cs="Times New Roman"/>
          <w:sz w:val="28"/>
          <w:szCs w:val="28"/>
        </w:rPr>
        <w:t xml:space="preserve"> или унифицированному определяется количеством наименований объектов контроля, охватываемых процессом (один или группа однотипных или разнотипных объектов контроля).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lastRenderedPageBreak/>
        <w:t>Процессы контроля подразделяют на четыре категории. 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По полноте охвата любая категория контроля подразделяется на сплошной и выборочный контроль, а по связи с объектом контроля — на непрерывный, периодический и летучий. 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Сплошной контроль применяют в условиях особо высоких требований к уровню качества изделий, у которых недопустим пропуск дефектов в дальнейшее производство или эксплуатацию. 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Выборочный контроль применяют для изделий, когда их количество достаточно для получения представительных выборок, при большой трудоемкости контроля, при контроле с разрушением изделий, и на операциях, выполняемых на автоматических и поточных линиях. 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Непрерывный контроль применяют для проверки ТП при необходимости постоянного обеспечения определенных количественных и качественных характеристик. Как правило, используют автоматические или полуавтоматические средства контроля. 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Периодический контроль (сплошной или выборочный) применяют для проверки изделий и ТП при установившемся производстве и стабильных ТП. Летучий контроль (только выборочный) применяют для малоответственных изделий и ТП.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При использовании современной элементной базы, и особенно микропроцессоров, проблемы настройки и регулировки в традиционном понимании практически отсутствуют. Контроль, диагностику и настройку РЭА проводят программными и аппаратными методами. Предприятия разрабатывают специальные инструкции для пользователей и диагностические программы, которые прилагаются к изделиям в виде технического описания, инструкции пользователя, встроенного программного обеспечения или специальных программ на носителях информации. Их можно условно подразделить на три группы: </w:t>
      </w:r>
    </w:p>
    <w:p w:rsidR="00C27DB8" w:rsidRPr="00397896" w:rsidRDefault="00C27DB8" w:rsidP="0039789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POST;</w:t>
      </w:r>
    </w:p>
    <w:p w:rsidR="00C27DB8" w:rsidRPr="00397896" w:rsidRDefault="00C27DB8" w:rsidP="0039789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Специализированные;</w:t>
      </w:r>
    </w:p>
    <w:p w:rsidR="00C27DB8" w:rsidRPr="00397896" w:rsidRDefault="00C27DB8" w:rsidP="00397896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Общего назначения. </w:t>
      </w:r>
    </w:p>
    <w:p w:rsidR="00C27DB8" w:rsidRPr="00397896" w:rsidRDefault="00C27DB8" w:rsidP="003978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Сложность программ и их потенциальные возможности на каждой последующей ступени, как правило, возрастают.</w:t>
      </w:r>
    </w:p>
    <w:p w:rsidR="00C27DB8" w:rsidRPr="00397896" w:rsidRDefault="00C27DB8" w:rsidP="003978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lastRenderedPageBreak/>
        <w:t xml:space="preserve">Неисправность РЭА проявляется в виде искажения выходной информации или ее отсутствии при наличии входного сигнала. Источником неисправности могут быть один или несколько элементов, а также внешние воздействия и факторы пыль, влага, и т. д.  Каждый элемент РЭА оказывает влияние на формирование выходных параметров. Зависимость между состояниями элементов РЭА и выходными </w:t>
      </w:r>
      <w:proofErr w:type="spellStart"/>
      <w:proofErr w:type="gramStart"/>
      <w:r w:rsidRPr="00397896">
        <w:rPr>
          <w:rFonts w:ascii="Times New Roman" w:hAnsi="Times New Roman" w:cs="Times New Roman"/>
          <w:sz w:val="28"/>
          <w:szCs w:val="28"/>
        </w:rPr>
        <w:t>пара-метрами</w:t>
      </w:r>
      <w:proofErr w:type="spellEnd"/>
      <w:proofErr w:type="gramEnd"/>
      <w:r w:rsidRPr="00397896">
        <w:rPr>
          <w:rFonts w:ascii="Times New Roman" w:hAnsi="Times New Roman" w:cs="Times New Roman"/>
          <w:sz w:val="28"/>
          <w:szCs w:val="28"/>
        </w:rPr>
        <w:t xml:space="preserve"> носит неоднозначный характер. Большинство элементов влияет сразу на несколько параметров, а сами параметры могут зависеть от многих элементов. </w:t>
      </w:r>
    </w:p>
    <w:p w:rsidR="00C27DB8" w:rsidRPr="00397896" w:rsidRDefault="00C27DB8" w:rsidP="003978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Работу РЭА можно оценивать различными показателями:</w:t>
      </w:r>
    </w:p>
    <w:p w:rsidR="00C27DB8" w:rsidRPr="00397896" w:rsidRDefault="00C27DB8" w:rsidP="00397896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Физическим состоянием элементов (оценивается внешним осмотром);</w:t>
      </w:r>
    </w:p>
    <w:p w:rsidR="00C27DB8" w:rsidRPr="00397896" w:rsidRDefault="00C27DB8" w:rsidP="00397896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Качеством выдаваемой информации;</w:t>
      </w:r>
    </w:p>
    <w:p w:rsidR="00C27DB8" w:rsidRPr="00397896" w:rsidRDefault="00C27DB8" w:rsidP="00397896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Формой и значением напряжений в различных точках (оцениваются по показаниям измерительных приборов).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Начинать поиск неисправностей необходимо с обнаружения существенных противоречий в этих показателях. 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На определении этих противоречий основаны все методы поиска неисправностей. Следует иметь в виду, что ремонт РЭА может быть неоправданным, если аппаратура:</w:t>
      </w:r>
    </w:p>
    <w:p w:rsidR="00C27DB8" w:rsidRPr="00397896" w:rsidRDefault="00C27DB8" w:rsidP="00397896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Морально устарела, для нее не выпускают запасные детали, а установка нетиповых деталей требует значительных затрат времени, доработки конструкции и пр.;</w:t>
      </w:r>
    </w:p>
    <w:p w:rsidR="00C27DB8" w:rsidRPr="00397896" w:rsidRDefault="00C27DB8" w:rsidP="00397896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Физически устарела, в ней заметно проявляются процессы старения материалов, снижение диэлектрических показателей изолирующих материалов, старение паек, высыхание оксидных конденсаторов и пр.;</w:t>
      </w:r>
    </w:p>
    <w:p w:rsidR="00C27DB8" w:rsidRPr="00397896" w:rsidRDefault="00C27DB8" w:rsidP="00397896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Имела механические повреждения в результате удара, падения или  подвергалась химическим  воздействиям  (попадание  морской  воды внутрь корпуса и др.).</w:t>
      </w:r>
    </w:p>
    <w:p w:rsidR="00C27DB8" w:rsidRPr="00397896" w:rsidRDefault="00C27DB8" w:rsidP="00397896">
      <w:p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От характера дефектов во многом зависят особенности их поиска. В первую очередь необходимо выяснить, имеется ли вообще неисправность, а не ошибка установки устройств регулировки, переключателей и т. п. Важно определить, к какому типу относится данный дефект. Дефекты в РЭА, можно классифицировать по самым различным признакам, при этом разделение будет достаточно условным, так как сами признаки не могут иметь четких границ, а одна и та же неисправность может иметь сразу несколько признаков. Различают дефекты:</w:t>
      </w:r>
    </w:p>
    <w:p w:rsidR="00C27DB8" w:rsidRPr="00397896" w:rsidRDefault="00C27DB8" w:rsidP="00397896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lastRenderedPageBreak/>
        <w:t>По сложности обнаружения</w:t>
      </w:r>
    </w:p>
    <w:p w:rsidR="00C27DB8" w:rsidRPr="00397896" w:rsidRDefault="00C27DB8" w:rsidP="00397896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По особенностям проявления</w:t>
      </w:r>
    </w:p>
    <w:p w:rsidR="00C27DB8" w:rsidRPr="00397896" w:rsidRDefault="00C27DB8" w:rsidP="00397896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По внешнему проявлению</w:t>
      </w:r>
    </w:p>
    <w:p w:rsidR="00C27DB8" w:rsidRPr="00397896" w:rsidRDefault="00C27DB8" w:rsidP="00397896">
      <w:p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По причинам возникновения дефекты бывают случайные или детерминированные.</w:t>
      </w:r>
    </w:p>
    <w:p w:rsidR="00C27DB8" w:rsidRPr="00397896" w:rsidRDefault="00C27DB8" w:rsidP="00397896">
      <w:p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 xml:space="preserve">Испытания РЭА представляют собой экспериментальное определение при различных воздействиях количественных и качественных характеристик изделий при их функционировании. При этом как сами испытываемые изделия, так и воздействия </w:t>
      </w:r>
      <w:proofErr w:type="spellStart"/>
      <w:proofErr w:type="gramStart"/>
      <w:r w:rsidRPr="00397896">
        <w:rPr>
          <w:rFonts w:ascii="Times New Roman" w:hAnsi="Times New Roman" w:cs="Times New Roman"/>
          <w:sz w:val="28"/>
          <w:szCs w:val="28"/>
        </w:rPr>
        <w:t>мо-гут</w:t>
      </w:r>
      <w:proofErr w:type="spellEnd"/>
      <w:proofErr w:type="gramEnd"/>
      <w:r w:rsidRPr="00397896">
        <w:rPr>
          <w:rFonts w:ascii="Times New Roman" w:hAnsi="Times New Roman" w:cs="Times New Roman"/>
          <w:sz w:val="28"/>
          <w:szCs w:val="28"/>
        </w:rPr>
        <w:t xml:space="preserve"> быть смоделированы. Цели испытаний различны на различных этапах проектирования и изготовления РЭА. К основным целям испытания, общим для всех видов РЭА, можно отнести: </w:t>
      </w:r>
    </w:p>
    <w:p w:rsidR="00C27DB8" w:rsidRPr="00397896" w:rsidRDefault="00C27DB8" w:rsidP="0039789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выбор оптимальных конструктивно-технологических решений при создании новых изделий;</w:t>
      </w:r>
    </w:p>
    <w:p w:rsidR="00C27DB8" w:rsidRPr="00397896" w:rsidRDefault="00C27DB8" w:rsidP="0039789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доводку изделий до необходимого уровня качества;</w:t>
      </w:r>
    </w:p>
    <w:p w:rsidR="00C27DB8" w:rsidRPr="00397896" w:rsidRDefault="00C27DB8" w:rsidP="0039789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объективную оценку качества изделий при их постановке на производство, в процессе производства и при техническом обслуживании;</w:t>
      </w:r>
    </w:p>
    <w:p w:rsidR="00C27DB8" w:rsidRPr="00397896" w:rsidRDefault="00C27DB8" w:rsidP="0039789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прогнозирование гарантированного срока службы.</w:t>
      </w:r>
    </w:p>
    <w:p w:rsidR="00C27DB8" w:rsidRPr="00397896" w:rsidRDefault="00C27DB8" w:rsidP="0039789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Программа и методы проведения испытаний определяются конкретным видом и назначением РЭА, а также условиями эксплуатации. Для контроля качества и приемки изделий устанавливают основные категории контрольных испытаний, оговоренные в ТУ: приемо-сдаточные, периодические и типовые.</w:t>
      </w:r>
    </w:p>
    <w:p w:rsidR="00C27DB8" w:rsidRPr="00397896" w:rsidRDefault="00C27DB8" w:rsidP="0039789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Каждая категория испытаний может включать несколько видов испытаний (электрические, механические, климатические, на надежность и др.) и видов контроля (</w:t>
      </w:r>
      <w:proofErr w:type="gramStart"/>
      <w:r w:rsidRPr="00397896">
        <w:rPr>
          <w:rFonts w:ascii="Times New Roman" w:hAnsi="Times New Roman" w:cs="Times New Roman"/>
          <w:sz w:val="28"/>
          <w:szCs w:val="28"/>
        </w:rPr>
        <w:t>визуальный</w:t>
      </w:r>
      <w:proofErr w:type="gramEnd"/>
      <w:r w:rsidRPr="00397896">
        <w:rPr>
          <w:rFonts w:ascii="Times New Roman" w:hAnsi="Times New Roman" w:cs="Times New Roman"/>
          <w:sz w:val="28"/>
          <w:szCs w:val="28"/>
        </w:rPr>
        <w:t xml:space="preserve">, инструментальный и др.). В зависимости от особенностей эксплуатации и назначения изделий, а также специфики их производства некоторые виды испытаний выделяют в отдельные категории испытаний (на надежность – безотказность, долговечность, </w:t>
      </w:r>
      <w:proofErr w:type="spellStart"/>
      <w:r w:rsidRPr="00397896">
        <w:rPr>
          <w:rFonts w:ascii="Times New Roman" w:hAnsi="Times New Roman" w:cs="Times New Roman"/>
          <w:sz w:val="28"/>
          <w:szCs w:val="28"/>
        </w:rPr>
        <w:t>сохраняемость</w:t>
      </w:r>
      <w:proofErr w:type="spellEnd"/>
      <w:r w:rsidRPr="00397896">
        <w:rPr>
          <w:rFonts w:ascii="Times New Roman" w:hAnsi="Times New Roman" w:cs="Times New Roman"/>
          <w:sz w:val="28"/>
          <w:szCs w:val="28"/>
        </w:rPr>
        <w:t xml:space="preserve"> и др.). </w:t>
      </w:r>
    </w:p>
    <w:p w:rsidR="00C27DB8" w:rsidRPr="00397896" w:rsidRDefault="00C27DB8" w:rsidP="0039789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Виды испытаний и контроля, последовательность проведения, проверяемые параметры и их значения устанавливаются в нормативных документах (стандартах, программах, методиках и др.).</w:t>
      </w:r>
    </w:p>
    <w:p w:rsidR="00C27DB8" w:rsidRPr="00397896" w:rsidRDefault="00C27DB8" w:rsidP="0039789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Во время испытаний применяют сплошной или выборочный контроль. 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Основным организационно-методическим документом при испытаниях РЭА является программа испытаний. 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lastRenderedPageBreak/>
        <w:t>Она регламентирует цели испытаний: </w:t>
      </w:r>
    </w:p>
    <w:p w:rsidR="00C27DB8" w:rsidRPr="00397896" w:rsidRDefault="00C27DB8" w:rsidP="0039789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объем и методику проводимых исследований; </w:t>
      </w:r>
    </w:p>
    <w:p w:rsidR="00C27DB8" w:rsidRPr="00397896" w:rsidRDefault="00C27DB8" w:rsidP="0039789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порядок, условия, место и сроки проведения испытаний;</w:t>
      </w:r>
    </w:p>
    <w:p w:rsidR="00C27DB8" w:rsidRPr="00397896" w:rsidRDefault="00C27DB8" w:rsidP="0039789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ответственность за обеспечение и проведение испытаний;</w:t>
      </w:r>
    </w:p>
    <w:p w:rsidR="00C27DB8" w:rsidRPr="00397896" w:rsidRDefault="00C27DB8" w:rsidP="0039789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ответственность за оформление протоколов и отчетов.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Вторым организационно-методическим документом является методика испытаний РЭА. </w:t>
      </w:r>
    </w:p>
    <w:p w:rsidR="00C27DB8" w:rsidRPr="00397896" w:rsidRDefault="00C27DB8" w:rsidP="0039789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Методы;</w:t>
      </w:r>
    </w:p>
    <w:p w:rsidR="00C27DB8" w:rsidRPr="00397896" w:rsidRDefault="00C27DB8" w:rsidP="0039789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Средства и условия испытаний;</w:t>
      </w:r>
    </w:p>
    <w:p w:rsidR="00C27DB8" w:rsidRPr="00397896" w:rsidRDefault="00C27DB8" w:rsidP="0039789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Алгоритмы выполнения операций по определению одной или нескольких взаимосвязанных характеристик свойств объекта;</w:t>
      </w:r>
    </w:p>
    <w:p w:rsidR="00C27DB8" w:rsidRPr="00397896" w:rsidRDefault="00C27DB8" w:rsidP="0039789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Формы представления данных и методы оценивания точности;</w:t>
      </w:r>
    </w:p>
    <w:p w:rsidR="00C27DB8" w:rsidRPr="00397896" w:rsidRDefault="00C27DB8" w:rsidP="0039789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Достоверности результатов; </w:t>
      </w:r>
    </w:p>
    <w:p w:rsidR="00C27DB8" w:rsidRPr="00397896" w:rsidRDefault="00C27DB8" w:rsidP="0039789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Требования техники безопасности и охраны окружающей среды.</w:t>
      </w:r>
    </w:p>
    <w:p w:rsidR="00C27DB8" w:rsidRPr="00397896" w:rsidRDefault="00C27DB8" w:rsidP="003978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97896">
        <w:rPr>
          <w:rFonts w:ascii="Times New Roman" w:hAnsi="Times New Roman" w:cs="Times New Roman"/>
          <w:sz w:val="28"/>
          <w:szCs w:val="28"/>
        </w:rPr>
        <w:t>Основным требованием к методике является обеспечение максимальной эффективности процесса испытаний и минимально возможные погрешности полученных результатов. Она включает требования к методу и условиям испытаний и техническим средствам. Методика испытаний должна содержать описание следующих этапов процесса испытаний: проверку испытательного оборудования, подготовку испытываемых изделий, совместную проверку испытательного оборудования и испытуемого изделия, регистрацию результатов испытаний и данных об условиях их проведения.</w:t>
      </w:r>
    </w:p>
    <w:p w:rsidR="00C27DB8" w:rsidRPr="00397896" w:rsidRDefault="00C27DB8" w:rsidP="00C27DB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27DB8" w:rsidRPr="00397896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50A62"/>
    <w:multiLevelType w:val="multilevel"/>
    <w:tmpl w:val="233A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2A6F9A"/>
    <w:multiLevelType w:val="hybridMultilevel"/>
    <w:tmpl w:val="72B4C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322AB"/>
    <w:multiLevelType w:val="hybridMultilevel"/>
    <w:tmpl w:val="55446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57CAD"/>
    <w:multiLevelType w:val="hybridMultilevel"/>
    <w:tmpl w:val="ABE63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463FF"/>
    <w:multiLevelType w:val="hybridMultilevel"/>
    <w:tmpl w:val="EF541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955C2"/>
    <w:multiLevelType w:val="multilevel"/>
    <w:tmpl w:val="73C0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F466D4"/>
    <w:multiLevelType w:val="hybridMultilevel"/>
    <w:tmpl w:val="22E87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D57B8"/>
    <w:multiLevelType w:val="hybridMultilevel"/>
    <w:tmpl w:val="F6CC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7252C"/>
    <w:multiLevelType w:val="multilevel"/>
    <w:tmpl w:val="7ED6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A05177"/>
    <w:multiLevelType w:val="multilevel"/>
    <w:tmpl w:val="90C0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2A6546"/>
    <w:multiLevelType w:val="multilevel"/>
    <w:tmpl w:val="0E367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8B64F1"/>
    <w:multiLevelType w:val="hybridMultilevel"/>
    <w:tmpl w:val="5FB64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53098F"/>
    <w:multiLevelType w:val="hybridMultilevel"/>
    <w:tmpl w:val="C636A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756DF"/>
    <w:multiLevelType w:val="multilevel"/>
    <w:tmpl w:val="E7042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8B0107"/>
    <w:multiLevelType w:val="hybridMultilevel"/>
    <w:tmpl w:val="0F0C7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206553"/>
    <w:multiLevelType w:val="multilevel"/>
    <w:tmpl w:val="CF5E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7B6DBC"/>
    <w:multiLevelType w:val="multilevel"/>
    <w:tmpl w:val="469E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5"/>
  </w:num>
  <w:num w:numId="5">
    <w:abstractNumId w:val="10"/>
  </w:num>
  <w:num w:numId="6">
    <w:abstractNumId w:val="15"/>
  </w:num>
  <w:num w:numId="7">
    <w:abstractNumId w:val="0"/>
  </w:num>
  <w:num w:numId="8">
    <w:abstractNumId w:val="13"/>
  </w:num>
  <w:num w:numId="9">
    <w:abstractNumId w:val="11"/>
  </w:num>
  <w:num w:numId="10">
    <w:abstractNumId w:val="14"/>
  </w:num>
  <w:num w:numId="11">
    <w:abstractNumId w:val="1"/>
  </w:num>
  <w:num w:numId="12">
    <w:abstractNumId w:val="7"/>
  </w:num>
  <w:num w:numId="13">
    <w:abstractNumId w:val="4"/>
  </w:num>
  <w:num w:numId="14">
    <w:abstractNumId w:val="3"/>
  </w:num>
  <w:num w:numId="15">
    <w:abstractNumId w:val="6"/>
  </w:num>
  <w:num w:numId="16">
    <w:abstractNumId w:val="2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27DB8"/>
    <w:rsid w:val="00012ABB"/>
    <w:rsid w:val="00012B7A"/>
    <w:rsid w:val="000221CE"/>
    <w:rsid w:val="00022AC3"/>
    <w:rsid w:val="000253F2"/>
    <w:rsid w:val="0002572F"/>
    <w:rsid w:val="00025E23"/>
    <w:rsid w:val="00056670"/>
    <w:rsid w:val="00075C63"/>
    <w:rsid w:val="00077581"/>
    <w:rsid w:val="000905EA"/>
    <w:rsid w:val="000962AE"/>
    <w:rsid w:val="000A0F34"/>
    <w:rsid w:val="000C3941"/>
    <w:rsid w:val="000E7BF4"/>
    <w:rsid w:val="000F7BD1"/>
    <w:rsid w:val="00100299"/>
    <w:rsid w:val="0011391F"/>
    <w:rsid w:val="00116C56"/>
    <w:rsid w:val="0012054A"/>
    <w:rsid w:val="00131DC0"/>
    <w:rsid w:val="001422B9"/>
    <w:rsid w:val="0015456A"/>
    <w:rsid w:val="001562A9"/>
    <w:rsid w:val="00156768"/>
    <w:rsid w:val="00194B66"/>
    <w:rsid w:val="001A2329"/>
    <w:rsid w:val="001A6968"/>
    <w:rsid w:val="001B42B7"/>
    <w:rsid w:val="001C1F3E"/>
    <w:rsid w:val="001D43E9"/>
    <w:rsid w:val="001D5A2B"/>
    <w:rsid w:val="001E0C29"/>
    <w:rsid w:val="002276AF"/>
    <w:rsid w:val="002340DB"/>
    <w:rsid w:val="002856A4"/>
    <w:rsid w:val="00287441"/>
    <w:rsid w:val="00292DC5"/>
    <w:rsid w:val="002C2C43"/>
    <w:rsid w:val="002D0222"/>
    <w:rsid w:val="00312F11"/>
    <w:rsid w:val="003221B9"/>
    <w:rsid w:val="00327911"/>
    <w:rsid w:val="00327E03"/>
    <w:rsid w:val="003369DA"/>
    <w:rsid w:val="00343559"/>
    <w:rsid w:val="0035342F"/>
    <w:rsid w:val="003635F5"/>
    <w:rsid w:val="0038446E"/>
    <w:rsid w:val="00392486"/>
    <w:rsid w:val="00396B7F"/>
    <w:rsid w:val="00397896"/>
    <w:rsid w:val="003A3D07"/>
    <w:rsid w:val="003C742A"/>
    <w:rsid w:val="003D322F"/>
    <w:rsid w:val="003E6F9F"/>
    <w:rsid w:val="003F3A56"/>
    <w:rsid w:val="003F628D"/>
    <w:rsid w:val="00400864"/>
    <w:rsid w:val="00431443"/>
    <w:rsid w:val="00436334"/>
    <w:rsid w:val="00444032"/>
    <w:rsid w:val="0045704D"/>
    <w:rsid w:val="00487166"/>
    <w:rsid w:val="00495FAA"/>
    <w:rsid w:val="004A6DF3"/>
    <w:rsid w:val="004B5E55"/>
    <w:rsid w:val="004C0A7A"/>
    <w:rsid w:val="004C6E0B"/>
    <w:rsid w:val="004D01E5"/>
    <w:rsid w:val="004D0467"/>
    <w:rsid w:val="004D2596"/>
    <w:rsid w:val="004D27A6"/>
    <w:rsid w:val="004D3719"/>
    <w:rsid w:val="004E085B"/>
    <w:rsid w:val="004F0EB0"/>
    <w:rsid w:val="004F6F41"/>
    <w:rsid w:val="00501896"/>
    <w:rsid w:val="00506732"/>
    <w:rsid w:val="00521A36"/>
    <w:rsid w:val="00525A2A"/>
    <w:rsid w:val="00546E79"/>
    <w:rsid w:val="00547FC8"/>
    <w:rsid w:val="00554FA0"/>
    <w:rsid w:val="005563D9"/>
    <w:rsid w:val="00566255"/>
    <w:rsid w:val="00573968"/>
    <w:rsid w:val="00573B41"/>
    <w:rsid w:val="00575C35"/>
    <w:rsid w:val="00594669"/>
    <w:rsid w:val="00596B78"/>
    <w:rsid w:val="005A1340"/>
    <w:rsid w:val="005A229F"/>
    <w:rsid w:val="005A7F17"/>
    <w:rsid w:val="005B693A"/>
    <w:rsid w:val="005C034F"/>
    <w:rsid w:val="005F38D0"/>
    <w:rsid w:val="00610834"/>
    <w:rsid w:val="0061669C"/>
    <w:rsid w:val="00620BB9"/>
    <w:rsid w:val="0064124C"/>
    <w:rsid w:val="00642A89"/>
    <w:rsid w:val="006637C8"/>
    <w:rsid w:val="006A1E31"/>
    <w:rsid w:val="006A2C65"/>
    <w:rsid w:val="006A2FA6"/>
    <w:rsid w:val="006A53DF"/>
    <w:rsid w:val="006D6C61"/>
    <w:rsid w:val="006E2D9B"/>
    <w:rsid w:val="006F5ECB"/>
    <w:rsid w:val="006F6FB8"/>
    <w:rsid w:val="00703F25"/>
    <w:rsid w:val="00703F6E"/>
    <w:rsid w:val="00704604"/>
    <w:rsid w:val="007055B8"/>
    <w:rsid w:val="00751F4C"/>
    <w:rsid w:val="007523A1"/>
    <w:rsid w:val="0075439A"/>
    <w:rsid w:val="0079238F"/>
    <w:rsid w:val="007A4347"/>
    <w:rsid w:val="007A475A"/>
    <w:rsid w:val="007C096D"/>
    <w:rsid w:val="007C70D9"/>
    <w:rsid w:val="00805729"/>
    <w:rsid w:val="00811E21"/>
    <w:rsid w:val="008128EF"/>
    <w:rsid w:val="008335FB"/>
    <w:rsid w:val="00865868"/>
    <w:rsid w:val="008829BA"/>
    <w:rsid w:val="00892534"/>
    <w:rsid w:val="008962A5"/>
    <w:rsid w:val="008C4689"/>
    <w:rsid w:val="008D3399"/>
    <w:rsid w:val="008D5CC4"/>
    <w:rsid w:val="008E5A13"/>
    <w:rsid w:val="008F3A87"/>
    <w:rsid w:val="009005E0"/>
    <w:rsid w:val="009046FD"/>
    <w:rsid w:val="00904E2C"/>
    <w:rsid w:val="00922D19"/>
    <w:rsid w:val="00923B83"/>
    <w:rsid w:val="00924BCB"/>
    <w:rsid w:val="00927DBC"/>
    <w:rsid w:val="009331C2"/>
    <w:rsid w:val="00941EF5"/>
    <w:rsid w:val="009452D4"/>
    <w:rsid w:val="0095727B"/>
    <w:rsid w:val="00964A18"/>
    <w:rsid w:val="009814DB"/>
    <w:rsid w:val="00983500"/>
    <w:rsid w:val="009924C8"/>
    <w:rsid w:val="009A567F"/>
    <w:rsid w:val="009B3CFC"/>
    <w:rsid w:val="009B7AA0"/>
    <w:rsid w:val="009C42F8"/>
    <w:rsid w:val="009D199C"/>
    <w:rsid w:val="009D6927"/>
    <w:rsid w:val="00A22FE5"/>
    <w:rsid w:val="00A30350"/>
    <w:rsid w:val="00A42A85"/>
    <w:rsid w:val="00A55292"/>
    <w:rsid w:val="00A55E7A"/>
    <w:rsid w:val="00A613A2"/>
    <w:rsid w:val="00A65E8B"/>
    <w:rsid w:val="00A66E3D"/>
    <w:rsid w:val="00A80581"/>
    <w:rsid w:val="00A95518"/>
    <w:rsid w:val="00AA03C1"/>
    <w:rsid w:val="00AA0B9E"/>
    <w:rsid w:val="00AA4E8C"/>
    <w:rsid w:val="00AB34BF"/>
    <w:rsid w:val="00AB3B30"/>
    <w:rsid w:val="00AB67D6"/>
    <w:rsid w:val="00AC5CB8"/>
    <w:rsid w:val="00AC6E3A"/>
    <w:rsid w:val="00AC7822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7A83"/>
    <w:rsid w:val="00B31267"/>
    <w:rsid w:val="00B44A1C"/>
    <w:rsid w:val="00B54588"/>
    <w:rsid w:val="00B66CBB"/>
    <w:rsid w:val="00B66EBC"/>
    <w:rsid w:val="00B74B24"/>
    <w:rsid w:val="00B7642D"/>
    <w:rsid w:val="00B835DD"/>
    <w:rsid w:val="00BA4DE1"/>
    <w:rsid w:val="00BC3561"/>
    <w:rsid w:val="00BE3033"/>
    <w:rsid w:val="00BE3898"/>
    <w:rsid w:val="00C20E90"/>
    <w:rsid w:val="00C27DB8"/>
    <w:rsid w:val="00C322F5"/>
    <w:rsid w:val="00C42A62"/>
    <w:rsid w:val="00C4328F"/>
    <w:rsid w:val="00C56D3E"/>
    <w:rsid w:val="00CB58C5"/>
    <w:rsid w:val="00CC4680"/>
    <w:rsid w:val="00CD0116"/>
    <w:rsid w:val="00CD5FF1"/>
    <w:rsid w:val="00CF10DD"/>
    <w:rsid w:val="00CF2554"/>
    <w:rsid w:val="00CF46AF"/>
    <w:rsid w:val="00D07F8F"/>
    <w:rsid w:val="00D165BB"/>
    <w:rsid w:val="00D20826"/>
    <w:rsid w:val="00D54C59"/>
    <w:rsid w:val="00D569A5"/>
    <w:rsid w:val="00D65521"/>
    <w:rsid w:val="00D75130"/>
    <w:rsid w:val="00D964D1"/>
    <w:rsid w:val="00DB5719"/>
    <w:rsid w:val="00DB65EA"/>
    <w:rsid w:val="00DB7416"/>
    <w:rsid w:val="00DC11BE"/>
    <w:rsid w:val="00DC19B3"/>
    <w:rsid w:val="00DD564C"/>
    <w:rsid w:val="00DD6E09"/>
    <w:rsid w:val="00DE4C23"/>
    <w:rsid w:val="00DF2912"/>
    <w:rsid w:val="00E0310F"/>
    <w:rsid w:val="00E04BA8"/>
    <w:rsid w:val="00E17471"/>
    <w:rsid w:val="00E2275A"/>
    <w:rsid w:val="00E23B3A"/>
    <w:rsid w:val="00E2588B"/>
    <w:rsid w:val="00E25922"/>
    <w:rsid w:val="00E301D6"/>
    <w:rsid w:val="00E331A2"/>
    <w:rsid w:val="00E340E0"/>
    <w:rsid w:val="00E633AF"/>
    <w:rsid w:val="00E92284"/>
    <w:rsid w:val="00EA069F"/>
    <w:rsid w:val="00EB5BD7"/>
    <w:rsid w:val="00EE14B8"/>
    <w:rsid w:val="00F04124"/>
    <w:rsid w:val="00F11F77"/>
    <w:rsid w:val="00F14641"/>
    <w:rsid w:val="00F31C42"/>
    <w:rsid w:val="00F42123"/>
    <w:rsid w:val="00F46B63"/>
    <w:rsid w:val="00F503CA"/>
    <w:rsid w:val="00F666C6"/>
    <w:rsid w:val="00F74AD2"/>
    <w:rsid w:val="00F76A8B"/>
    <w:rsid w:val="00F85CA7"/>
    <w:rsid w:val="00F94276"/>
    <w:rsid w:val="00F9460A"/>
    <w:rsid w:val="00FA3B9A"/>
    <w:rsid w:val="00FB6DE3"/>
    <w:rsid w:val="00FD59DC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next w:val="a"/>
    <w:link w:val="10"/>
    <w:uiPriority w:val="9"/>
    <w:qFormat/>
    <w:rsid w:val="00C27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27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978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0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</cp:revision>
  <dcterms:created xsi:type="dcterms:W3CDTF">2020-12-23T10:08:00Z</dcterms:created>
  <dcterms:modified xsi:type="dcterms:W3CDTF">2020-12-23T10:21:00Z</dcterms:modified>
</cp:coreProperties>
</file>