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84" w:rsidRPr="00412784" w:rsidRDefault="00412784" w:rsidP="00412784">
      <w:pPr>
        <w:jc w:val="right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ИУ5-71</w:t>
      </w:r>
    </w:p>
    <w:p w:rsidR="00412784" w:rsidRPr="00412784" w:rsidRDefault="00412784" w:rsidP="00412784">
      <w:pPr>
        <w:jc w:val="right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Белоусов Евгений</w:t>
      </w:r>
    </w:p>
    <w:p w:rsidR="000C6283" w:rsidRPr="00412784" w:rsidRDefault="000C6283" w:rsidP="000C6283">
      <w:pPr>
        <w:pStyle w:val="1"/>
        <w:rPr>
          <w:lang w:val="en-US"/>
        </w:rPr>
      </w:pPr>
      <w:r w:rsidRPr="00412784">
        <w:rPr>
          <w:lang w:val="en-US"/>
        </w:rPr>
        <w:t>ENGINEERING ETHICS Concepts and Cases</w:t>
      </w:r>
    </w:p>
    <w:p w:rsidR="004E085B" w:rsidRPr="000C6283" w:rsidRDefault="00D22E0D" w:rsidP="00D22E0D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Раннее значение термина профессия относилось к свободному акту приверженности определенному образу жизни.</w:t>
      </w:r>
    </w:p>
    <w:p w:rsidR="00D22E0D" w:rsidRPr="000C6283" w:rsidRDefault="00FB3B04" w:rsidP="00D22E0D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Экономическая направленность в социологическом анализе.</w:t>
      </w:r>
    </w:p>
    <w:p w:rsidR="00FB3B04" w:rsidRPr="000C6283" w:rsidRDefault="0036746D" w:rsidP="00D22E0D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Профессия тесно связана с образованием</w:t>
      </w:r>
      <w:r w:rsidR="005D5F2B" w:rsidRPr="000C6283">
        <w:rPr>
          <w:rFonts w:ascii="Times New Roman" w:hAnsi="Times New Roman" w:cs="Times New Roman"/>
          <w:sz w:val="24"/>
          <w:szCs w:val="24"/>
        </w:rPr>
        <w:t>. Профессионалы обладают особыми знаниями. Войти в круг профессионалов нелегко из-за монополий. На работе профессионалы имеют некую творческую автономность. Профессионалы выдвигают претензии на этническое регулирование.</w:t>
      </w:r>
    </w:p>
    <w:p w:rsidR="0016089F" w:rsidRPr="000C6283" w:rsidRDefault="0016089F" w:rsidP="00D22E0D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Основные функции</w:t>
      </w:r>
      <w:r w:rsidR="00742444" w:rsidRPr="000C6283">
        <w:rPr>
          <w:rFonts w:ascii="Times New Roman" w:hAnsi="Times New Roman" w:cs="Times New Roman"/>
          <w:sz w:val="24"/>
          <w:szCs w:val="24"/>
        </w:rPr>
        <w:t>, которые могут выполнять характеристики профессий</w:t>
      </w:r>
      <w:r w:rsidRPr="000C6283">
        <w:rPr>
          <w:rFonts w:ascii="Times New Roman" w:hAnsi="Times New Roman" w:cs="Times New Roman"/>
          <w:sz w:val="24"/>
          <w:szCs w:val="24"/>
        </w:rPr>
        <w:t xml:space="preserve"> </w:t>
      </w:r>
      <w:r w:rsidR="00742444" w:rsidRPr="000C6283">
        <w:rPr>
          <w:rFonts w:ascii="Times New Roman" w:hAnsi="Times New Roman" w:cs="Times New Roman"/>
          <w:sz w:val="24"/>
          <w:szCs w:val="24"/>
        </w:rPr>
        <w:t>альтруистическая и эгоистическая.</w:t>
      </w:r>
    </w:p>
    <w:p w:rsidR="00D72301" w:rsidRPr="000C6283" w:rsidRDefault="00D72301" w:rsidP="00D72301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Концепция социальной практики: любая согласованную и сложную форму социально установленной кооперативной человеческой деятельности, посредством которой реализуются блага, внутренние для этой формы деятельности, в ходе попыток достичь тех стандартов совершенства, которые соответствуют и частично определяют эту форму деятельности.</w:t>
      </w:r>
    </w:p>
    <w:p w:rsidR="00D72301" w:rsidRPr="000C6283" w:rsidRDefault="00D72301" w:rsidP="00D72301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Профессия - это пример социальной практики.</w:t>
      </w:r>
    </w:p>
    <w:p w:rsidR="00685ECA" w:rsidRPr="000C6283" w:rsidRDefault="00685ECA" w:rsidP="00685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Каждая социальная практика имеет одну или несколько целей или благ, которые особенно связаны с ней или являются ‘внутренними’ для нее.</w:t>
      </w:r>
    </w:p>
    <w:p w:rsidR="00685ECA" w:rsidRPr="000C6283" w:rsidRDefault="00685ECA" w:rsidP="00685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Социальная практика немыслима без этой особой цели.</w:t>
      </w:r>
    </w:p>
    <w:p w:rsidR="00685ECA" w:rsidRPr="000C6283" w:rsidRDefault="00685ECA" w:rsidP="00685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Цели социальной практики должны быть морально оправданными целями.</w:t>
      </w:r>
    </w:p>
    <w:p w:rsidR="00685ECA" w:rsidRPr="000C6283" w:rsidRDefault="00685ECA" w:rsidP="00685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Цель социальной практики обеспечивает моральный критерий для оценки поведения тех, кто участвует в социальной практике, и для решения моральных вопросов, которые могут возникнуть в этой практике.</w:t>
      </w:r>
    </w:p>
    <w:p w:rsidR="00685ECA" w:rsidRPr="000C6283" w:rsidRDefault="00685ECA" w:rsidP="00E45E1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5E1F" w:rsidRPr="000C6283" w:rsidRDefault="00E45E1F" w:rsidP="00E45E1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Не может быть профессии воровства или профессии мучителя, потому что эти профессии несовместимы с обычной моралью.</w:t>
      </w:r>
    </w:p>
    <w:p w:rsidR="00B941F8" w:rsidRPr="000C6283" w:rsidRDefault="00B941F8" w:rsidP="00E45E1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B941F8" w:rsidRPr="000C6283" w:rsidRDefault="00B941F8" w:rsidP="00B941F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0C6283">
        <w:rPr>
          <w:rFonts w:ascii="Times New Roman" w:hAnsi="Times New Roman" w:cs="Times New Roman"/>
          <w:sz w:val="24"/>
          <w:szCs w:val="24"/>
        </w:rPr>
        <w:t>Определение</w:t>
      </w:r>
      <w:proofErr w:type="gramEnd"/>
      <w:r w:rsidRPr="000C6283">
        <w:rPr>
          <w:rFonts w:ascii="Times New Roman" w:hAnsi="Times New Roman" w:cs="Times New Roman"/>
          <w:sz w:val="24"/>
          <w:szCs w:val="24"/>
        </w:rPr>
        <w:t xml:space="preserve"> полученное методикой Сократа: Профессия-это группа людей, добровольно организованных для того, чтобы зарабатывать себе на жизнь, открыто служа моральному идеалу морально допустимым способом, выходящим за рамки того, что в противном случае требовали бы закон, рынок, мораль и общественное мнение.</w:t>
      </w:r>
    </w:p>
    <w:p w:rsidR="007E6E44" w:rsidRPr="000C6283" w:rsidRDefault="007E6E44" w:rsidP="00B941F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7E6E44" w:rsidRPr="000C6283" w:rsidRDefault="007E6E44" w:rsidP="007E6E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Профессию не может состоять только из одного человека.</w:t>
      </w:r>
    </w:p>
    <w:p w:rsidR="007E6E44" w:rsidRPr="000C6283" w:rsidRDefault="007E6E44" w:rsidP="007E6E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Профессия предполагает публичный элемент.</w:t>
      </w:r>
    </w:p>
    <w:p w:rsidR="007E6E44" w:rsidRPr="000C6283" w:rsidRDefault="007E6E44" w:rsidP="007E6E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Способ, которым люди зарабатывают себе на жизнь.</w:t>
      </w:r>
    </w:p>
    <w:p w:rsidR="007E6E44" w:rsidRPr="000C6283" w:rsidRDefault="007E6E44" w:rsidP="007E6E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Профессия-это то, в чем люди вступают добровольно и что они могут добровольно оставить.</w:t>
      </w:r>
    </w:p>
    <w:p w:rsidR="007E6E44" w:rsidRPr="000C6283" w:rsidRDefault="007E6E44" w:rsidP="007E6E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lastRenderedPageBreak/>
        <w:t>Профессия должна служить некой морально похвальной цели.</w:t>
      </w:r>
    </w:p>
    <w:p w:rsidR="007E6E44" w:rsidRPr="000C6283" w:rsidRDefault="00172C7F" w:rsidP="00172C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Профессионалы должны преследовать нравственно достойную цель нравственно допустимыми средствами.</w:t>
      </w:r>
    </w:p>
    <w:p w:rsidR="00172C7F" w:rsidRPr="000C6283" w:rsidRDefault="00172C7F" w:rsidP="00172C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Этические нормы в профессии должны обязывать специалистов действовать в определенных условиях.</w:t>
      </w:r>
    </w:p>
    <w:p w:rsidR="00172C7F" w:rsidRPr="000C6283" w:rsidRDefault="00036E08" w:rsidP="00172C7F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Является ли инженерия профессией?</w:t>
      </w:r>
    </w:p>
    <w:p w:rsidR="00036E08" w:rsidRPr="000C6283" w:rsidRDefault="00036E08" w:rsidP="00036E08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Профессии, которые явно являются профессиями, включают медицину, юриспруденцию, ветеринарию, архитектуру, бухгалтери</w:t>
      </w:r>
      <w:proofErr w:type="gramStart"/>
      <w:r w:rsidRPr="000C6283">
        <w:rPr>
          <w:rFonts w:ascii="Times New Roman" w:hAnsi="Times New Roman" w:cs="Times New Roman"/>
          <w:sz w:val="24"/>
          <w:szCs w:val="24"/>
        </w:rPr>
        <w:t>ю(</w:t>
      </w:r>
      <w:proofErr w:type="gramEnd"/>
      <w:r w:rsidRPr="000C6283">
        <w:rPr>
          <w:rFonts w:ascii="Times New Roman" w:hAnsi="Times New Roman" w:cs="Times New Roman"/>
          <w:sz w:val="24"/>
          <w:szCs w:val="24"/>
        </w:rPr>
        <w:t>по крайней мере, сертифицированную государственную бухгалтерию) и стоматологию.</w:t>
      </w:r>
    </w:p>
    <w:p w:rsidR="00036E08" w:rsidRPr="000C6283" w:rsidRDefault="00036E08" w:rsidP="00036E08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 xml:space="preserve">Глядя на социологический или экономический анализ профессионалов, Инженерия, по-видимому, квалифицируется только как пограничная профессия. Инженеры имеют обширную подготовку и обладают знаниями и навыками, которые жизненно важны для общества. Однако инженеры не имеют ничего похожего на полный контроль над инженерными службами. Инженерное дело </w:t>
      </w:r>
      <w:proofErr w:type="gramStart"/>
      <w:r w:rsidRPr="000C6283">
        <w:rPr>
          <w:rFonts w:ascii="Times New Roman" w:hAnsi="Times New Roman" w:cs="Times New Roman"/>
          <w:sz w:val="24"/>
          <w:szCs w:val="24"/>
        </w:rPr>
        <w:t>квалифицируется</w:t>
      </w:r>
      <w:proofErr w:type="gramEnd"/>
      <w:r w:rsidRPr="000C6283">
        <w:rPr>
          <w:rFonts w:ascii="Times New Roman" w:hAnsi="Times New Roman" w:cs="Times New Roman"/>
          <w:sz w:val="24"/>
          <w:szCs w:val="24"/>
        </w:rPr>
        <w:t xml:space="preserve"> по крайней мере как </w:t>
      </w:r>
      <w:proofErr w:type="spellStart"/>
      <w:r w:rsidRPr="000C6283">
        <w:rPr>
          <w:rFonts w:ascii="Times New Roman" w:hAnsi="Times New Roman" w:cs="Times New Roman"/>
          <w:sz w:val="24"/>
          <w:szCs w:val="24"/>
        </w:rPr>
        <w:t>квазипрофессиональный</w:t>
      </w:r>
      <w:proofErr w:type="spellEnd"/>
      <w:r w:rsidRPr="000C6283">
        <w:rPr>
          <w:rFonts w:ascii="Times New Roman" w:hAnsi="Times New Roman" w:cs="Times New Roman"/>
          <w:sz w:val="24"/>
          <w:szCs w:val="24"/>
        </w:rPr>
        <w:t xml:space="preserve"> статус по социологическому счету.</w:t>
      </w:r>
    </w:p>
    <w:p w:rsidR="00DE499E" w:rsidRPr="000C6283" w:rsidRDefault="001E379A" w:rsidP="00F2289F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Инженерия имеет целью производство технологии для благосостояния общества.</w:t>
      </w:r>
      <w:r w:rsidR="00F2289F" w:rsidRPr="000C6283">
        <w:rPr>
          <w:rFonts w:ascii="Times New Roman" w:hAnsi="Times New Roman" w:cs="Times New Roman"/>
          <w:sz w:val="24"/>
          <w:szCs w:val="24"/>
        </w:rPr>
        <w:t xml:space="preserve"> С социологической точки зрения, главным фактором, стоящим на пути к полному профессиональному статусу, является тот факт, что в Соединенных Штатах лицензия не тр</w:t>
      </w:r>
      <w:r w:rsidR="00DE499E" w:rsidRPr="000C6283">
        <w:rPr>
          <w:rFonts w:ascii="Times New Roman" w:hAnsi="Times New Roman" w:cs="Times New Roman"/>
          <w:sz w:val="24"/>
          <w:szCs w:val="24"/>
        </w:rPr>
        <w:t>ебуется для инженерной практики и этический элемент.</w:t>
      </w:r>
    </w:p>
    <w:p w:rsidR="00DE499E" w:rsidRPr="000C6283" w:rsidRDefault="00013FD3" w:rsidP="00D3683D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 xml:space="preserve">Согласно </w:t>
      </w:r>
      <w:proofErr w:type="spellStart"/>
      <w:proofErr w:type="gramStart"/>
      <w:r w:rsidRPr="000C6283">
        <w:rPr>
          <w:rFonts w:ascii="Times New Roman" w:hAnsi="Times New Roman" w:cs="Times New Roman"/>
          <w:sz w:val="24"/>
          <w:szCs w:val="24"/>
        </w:rPr>
        <w:t>бизнес-модели</w:t>
      </w:r>
      <w:proofErr w:type="spellEnd"/>
      <w:proofErr w:type="gramEnd"/>
      <w:r w:rsidRPr="000C6283">
        <w:rPr>
          <w:rFonts w:ascii="Times New Roman" w:hAnsi="Times New Roman" w:cs="Times New Roman"/>
          <w:sz w:val="24"/>
          <w:szCs w:val="24"/>
        </w:rPr>
        <w:t>, профессия в первую очередь ориентирована на получение прибыли в рамках установленных законом границ.</w:t>
      </w:r>
      <w:r w:rsidR="00D3683D" w:rsidRPr="000C6283">
        <w:rPr>
          <w:rFonts w:ascii="Times New Roman" w:hAnsi="Times New Roman" w:cs="Times New Roman"/>
          <w:sz w:val="24"/>
          <w:szCs w:val="24"/>
        </w:rPr>
        <w:t xml:space="preserve"> Основное различие заключается в том, что </w:t>
      </w:r>
      <w:r w:rsidR="002F55F0" w:rsidRPr="000C6283">
        <w:rPr>
          <w:rFonts w:ascii="Times New Roman" w:hAnsi="Times New Roman" w:cs="Times New Roman"/>
          <w:sz w:val="24"/>
          <w:szCs w:val="24"/>
        </w:rPr>
        <w:t xml:space="preserve">сторонники бизнес </w:t>
      </w:r>
      <w:r w:rsidR="00D3683D" w:rsidRPr="000C6283">
        <w:rPr>
          <w:rFonts w:ascii="Times New Roman" w:hAnsi="Times New Roman" w:cs="Times New Roman"/>
          <w:sz w:val="24"/>
          <w:szCs w:val="24"/>
        </w:rPr>
        <w:t>модели стремятся получить прибыль в первую очередь за счет продажи физического продукта, такого как автомобили или холодильники, в то время как профессионалы ищут прибыль, продавая свой опыт</w:t>
      </w:r>
      <w:r w:rsidR="002F55F0" w:rsidRPr="000C6283">
        <w:rPr>
          <w:rFonts w:ascii="Times New Roman" w:hAnsi="Times New Roman" w:cs="Times New Roman"/>
          <w:sz w:val="24"/>
          <w:szCs w:val="24"/>
        </w:rPr>
        <w:t>.</w:t>
      </w:r>
    </w:p>
    <w:p w:rsidR="002F55F0" w:rsidRPr="000C6283" w:rsidRDefault="00AD1729" w:rsidP="005006CA">
      <w:pPr>
        <w:rPr>
          <w:rFonts w:ascii="Times New Roman" w:hAnsi="Times New Roman" w:cs="Times New Roman"/>
          <w:sz w:val="24"/>
          <w:szCs w:val="24"/>
        </w:rPr>
      </w:pPr>
      <w:r w:rsidRPr="000C6283">
        <w:rPr>
          <w:rFonts w:ascii="Times New Roman" w:hAnsi="Times New Roman" w:cs="Times New Roman"/>
          <w:sz w:val="24"/>
          <w:szCs w:val="24"/>
        </w:rPr>
        <w:t>Решающее значение для профессиональной модели имеет идея о том, что инженеры и другие специалисты имеют неявные доверительные отношения с широкой общественностью</w:t>
      </w:r>
      <w:r w:rsidR="00CA7A1A" w:rsidRPr="000C6283">
        <w:rPr>
          <w:rFonts w:ascii="Times New Roman" w:hAnsi="Times New Roman" w:cs="Times New Roman"/>
          <w:sz w:val="24"/>
          <w:szCs w:val="24"/>
        </w:rPr>
        <w:t>, которые иногда называют «общественным договором»</w:t>
      </w:r>
      <w:r w:rsidRPr="000C6283">
        <w:rPr>
          <w:rFonts w:ascii="Times New Roman" w:hAnsi="Times New Roman" w:cs="Times New Roman"/>
          <w:sz w:val="24"/>
          <w:szCs w:val="24"/>
        </w:rPr>
        <w:t>.</w:t>
      </w:r>
      <w:r w:rsidR="00D14CA5" w:rsidRPr="000C6283">
        <w:rPr>
          <w:rFonts w:ascii="Times New Roman" w:hAnsi="Times New Roman" w:cs="Times New Roman"/>
          <w:sz w:val="24"/>
          <w:szCs w:val="24"/>
        </w:rPr>
        <w:t xml:space="preserve"> Он  заключается в том, что профессионалы соглашаются регулировать свою практику таким образом, чтобы она способствовала общественному благу.</w:t>
      </w:r>
      <w:r w:rsidR="005006CA" w:rsidRPr="000C6283">
        <w:rPr>
          <w:rFonts w:ascii="Times New Roman" w:hAnsi="Times New Roman" w:cs="Times New Roman"/>
          <w:sz w:val="24"/>
          <w:szCs w:val="24"/>
        </w:rPr>
        <w:t xml:space="preserve"> Профессионалам предоставляется высокий социальный статус, более высокий, чем средний доход, и значительная автономия на рабочем месте. Кроме того, государство оплачивает значительную часть профессионального образования, по крайней </w:t>
      </w:r>
      <w:r w:rsidR="00A9156B" w:rsidRPr="000C6283">
        <w:rPr>
          <w:rFonts w:ascii="Times New Roman" w:hAnsi="Times New Roman" w:cs="Times New Roman"/>
          <w:sz w:val="24"/>
          <w:szCs w:val="24"/>
        </w:rPr>
        <w:t>мере,</w:t>
      </w:r>
      <w:r w:rsidR="005006CA" w:rsidRPr="000C6283">
        <w:rPr>
          <w:rFonts w:ascii="Times New Roman" w:hAnsi="Times New Roman" w:cs="Times New Roman"/>
          <w:sz w:val="24"/>
          <w:szCs w:val="24"/>
        </w:rPr>
        <w:t xml:space="preserve"> в государственных университетах.</w:t>
      </w:r>
    </w:p>
    <w:p w:rsidR="000C6283" w:rsidRPr="000C6283" w:rsidRDefault="000C6283" w:rsidP="000C6283">
      <w:pPr>
        <w:pStyle w:val="1"/>
        <w:rPr>
          <w:rFonts w:eastAsia="Times New Roman"/>
          <w:lang w:eastAsia="ru-RU"/>
        </w:rPr>
      </w:pPr>
      <w:hyperlink r:id="rId5" w:history="1">
        <w:r w:rsidRPr="000C6283">
          <w:rPr>
            <w:rFonts w:eastAsia="Times New Roman"/>
            <w:color w:val="0000CC"/>
            <w:lang w:eastAsia="ru-RU"/>
          </w:rPr>
          <w:br/>
        </w:r>
        <w:r w:rsidRPr="000C6283">
          <w:rPr>
            <w:rFonts w:eastAsia="Times New Roman"/>
            <w:lang w:eastAsia="ru-RU"/>
          </w:rPr>
          <w:t xml:space="preserve">Динамика </w:t>
        </w:r>
        <w:proofErr w:type="spellStart"/>
        <w:r w:rsidRPr="000C6283">
          <w:rPr>
            <w:rFonts w:eastAsia="Times New Roman"/>
            <w:lang w:eastAsia="ru-RU"/>
          </w:rPr>
          <w:t>инж</w:t>
        </w:r>
        <w:proofErr w:type="gramStart"/>
        <w:r w:rsidRPr="000C6283">
          <w:rPr>
            <w:rFonts w:eastAsia="Times New Roman"/>
            <w:lang w:eastAsia="ru-RU"/>
          </w:rPr>
          <w:t>.п</w:t>
        </w:r>
        <w:proofErr w:type="gramEnd"/>
        <w:r w:rsidRPr="000C6283">
          <w:rPr>
            <w:rFonts w:eastAsia="Times New Roman"/>
            <w:lang w:eastAsia="ru-RU"/>
          </w:rPr>
          <w:t>роф</w:t>
        </w:r>
        <w:proofErr w:type="spellEnd"/>
      </w:hyperlink>
    </w:p>
    <w:p w:rsidR="000C6283" w:rsidRPr="00D9304D" w:rsidRDefault="000C6283" w:rsidP="005006CA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Профессиональное пространство формирует собственные нормы и ценности.</w:t>
      </w:r>
    </w:p>
    <w:p w:rsidR="000C6283" w:rsidRPr="00D9304D" w:rsidRDefault="000C6283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Эволюция требований к содержанию и результатам инженерно-технической деятельности связана с представлениями о взаимоотношении техники и науки.</w:t>
      </w:r>
    </w:p>
    <w:p w:rsidR="000C6283" w:rsidRPr="00D9304D" w:rsidRDefault="000C6283" w:rsidP="00B604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lastRenderedPageBreak/>
        <w:t>В архаичной культуре в области технологии основным достижением было соединение в одной деятельности разных операций и осознание логики  деятельности. Основным способом трансляции технического знания выступала устная традиция и подражание.</w:t>
      </w:r>
    </w:p>
    <w:p w:rsidR="00A9156B" w:rsidRPr="00D9304D" w:rsidRDefault="00A9156B" w:rsidP="00B604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 xml:space="preserve">В период от </w:t>
      </w:r>
      <w:r w:rsidRPr="00D9304D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D9304D">
        <w:rPr>
          <w:rFonts w:ascii="Times New Roman" w:hAnsi="Times New Roman" w:cs="Times New Roman"/>
          <w:sz w:val="24"/>
          <w:szCs w:val="24"/>
        </w:rPr>
        <w:t xml:space="preserve"> – </w:t>
      </w:r>
      <w:r w:rsidRPr="00D9304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9304D">
        <w:rPr>
          <w:rFonts w:ascii="Times New Roman" w:hAnsi="Times New Roman" w:cs="Times New Roman"/>
          <w:sz w:val="24"/>
          <w:szCs w:val="24"/>
        </w:rPr>
        <w:t xml:space="preserve"> тысячелетия </w:t>
      </w:r>
      <w:proofErr w:type="gramStart"/>
      <w:r w:rsidRPr="00D9304D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D9304D">
        <w:rPr>
          <w:rFonts w:ascii="Times New Roman" w:hAnsi="Times New Roman" w:cs="Times New Roman"/>
          <w:sz w:val="24"/>
          <w:szCs w:val="24"/>
        </w:rPr>
        <w:t xml:space="preserve"> н. э. до </w:t>
      </w:r>
      <w:r w:rsidRPr="00D9304D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D9304D">
        <w:rPr>
          <w:rFonts w:ascii="Times New Roman" w:hAnsi="Times New Roman" w:cs="Times New Roman"/>
          <w:sz w:val="24"/>
          <w:szCs w:val="24"/>
        </w:rPr>
        <w:t xml:space="preserve"> – </w:t>
      </w:r>
      <w:r w:rsidRPr="00D930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304D">
        <w:rPr>
          <w:rFonts w:ascii="Times New Roman" w:hAnsi="Times New Roman" w:cs="Times New Roman"/>
          <w:sz w:val="24"/>
          <w:szCs w:val="24"/>
        </w:rPr>
        <w:t xml:space="preserve"> тыс. </w:t>
      </w:r>
      <w:proofErr w:type="gramStart"/>
      <w:r w:rsidRPr="00D9304D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D9304D">
        <w:rPr>
          <w:rFonts w:ascii="Times New Roman" w:hAnsi="Times New Roman" w:cs="Times New Roman"/>
          <w:sz w:val="24"/>
          <w:szCs w:val="24"/>
        </w:rPr>
        <w:t xml:space="preserve"> н. э. складываются огромные империи и государства, искусство, техника, письменность, элементы математики и астрономии, зачатки философии. Формирование огромных империй требовало создания армии, хозяйственной инфраструктуры, принципов организации и управления. Главной особенностью этого периода является формирование знаковых систем. Новые конструкции проверяются на практике.</w:t>
      </w:r>
    </w:p>
    <w:p w:rsidR="00A9156B" w:rsidRPr="00D9304D" w:rsidRDefault="00A9156B" w:rsidP="00B604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Первым шагом на пути к выделению инженерной деятельности в самостоятельный вид стала античная научная революция, которая выделила теоретическую форму познания и освоения мира в самостоятельную сферу деятельности.</w:t>
      </w:r>
      <w:r w:rsidR="005F1648" w:rsidRPr="00D9304D">
        <w:rPr>
          <w:rFonts w:ascii="Times New Roman" w:hAnsi="Times New Roman" w:cs="Times New Roman"/>
          <w:sz w:val="24"/>
          <w:szCs w:val="24"/>
        </w:rPr>
        <w:t xml:space="preserve"> </w:t>
      </w:r>
      <w:r w:rsidRPr="00D9304D">
        <w:rPr>
          <w:rFonts w:ascii="Times New Roman" w:hAnsi="Times New Roman" w:cs="Times New Roman"/>
          <w:sz w:val="24"/>
          <w:szCs w:val="24"/>
        </w:rPr>
        <w:t>В античности наука и техника (как ремесло) рассматривались как принципиально различные виды деятельности.</w:t>
      </w:r>
      <w:r w:rsidR="005F1648" w:rsidRPr="00D9304D">
        <w:rPr>
          <w:rFonts w:ascii="Times New Roman" w:hAnsi="Times New Roman" w:cs="Times New Roman"/>
          <w:sz w:val="24"/>
          <w:szCs w:val="24"/>
        </w:rPr>
        <w:t xml:space="preserve"> </w:t>
      </w:r>
      <w:r w:rsidRPr="00D9304D">
        <w:rPr>
          <w:rFonts w:ascii="Times New Roman" w:hAnsi="Times New Roman" w:cs="Times New Roman"/>
          <w:sz w:val="24"/>
          <w:szCs w:val="24"/>
        </w:rPr>
        <w:t>Таким образом, первый этап (античность)</w:t>
      </w:r>
      <w:r w:rsidRPr="00D93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9304D">
        <w:rPr>
          <w:rFonts w:ascii="Times New Roman" w:hAnsi="Times New Roman" w:cs="Times New Roman"/>
          <w:sz w:val="24"/>
          <w:szCs w:val="24"/>
        </w:rPr>
        <w:t>становления технической деятельности связан с осмыслением техники и технологии как накопления практических ремесленных навыков.</w:t>
      </w:r>
    </w:p>
    <w:p w:rsidR="00BC3492" w:rsidRPr="00D9304D" w:rsidRDefault="005F1648" w:rsidP="00B60403">
      <w:pPr>
        <w:pStyle w:val="a3"/>
        <w:numPr>
          <w:ilvl w:val="0"/>
          <w:numId w:val="3"/>
        </w:numPr>
        <w:spacing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Средневековье. Техника рассматривалась в большей степени как практическое мастерство строителя, изобретателя. Практицизм. Минимальный риск.</w:t>
      </w:r>
      <w:r w:rsidR="00B60403" w:rsidRPr="00D93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403" w:rsidRPr="00D9304D" w:rsidRDefault="00B60403" w:rsidP="00B60403">
      <w:pPr>
        <w:pStyle w:val="a3"/>
        <w:numPr>
          <w:ilvl w:val="0"/>
          <w:numId w:val="3"/>
        </w:numPr>
        <w:spacing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 xml:space="preserve">Эпоха Возрождения. В технической практике начинают регулярно применяться научные </w:t>
      </w:r>
      <w:r w:rsidR="00BC3492" w:rsidRPr="00D9304D">
        <w:rPr>
          <w:rFonts w:ascii="Times New Roman" w:hAnsi="Times New Roman" w:cs="Times New Roman"/>
          <w:sz w:val="24"/>
          <w:szCs w:val="24"/>
        </w:rPr>
        <w:t>знания,</w:t>
      </w:r>
      <w:r w:rsidRPr="00D9304D">
        <w:rPr>
          <w:rFonts w:ascii="Times New Roman" w:hAnsi="Times New Roman" w:cs="Times New Roman"/>
          <w:sz w:val="24"/>
          <w:szCs w:val="24"/>
        </w:rPr>
        <w:t xml:space="preserve"> и авторитет науки воспитывает веру в могущество разума, в беспредельность могущества человека. В этот период повышается социальный статус инженерии, формируется дух уважительного отношения к деятельности изобретателей и инженеров. </w:t>
      </w:r>
      <w:r w:rsidR="00BC3492" w:rsidRPr="00D9304D">
        <w:rPr>
          <w:rFonts w:ascii="Times New Roman" w:hAnsi="Times New Roman" w:cs="Times New Roman"/>
          <w:sz w:val="24"/>
          <w:szCs w:val="24"/>
        </w:rPr>
        <w:t>Происходит</w:t>
      </w:r>
      <w:r w:rsidR="00BC3492" w:rsidRPr="00D93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3492" w:rsidRPr="00D9304D">
        <w:rPr>
          <w:rFonts w:ascii="Times New Roman" w:hAnsi="Times New Roman" w:cs="Times New Roman"/>
          <w:sz w:val="24"/>
          <w:szCs w:val="24"/>
        </w:rPr>
        <w:t>соединение инженерно-ремесленной и сугубо научной деятельности,</w:t>
      </w:r>
      <w:r w:rsidR="00BC3492" w:rsidRPr="00D93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3492" w:rsidRPr="00D9304D">
        <w:rPr>
          <w:rFonts w:ascii="Times New Roman" w:hAnsi="Times New Roman" w:cs="Times New Roman"/>
          <w:sz w:val="24"/>
          <w:szCs w:val="24"/>
        </w:rPr>
        <w:t>но инженерная деятельность при этом еще не выделяется в своей специфике</w:t>
      </w:r>
    </w:p>
    <w:p w:rsidR="00B60403" w:rsidRPr="00D9304D" w:rsidRDefault="001C154D" w:rsidP="00B604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Этап начала осмысления специфики инженерной деятельности. Профессиональные исследования  по технике. Классические инженерные науки. Учебники.</w:t>
      </w:r>
    </w:p>
    <w:p w:rsidR="001C154D" w:rsidRPr="00D9304D" w:rsidRDefault="001C154D" w:rsidP="00B604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Новейшее время. Стремление к специализации и вычленению отдельных аспектов и сторон предмета как подлежащих систематическому исследованию экспериментальными и математическими средствами. Одновременно выдвигается идеал новой науки, способной решать теоретическими средствами инженерные задачи, и новой, основанной на науке, техники.</w:t>
      </w:r>
      <w:r w:rsidR="002A0FD7" w:rsidRPr="00D9304D">
        <w:rPr>
          <w:rFonts w:ascii="Times New Roman" w:hAnsi="Times New Roman" w:cs="Times New Roman"/>
          <w:sz w:val="24"/>
          <w:szCs w:val="24"/>
        </w:rPr>
        <w:t xml:space="preserve"> Появление новых междисциплинарных наук.</w:t>
      </w:r>
    </w:p>
    <w:p w:rsidR="002A0FD7" w:rsidRPr="00D9304D" w:rsidRDefault="002A0FD7" w:rsidP="002A0FD7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Необходимость специализированного высшего технического образования была осознана значительно позже, чем появились первые университеты и академии наук.</w:t>
      </w:r>
    </w:p>
    <w:p w:rsidR="002A0FD7" w:rsidRPr="00D9304D" w:rsidRDefault="002A0FD7" w:rsidP="002A0FD7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 xml:space="preserve">В </w:t>
      </w:r>
      <w:r w:rsidRPr="00D9304D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D9304D">
        <w:rPr>
          <w:rFonts w:ascii="Times New Roman" w:hAnsi="Times New Roman" w:cs="Times New Roman"/>
          <w:sz w:val="24"/>
          <w:szCs w:val="24"/>
        </w:rPr>
        <w:t xml:space="preserve"> веке в мире сформировались четыре эталонных варианта подготовки инженеров. Немецкая, американская, французская и японская.</w:t>
      </w:r>
    </w:p>
    <w:p w:rsidR="002A0FD7" w:rsidRPr="00D9304D" w:rsidRDefault="002A0FD7" w:rsidP="002A0FD7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В России проблемам распространения технических знаний стало уделяться значительное внимание со времен Петра Великого.</w:t>
      </w:r>
      <w:r w:rsidR="00D26FBB" w:rsidRPr="00D9304D">
        <w:rPr>
          <w:rFonts w:ascii="Times New Roman" w:hAnsi="Times New Roman" w:cs="Times New Roman"/>
          <w:sz w:val="24"/>
          <w:szCs w:val="24"/>
        </w:rPr>
        <w:t xml:space="preserve"> Горнозаводское дело одним из первых ощутило нужду в специальных горных школах. В России таким техническим учебным заведением </w:t>
      </w:r>
      <w:r w:rsidR="00D26FBB" w:rsidRPr="00D9304D">
        <w:rPr>
          <w:rFonts w:ascii="Times New Roman" w:hAnsi="Times New Roman" w:cs="Times New Roman"/>
          <w:sz w:val="24"/>
          <w:szCs w:val="24"/>
        </w:rPr>
        <w:lastRenderedPageBreak/>
        <w:t xml:space="preserve">стало учрежденное в 1773 г. Горное училище – детище крупного организатора горного дела и высшего образования в России Михаила Федоровича </w:t>
      </w:r>
      <w:proofErr w:type="spellStart"/>
      <w:r w:rsidR="00D26FBB" w:rsidRPr="00D9304D">
        <w:rPr>
          <w:rFonts w:ascii="Times New Roman" w:hAnsi="Times New Roman" w:cs="Times New Roman"/>
          <w:sz w:val="24"/>
          <w:szCs w:val="24"/>
        </w:rPr>
        <w:t>Соймонова</w:t>
      </w:r>
      <w:proofErr w:type="spellEnd"/>
      <w:r w:rsidR="00D26FBB" w:rsidRPr="00D9304D">
        <w:rPr>
          <w:rFonts w:ascii="Times New Roman" w:hAnsi="Times New Roman" w:cs="Times New Roman"/>
          <w:sz w:val="24"/>
          <w:szCs w:val="24"/>
        </w:rPr>
        <w:t>.</w:t>
      </w:r>
    </w:p>
    <w:p w:rsidR="00D26FBB" w:rsidRPr="00D9304D" w:rsidRDefault="00D26FBB" w:rsidP="002A0FD7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 xml:space="preserve">В России в 1809 г. был создан институт корпуса инженеров путей сообщения, начальником которого был назначен ученик Монжа испанец А. А. </w:t>
      </w:r>
      <w:proofErr w:type="spellStart"/>
      <w:r w:rsidRPr="00D9304D">
        <w:rPr>
          <w:rFonts w:ascii="Times New Roman" w:hAnsi="Times New Roman" w:cs="Times New Roman"/>
          <w:sz w:val="24"/>
          <w:szCs w:val="24"/>
        </w:rPr>
        <w:t>Бетанкур</w:t>
      </w:r>
      <w:proofErr w:type="spellEnd"/>
      <w:r w:rsidRPr="00D9304D">
        <w:rPr>
          <w:rFonts w:ascii="Times New Roman" w:hAnsi="Times New Roman" w:cs="Times New Roman"/>
          <w:sz w:val="24"/>
          <w:szCs w:val="24"/>
        </w:rPr>
        <w:t>. В отличие от Парижской политехнической школы в Институте корпуса инженеров  путей сообщения последний год, выпускники «должны посвятить исключительно практике».</w:t>
      </w:r>
    </w:p>
    <w:p w:rsidR="001A2B33" w:rsidRPr="00D9304D" w:rsidRDefault="001A2B33" w:rsidP="002A0FD7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 xml:space="preserve">К концу </w:t>
      </w:r>
      <w:r w:rsidRPr="00D9304D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D9304D">
        <w:rPr>
          <w:rFonts w:ascii="Times New Roman" w:hAnsi="Times New Roman" w:cs="Times New Roman"/>
          <w:sz w:val="24"/>
          <w:szCs w:val="24"/>
        </w:rPr>
        <w:t xml:space="preserve"> века научная подготовка инженеров, их специальное, именно высшее техническое образование становится настоятельно необходимым.</w:t>
      </w:r>
    </w:p>
    <w:p w:rsidR="001A2B33" w:rsidRPr="00D9304D" w:rsidRDefault="001A2B33" w:rsidP="002A0FD7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 xml:space="preserve">Постоянным девизом русской высшей технической школы можно считать тезис, сформулированный первым директором ИМТУ Виктором Карловичем </w:t>
      </w:r>
      <w:proofErr w:type="spellStart"/>
      <w:r w:rsidRPr="00D9304D">
        <w:rPr>
          <w:rFonts w:ascii="Times New Roman" w:hAnsi="Times New Roman" w:cs="Times New Roman"/>
          <w:sz w:val="24"/>
          <w:szCs w:val="24"/>
        </w:rPr>
        <w:t>Делла-Восом</w:t>
      </w:r>
      <w:proofErr w:type="spellEnd"/>
      <w:r w:rsidRPr="00D9304D">
        <w:rPr>
          <w:rFonts w:ascii="Times New Roman" w:hAnsi="Times New Roman" w:cs="Times New Roman"/>
          <w:sz w:val="24"/>
          <w:szCs w:val="24"/>
        </w:rPr>
        <w:t xml:space="preserve">: «Специальное заведение, подобное </w:t>
      </w:r>
      <w:proofErr w:type="gramStart"/>
      <w:r w:rsidRPr="00D9304D">
        <w:rPr>
          <w:rFonts w:ascii="Times New Roman" w:hAnsi="Times New Roman" w:cs="Times New Roman"/>
          <w:sz w:val="24"/>
          <w:szCs w:val="24"/>
        </w:rPr>
        <w:t>нашему</w:t>
      </w:r>
      <w:proofErr w:type="gramEnd"/>
      <w:r w:rsidRPr="00D9304D">
        <w:rPr>
          <w:rFonts w:ascii="Times New Roman" w:hAnsi="Times New Roman" w:cs="Times New Roman"/>
          <w:sz w:val="24"/>
          <w:szCs w:val="24"/>
        </w:rPr>
        <w:t>, не может оставаться долгое время неподвижным в своем развитии, потому что подвижность составляет его естественную особенность, его отличительный признак, не присущий заведениям общеобразовательным».</w:t>
      </w:r>
    </w:p>
    <w:p w:rsidR="001A2B33" w:rsidRPr="00D9304D" w:rsidRDefault="001A2B33" w:rsidP="002A0FD7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По уставу Императорского технического училища, утверждённому в 1868 году, окончивший его и получивший звание инженера мог работать в любой области техники. Так складывалась знаменитая русская инженерная школа.</w:t>
      </w:r>
    </w:p>
    <w:p w:rsidR="004C3575" w:rsidRPr="00D9304D" w:rsidRDefault="004C3575" w:rsidP="002A0FD7">
      <w:p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Русская методика подготовки инженеров</w:t>
      </w:r>
    </w:p>
    <w:p w:rsidR="00EB3544" w:rsidRPr="00D9304D" w:rsidRDefault="00EB3544" w:rsidP="00EB3544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Глубокая практическая подготовка, основанная на реальной работе студентов в условиях максимально приближенных к тем, с которыми им после придется иметь дело на заводах и фабриках.</w:t>
      </w:r>
    </w:p>
    <w:p w:rsidR="00EB3544" w:rsidRPr="00D9304D" w:rsidRDefault="00EB3544" w:rsidP="00EB35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Серьёзное изучение теоретических предметов на уровне, не уступающем преподаванию этих же предметов в классических университетах.</w:t>
      </w:r>
    </w:p>
    <w:p w:rsidR="00EB3544" w:rsidRPr="00D9304D" w:rsidRDefault="00EB3544" w:rsidP="00EB35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304D">
        <w:rPr>
          <w:rFonts w:ascii="Times New Roman" w:hAnsi="Times New Roman" w:cs="Times New Roman"/>
          <w:sz w:val="24"/>
          <w:szCs w:val="24"/>
        </w:rPr>
        <w:t>Постоянная взаимовыгодная связь высшей технической школы с промышленностью</w:t>
      </w:r>
      <w:r w:rsidR="00E252D2" w:rsidRPr="00D9304D">
        <w:rPr>
          <w:rFonts w:ascii="Times New Roman" w:hAnsi="Times New Roman" w:cs="Times New Roman"/>
          <w:sz w:val="24"/>
          <w:szCs w:val="24"/>
        </w:rPr>
        <w:t>.</w:t>
      </w:r>
    </w:p>
    <w:p w:rsidR="00A9156B" w:rsidRDefault="00835B52" w:rsidP="00835B52">
      <w:pPr>
        <w:pStyle w:val="1"/>
      </w:pPr>
      <w:r>
        <w:t xml:space="preserve">Инженер в современном мире: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faber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mechanicus</w:t>
      </w:r>
      <w:proofErr w:type="spellEnd"/>
    </w:p>
    <w:p w:rsidR="00835B52" w:rsidRPr="00412784" w:rsidRDefault="000B306D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Все более значительную роль в мире играет техника.</w:t>
      </w:r>
    </w:p>
    <w:p w:rsidR="000B306D" w:rsidRPr="00412784" w:rsidRDefault="000B306D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На первый план в деятельности профессиональных инженеров выходит этическая рефлексия последних над ценностными и смысловыми основами этой деятельности.</w:t>
      </w:r>
    </w:p>
    <w:p w:rsidR="000B306D" w:rsidRPr="00412784" w:rsidRDefault="000B306D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Любая профессиональная этика конституируется не только функциональностью той профессиональной группы, к которой она относится, но и ее пафосом</w:t>
      </w:r>
      <w:r w:rsidR="00CD3D57" w:rsidRPr="00412784">
        <w:rPr>
          <w:rFonts w:ascii="Times New Roman" w:hAnsi="Times New Roman" w:cs="Times New Roman"/>
          <w:sz w:val="24"/>
          <w:szCs w:val="24"/>
        </w:rPr>
        <w:t>.</w:t>
      </w:r>
    </w:p>
    <w:p w:rsidR="00CD3D57" w:rsidRPr="00412784" w:rsidRDefault="00CD3D5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Понимание пафоса профессии задает параметры профессиональной этики.</w:t>
      </w:r>
    </w:p>
    <w:p w:rsidR="00CD3D57" w:rsidRPr="00412784" w:rsidRDefault="00CD3D5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Профессиональная этика задает образцы и нормы «того, что должно» и критикует, регулирует «то, что не должно».</w:t>
      </w:r>
    </w:p>
    <w:p w:rsidR="00240E5D" w:rsidRPr="00412784" w:rsidRDefault="00CD3D5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Большая часть статей обращается к апологии создания профессиональных инженерных сообществ и их кодексов как средству регуляции профессионального инженерного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этоса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. </w:t>
      </w:r>
      <w:r w:rsidRPr="00412784">
        <w:rPr>
          <w:rFonts w:ascii="Times New Roman" w:hAnsi="Times New Roman" w:cs="Times New Roman"/>
          <w:sz w:val="24"/>
          <w:szCs w:val="24"/>
        </w:rPr>
        <w:lastRenderedPageBreak/>
        <w:t>Это отражает понимание пафоса инженерной профессии в современном мире, мире достаточно «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технологизированном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>».</w:t>
      </w:r>
      <w:r w:rsidR="00240E5D" w:rsidRPr="004127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D57" w:rsidRPr="00412784" w:rsidRDefault="00240E5D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«Я должен качественно и правильно выполнить свою работу. Я отвечаю только за правильность инженерных расчетов»</w:t>
      </w:r>
      <w:r w:rsidR="00DA5BAE" w:rsidRPr="00412784">
        <w:rPr>
          <w:rFonts w:ascii="Times New Roman" w:hAnsi="Times New Roman" w:cs="Times New Roman"/>
          <w:sz w:val="24"/>
          <w:szCs w:val="24"/>
        </w:rPr>
        <w:t xml:space="preserve"> в России.</w:t>
      </w:r>
    </w:p>
    <w:p w:rsidR="00DA5BAE" w:rsidRPr="00412784" w:rsidRDefault="00DA5BAE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В Германии инженеры говорят в первую очередь о важности использования правильных моделей, расчетов и т.п., подтверждает распространенность утилитарного, прагматического понимания смысла инженерной профессии в профессиональной инженерной среде.</w:t>
      </w:r>
    </w:p>
    <w:p w:rsidR="00DA5BAE" w:rsidRPr="00412784" w:rsidRDefault="00621AAC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Профессия инженера существенно изменилась с момента своего возникновения</w:t>
      </w:r>
      <w:r w:rsidR="005D6C50" w:rsidRPr="00412784">
        <w:rPr>
          <w:rFonts w:ascii="Times New Roman" w:hAnsi="Times New Roman" w:cs="Times New Roman"/>
          <w:sz w:val="24"/>
          <w:szCs w:val="24"/>
        </w:rPr>
        <w:t>.</w:t>
      </w:r>
    </w:p>
    <w:p w:rsidR="005D6C50" w:rsidRPr="00412784" w:rsidRDefault="005D6C50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Изменения характера инженерной деятельности формируют новые вызовы к профессии и новые моральные дилеммы для ее носителей.</w:t>
      </w:r>
    </w:p>
    <w:p w:rsidR="005D6C50" w:rsidRPr="00412784" w:rsidRDefault="005D6C50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Проектирование современных сложных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социотехнических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систем – это проектирование без прототипов.</w:t>
      </w:r>
    </w:p>
    <w:p w:rsidR="005D6C50" w:rsidRPr="00412784" w:rsidRDefault="005D6C50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социотехнических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системах часто приходится решать задачи, которые раньше даже не мыслились как возможные. Поэтому прототипа для них нет.</w:t>
      </w:r>
    </w:p>
    <w:p w:rsidR="005D6C50" w:rsidRPr="00412784" w:rsidRDefault="00D9193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Возможно ли в проектировании объектов, в которые человек </w:t>
      </w:r>
      <w:proofErr w:type="gramStart"/>
      <w:r w:rsidRPr="00412784">
        <w:rPr>
          <w:rFonts w:ascii="Times New Roman" w:hAnsi="Times New Roman" w:cs="Times New Roman"/>
          <w:sz w:val="24"/>
          <w:szCs w:val="24"/>
        </w:rPr>
        <w:t>оказывается</w:t>
      </w:r>
      <w:proofErr w:type="gramEnd"/>
      <w:r w:rsidRPr="00412784">
        <w:rPr>
          <w:rFonts w:ascii="Times New Roman" w:hAnsi="Times New Roman" w:cs="Times New Roman"/>
          <w:sz w:val="24"/>
          <w:szCs w:val="24"/>
        </w:rPr>
        <w:t xml:space="preserve"> включен как структурный элемент, идти путем «проб и ошибок».</w:t>
      </w:r>
    </w:p>
    <w:p w:rsidR="00240E5D" w:rsidRPr="00412784" w:rsidRDefault="00D9193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Инженерная деятельность от создания реальных материальных образцов на этапе проектирования и создания новой техники перемещается в виртуальное пространство, а многие виды инженерного исследования проводятся с помощью технологий компьютерного моделирования.</w:t>
      </w:r>
    </w:p>
    <w:p w:rsidR="00D91937" w:rsidRPr="00412784" w:rsidRDefault="00D9193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Современный инженер просто обязан осознавать все мыслимые последствия своей деятельности, особенно учитывая их антропологическое и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социокультурное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измерения.</w:t>
      </w:r>
    </w:p>
    <w:p w:rsidR="00D91937" w:rsidRPr="00412784" w:rsidRDefault="00D9193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Традиционный для XX века технократический подход, основанный на технической рациональности и технико-технологической оптимальности, становится неприемлемым.</w:t>
      </w:r>
    </w:p>
    <w:p w:rsidR="00D91937" w:rsidRPr="00412784" w:rsidRDefault="00D9193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Происходит изменение доминирующего «идеального типа» личности, уход молодых людей от образцов «книжной культуры», формирование визуально-клипового мышления.</w:t>
      </w:r>
    </w:p>
    <w:p w:rsidR="00D91937" w:rsidRPr="00412784" w:rsidRDefault="00D91937" w:rsidP="00835B52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Шанс из состояния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Homo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mechanicus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вернуться к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Homo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faber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и, возможно, даже к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Homo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>.</w:t>
      </w:r>
    </w:p>
    <w:p w:rsidR="003E7B37" w:rsidRDefault="003E7B37" w:rsidP="003E7B37">
      <w:pPr>
        <w:pStyle w:val="1"/>
      </w:pPr>
      <w:r>
        <w:t xml:space="preserve">Этапы развития </w:t>
      </w:r>
      <w:proofErr w:type="gramStart"/>
      <w:r>
        <w:t>компьютерной</w:t>
      </w:r>
      <w:proofErr w:type="gramEnd"/>
      <w:r>
        <w:t xml:space="preserve"> этик</w:t>
      </w:r>
    </w:p>
    <w:p w:rsidR="003E7B37" w:rsidRPr="00412784" w:rsidRDefault="005B58FD" w:rsidP="003E7B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2784">
        <w:rPr>
          <w:rFonts w:ascii="Times New Roman" w:hAnsi="Times New Roman" w:cs="Times New Roman"/>
          <w:sz w:val="24"/>
          <w:szCs w:val="24"/>
        </w:rPr>
        <w:t>Ноберт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Винер – зарождение компьютерной этики.</w:t>
      </w:r>
    </w:p>
    <w:p w:rsidR="005B58FD" w:rsidRPr="00412784" w:rsidRDefault="005B58FD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Вторая промышленная революция обесценит рутинную работу.</w:t>
      </w:r>
    </w:p>
    <w:p w:rsidR="005B58FD" w:rsidRPr="00412784" w:rsidRDefault="009E0CF0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Опасность систем принимающих решения.</w:t>
      </w:r>
    </w:p>
    <w:p w:rsidR="009E0CF0" w:rsidRPr="00412784" w:rsidRDefault="009E0CF0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Методология компьютерной этики:</w:t>
      </w:r>
    </w:p>
    <w:p w:rsidR="009E0CF0" w:rsidRPr="00412784" w:rsidRDefault="009E0CF0" w:rsidP="009E0C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lastRenderedPageBreak/>
        <w:t>Ориентация этических взглядов и общественных норм на достижение всеобщей цели человеческой жизни.</w:t>
      </w:r>
    </w:p>
    <w:p w:rsidR="009E0CF0" w:rsidRPr="00412784" w:rsidRDefault="009E0CF0" w:rsidP="009E0C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Признание в</w:t>
      </w:r>
      <w:r w:rsidR="006B625D" w:rsidRPr="00412784">
        <w:rPr>
          <w:rFonts w:ascii="Times New Roman" w:hAnsi="Times New Roman" w:cs="Times New Roman"/>
          <w:sz w:val="24"/>
          <w:szCs w:val="24"/>
        </w:rPr>
        <w:t xml:space="preserve"> общественной морали главенство </w:t>
      </w:r>
      <w:r w:rsidRPr="00412784">
        <w:rPr>
          <w:rFonts w:ascii="Times New Roman" w:hAnsi="Times New Roman" w:cs="Times New Roman"/>
          <w:sz w:val="24"/>
          <w:szCs w:val="24"/>
        </w:rPr>
        <w:t>принципов справедливости.</w:t>
      </w:r>
    </w:p>
    <w:p w:rsidR="009E0CF0" w:rsidRPr="00412784" w:rsidRDefault="009E0CF0" w:rsidP="009E0C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Ясность этических концепций и правил.</w:t>
      </w:r>
    </w:p>
    <w:p w:rsidR="009E0CF0" w:rsidRPr="00412784" w:rsidRDefault="009E0CF0" w:rsidP="009E0CF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Следование этическим традициям и прецедентам разрешения этических проблем.</w:t>
      </w:r>
    </w:p>
    <w:p w:rsidR="009E0CF0" w:rsidRPr="00412784" w:rsidRDefault="009E0CF0" w:rsidP="009E0CF0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Этический анализ</w:t>
      </w:r>
      <w:r w:rsidR="00D85E2F" w:rsidRPr="00412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E2F" w:rsidRPr="00412784">
        <w:rPr>
          <w:rFonts w:ascii="Times New Roman" w:hAnsi="Times New Roman" w:cs="Times New Roman"/>
          <w:sz w:val="24"/>
          <w:szCs w:val="24"/>
        </w:rPr>
        <w:t>Бинум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>:</w:t>
      </w:r>
    </w:p>
    <w:p w:rsidR="009E0CF0" w:rsidRPr="00412784" w:rsidRDefault="009E0CF0" w:rsidP="009E0C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Формирование этического вопроса.</w:t>
      </w:r>
    </w:p>
    <w:p w:rsidR="009E0CF0" w:rsidRPr="00412784" w:rsidRDefault="009E0CF0" w:rsidP="009E0C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Прояснение любых неточно выраженных концепций или правил.</w:t>
      </w:r>
    </w:p>
    <w:p w:rsidR="009E0CF0" w:rsidRPr="00412784" w:rsidRDefault="009E0CF0" w:rsidP="009E0C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Применение существующих политик.</w:t>
      </w:r>
    </w:p>
    <w:p w:rsidR="009E0CF0" w:rsidRPr="00412784" w:rsidRDefault="009E0CF0" w:rsidP="009E0C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Пересмотр старых политик или создание новых исходя из справедливости и цели человеческой жизни.</w:t>
      </w:r>
    </w:p>
    <w:p w:rsidR="009E0CF0" w:rsidRPr="00412784" w:rsidRDefault="00D85E2F" w:rsidP="009E0CF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Ответ на вопрос компьютерной этики</w:t>
      </w:r>
    </w:p>
    <w:p w:rsidR="00D85E2F" w:rsidRPr="00412784" w:rsidRDefault="00D85E2F" w:rsidP="00D85E2F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Ключевые принципы Винера:</w:t>
      </w:r>
    </w:p>
    <w:p w:rsidR="00D85E2F" w:rsidRPr="00412784" w:rsidRDefault="00D85E2F" w:rsidP="00D85E2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Принцип свободы</w:t>
      </w:r>
    </w:p>
    <w:p w:rsidR="00D85E2F" w:rsidRPr="00412784" w:rsidRDefault="00D85E2F" w:rsidP="00D85E2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Принцип равенства</w:t>
      </w:r>
    </w:p>
    <w:p w:rsidR="00D85E2F" w:rsidRPr="00412784" w:rsidRDefault="00D85E2F" w:rsidP="00D85E2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Принцип братства</w:t>
      </w:r>
    </w:p>
    <w:p w:rsidR="00D85E2F" w:rsidRPr="00412784" w:rsidRDefault="00D85E2F" w:rsidP="00D85E2F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Винер сделал вывод, что люди являются социальными существами, которые могут полностью раскрыть свой потенциал, только активно участвуя в сообществах аналогичных существ.</w:t>
      </w:r>
    </w:p>
    <w:p w:rsidR="00D85E2F" w:rsidRPr="00412784" w:rsidRDefault="00D85E2F" w:rsidP="00D85E2F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Стратегии изучения предметов компьютерной этики:</w:t>
      </w:r>
    </w:p>
    <w:p w:rsidR="00D85E2F" w:rsidRPr="00412784" w:rsidRDefault="00D85E2F" w:rsidP="00D85E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Изучение влияния информационной технологии на фундаментальные человеческие ценности с целью продвижения и защиты этих ценностей.</w:t>
      </w:r>
    </w:p>
    <w:p w:rsidR="00D85E2F" w:rsidRPr="00412784" w:rsidRDefault="00D85E2F" w:rsidP="00D85E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Идентификация этических проблем, порожденных информационной технологией, и пути их решения.</w:t>
      </w:r>
    </w:p>
    <w:p w:rsidR="00D85E2F" w:rsidRPr="00412784" w:rsidRDefault="00D85E2F" w:rsidP="00D85E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Активный поиск способов применения информационной технологии для совершенствования мира.</w:t>
      </w:r>
    </w:p>
    <w:p w:rsidR="006D0DCB" w:rsidRPr="00412784" w:rsidRDefault="006D0DCB" w:rsidP="006D0DCB">
      <w:pPr>
        <w:rPr>
          <w:rFonts w:ascii="Times New Roman" w:hAnsi="Times New Roman" w:cs="Times New Roman"/>
          <w:sz w:val="24"/>
          <w:szCs w:val="24"/>
        </w:rPr>
      </w:pPr>
    </w:p>
    <w:p w:rsidR="006D0DCB" w:rsidRPr="00412784" w:rsidRDefault="006D0DCB" w:rsidP="006D0DCB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Этапы развития компьютерной этики</w:t>
      </w:r>
    </w:p>
    <w:p w:rsidR="006D0DCB" w:rsidRPr="00412784" w:rsidRDefault="006D0DCB" w:rsidP="006D0D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40-е: </w:t>
      </w:r>
      <w:r w:rsidR="003E09D6" w:rsidRPr="00412784">
        <w:rPr>
          <w:rFonts w:ascii="Times New Roman" w:hAnsi="Times New Roman" w:cs="Times New Roman"/>
          <w:sz w:val="24"/>
          <w:szCs w:val="24"/>
        </w:rPr>
        <w:t>Винер заложил основы компьютерной этики.</w:t>
      </w:r>
    </w:p>
    <w:p w:rsidR="003E09D6" w:rsidRPr="00412784" w:rsidRDefault="003E09D6" w:rsidP="003E09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60-е: Создание автоматической системы – вопрос этической правомерности. Проблему этической чувствительности можно решить при помощи программ обучения, которые сформируют правильное отношение к </w:t>
      </w:r>
      <w:proofErr w:type="gramStart"/>
      <w:r w:rsidRPr="00412784">
        <w:rPr>
          <w:rFonts w:ascii="Times New Roman" w:hAnsi="Times New Roman" w:cs="Times New Roman"/>
          <w:sz w:val="24"/>
          <w:szCs w:val="24"/>
        </w:rPr>
        <w:t>неэтическому</w:t>
      </w:r>
      <w:proofErr w:type="gramEnd"/>
      <w:r w:rsidRPr="00412784">
        <w:rPr>
          <w:rFonts w:ascii="Times New Roman" w:hAnsi="Times New Roman" w:cs="Times New Roman"/>
          <w:sz w:val="24"/>
          <w:szCs w:val="24"/>
        </w:rPr>
        <w:t xml:space="preserve"> в профессиональной среде.</w:t>
      </w:r>
    </w:p>
    <w:p w:rsidR="003E09D6" w:rsidRPr="00412784" w:rsidRDefault="003E09D6" w:rsidP="003E09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70-е: </w:t>
      </w:r>
    </w:p>
    <w:p w:rsidR="003E09D6" w:rsidRPr="00412784" w:rsidRDefault="003E09D6" w:rsidP="003E09D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12784">
        <w:rPr>
          <w:rFonts w:ascii="Times New Roman" w:hAnsi="Times New Roman" w:cs="Times New Roman"/>
          <w:sz w:val="24"/>
          <w:szCs w:val="24"/>
        </w:rPr>
        <w:t>Менер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обосновал специальный статус компьютерных технологий:</w:t>
      </w:r>
    </w:p>
    <w:p w:rsidR="003E09D6" w:rsidRPr="00412784" w:rsidRDefault="003E09D6" w:rsidP="003E09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Уникальное быстродействие</w:t>
      </w:r>
    </w:p>
    <w:p w:rsidR="003E09D6" w:rsidRPr="00412784" w:rsidRDefault="003E09D6" w:rsidP="003E09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Уникальная возможность создавать неограниченное число копий</w:t>
      </w:r>
    </w:p>
    <w:p w:rsidR="003E09D6" w:rsidRPr="00412784" w:rsidRDefault="003E09D6" w:rsidP="003E09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Уникальность компьютерной памяти</w:t>
      </w:r>
    </w:p>
    <w:p w:rsidR="003E09D6" w:rsidRPr="00412784" w:rsidRDefault="003E09D6" w:rsidP="003E09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Уникальная гибкость</w:t>
      </w:r>
    </w:p>
    <w:p w:rsidR="003E09D6" w:rsidRPr="00412784" w:rsidRDefault="003E09D6" w:rsidP="003E09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lastRenderedPageBreak/>
        <w:t>Уникальная сложность</w:t>
      </w:r>
    </w:p>
    <w:p w:rsidR="003E09D6" w:rsidRPr="00412784" w:rsidRDefault="003E09D6" w:rsidP="003E09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Уникально низкая стоимость</w:t>
      </w:r>
    </w:p>
    <w:p w:rsidR="003E09D6" w:rsidRPr="00412784" w:rsidRDefault="003E09D6" w:rsidP="003E09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Уникальная дискретность</w:t>
      </w:r>
    </w:p>
    <w:p w:rsidR="003E09D6" w:rsidRPr="00412784" w:rsidRDefault="003E09D6" w:rsidP="003E09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Уникальная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кодируемость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>.</w:t>
      </w:r>
    </w:p>
    <w:p w:rsidR="003E09D6" w:rsidRPr="00412784" w:rsidRDefault="003E09D6" w:rsidP="003E09D6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Необходимость изучения компьютерной этики:</w:t>
      </w:r>
    </w:p>
    <w:p w:rsidR="00671186" w:rsidRPr="00412784" w:rsidRDefault="00671186" w:rsidP="0067118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Изучение компьютерной этики – это проявление себя как ответственного профессионала.</w:t>
      </w:r>
    </w:p>
    <w:p w:rsidR="00671186" w:rsidRPr="00412784" w:rsidRDefault="00671186" w:rsidP="0067118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Компьютерная этика учит нас, как избегать компьютерных злоупотреблений и катастроф.</w:t>
      </w:r>
    </w:p>
    <w:p w:rsidR="00671186" w:rsidRPr="00412784" w:rsidRDefault="00671186" w:rsidP="0067118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Развитие компьютерных технологий будет продолжать создавать временный вакуум в политике реагирования на новые компьютерные инциденты.</w:t>
      </w:r>
    </w:p>
    <w:p w:rsidR="00671186" w:rsidRPr="00412784" w:rsidRDefault="00671186" w:rsidP="0067118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Применение вычислительной этической техники постоянно и в значительной мере трансформирует определенные этические проблемы, поэтому эти изменения требуют независимого изучения.</w:t>
      </w:r>
    </w:p>
    <w:p w:rsidR="00671186" w:rsidRPr="00412784" w:rsidRDefault="00671186" w:rsidP="0067118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Применение компьютерных технологий создает, и будет создавать новые этические проблемы, которые требуют специального изучения.</w:t>
      </w:r>
    </w:p>
    <w:p w:rsidR="00671186" w:rsidRPr="00412784" w:rsidRDefault="00671186" w:rsidP="0067118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Круг новых и трансформировавшихся этических проблем, связанных с применением компьютерных технологий, достаточно велик и достаточно понятен для определения новой области знания.</w:t>
      </w:r>
    </w:p>
    <w:p w:rsidR="008C37FA" w:rsidRPr="00412784" w:rsidRDefault="008C37FA" w:rsidP="008C37F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80-е:</w:t>
      </w:r>
    </w:p>
    <w:p w:rsidR="008C37FA" w:rsidRPr="00412784" w:rsidRDefault="008C37FA" w:rsidP="008C37FA">
      <w:pPr>
        <w:pStyle w:val="a3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Большую озабоченность стали вызывать преступления, совершенные при помощи компьютеров.</w:t>
      </w:r>
    </w:p>
    <w:p w:rsidR="008C37FA" w:rsidRPr="00412784" w:rsidRDefault="008C37FA" w:rsidP="008C37FA">
      <w:pPr>
        <w:pStyle w:val="a3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Джеймс </w:t>
      </w:r>
      <w:proofErr w:type="spellStart"/>
      <w:r w:rsidRPr="00412784">
        <w:rPr>
          <w:rFonts w:ascii="Times New Roman" w:hAnsi="Times New Roman" w:cs="Times New Roman"/>
          <w:sz w:val="24"/>
          <w:szCs w:val="24"/>
        </w:rPr>
        <w:t>Мур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обратил внимание на важную особенность компьютеров: большую часть времени компьютерные операции невидимы:</w:t>
      </w:r>
    </w:p>
    <w:p w:rsidR="008C37FA" w:rsidRPr="00412784" w:rsidRDefault="008C37FA" w:rsidP="008C37F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Невидимое злоупотребление компьютерами</w:t>
      </w:r>
    </w:p>
    <w:p w:rsidR="008C37FA" w:rsidRPr="00412784" w:rsidRDefault="008C37FA" w:rsidP="008C37F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Присутствие в программах невидимых параметров и скрытых функций</w:t>
      </w:r>
    </w:p>
    <w:p w:rsidR="008C37FA" w:rsidRPr="00412784" w:rsidRDefault="008C37FA" w:rsidP="008C37F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Невидимость сложных вычислений.</w:t>
      </w:r>
    </w:p>
    <w:p w:rsidR="008C37FA" w:rsidRPr="00412784" w:rsidRDefault="004D2250" w:rsidP="008C37FA">
      <w:pPr>
        <w:ind w:left="1080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Возможный вариант решения проблемы невидимости информации заключается в возможности определять местонахождение скрытой информации и отображать ее.</w:t>
      </w:r>
    </w:p>
    <w:p w:rsidR="004D2250" w:rsidRPr="00412784" w:rsidRDefault="004D2250" w:rsidP="008C37FA">
      <w:pPr>
        <w:ind w:left="1080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«Вакуум политики»</w:t>
      </w:r>
    </w:p>
    <w:p w:rsidR="004D2250" w:rsidRPr="00412784" w:rsidRDefault="004D2250" w:rsidP="008C37FA">
      <w:pPr>
        <w:ind w:left="1080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Компьютерная этика – это не фиксированный набор правил и не механическое приложение этических принципов к свободной от оценочных суждений технологии, а динамичная и сложная область изучения, где сопоставляются факты, этические концепции, принципы и ценности с постоянно изменяющимися компьютерными технологиями.</w:t>
      </w:r>
    </w:p>
    <w:p w:rsidR="004D2250" w:rsidRPr="00412784" w:rsidRDefault="004D2250" w:rsidP="008C37FA">
      <w:pPr>
        <w:ind w:left="1080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Международное общество по этике и информационным технологиям.</w:t>
      </w:r>
    </w:p>
    <w:p w:rsidR="004D2250" w:rsidRPr="00412784" w:rsidRDefault="00ED0DE2" w:rsidP="00ED0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90-е:</w:t>
      </w:r>
    </w:p>
    <w:p w:rsidR="00ED0DE2" w:rsidRPr="00412784" w:rsidRDefault="00ED0DE2" w:rsidP="00ED0DE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12784">
        <w:rPr>
          <w:rFonts w:ascii="Times New Roman" w:hAnsi="Times New Roman" w:cs="Times New Roman"/>
          <w:sz w:val="24"/>
          <w:szCs w:val="24"/>
        </w:rPr>
        <w:lastRenderedPageBreak/>
        <w:t>Роджерсон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полагает, что общая цель состоит в такой интеграции компьютерных технологий и человеческих ценностей, которая обеспечивала бы </w:t>
      </w:r>
      <w:r w:rsidR="005A58E3" w:rsidRPr="00412784">
        <w:rPr>
          <w:rFonts w:ascii="Times New Roman" w:hAnsi="Times New Roman" w:cs="Times New Roman"/>
          <w:sz w:val="24"/>
          <w:szCs w:val="24"/>
        </w:rPr>
        <w:t>развитие</w:t>
      </w:r>
      <w:r w:rsidRPr="00412784">
        <w:rPr>
          <w:rFonts w:ascii="Times New Roman" w:hAnsi="Times New Roman" w:cs="Times New Roman"/>
          <w:sz w:val="24"/>
          <w:szCs w:val="24"/>
        </w:rPr>
        <w:t xml:space="preserve"> технологий и защиту ценностей.</w:t>
      </w:r>
    </w:p>
    <w:p w:rsidR="00ED0DE2" w:rsidRPr="00412784" w:rsidRDefault="0040632B" w:rsidP="00ED0DE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12784">
        <w:rPr>
          <w:rFonts w:ascii="Times New Roman" w:hAnsi="Times New Roman" w:cs="Times New Roman"/>
          <w:sz w:val="24"/>
          <w:szCs w:val="24"/>
        </w:rPr>
        <w:t>Флориди</w:t>
      </w:r>
      <w:proofErr w:type="spellEnd"/>
      <w:r w:rsidRPr="00412784">
        <w:rPr>
          <w:rFonts w:ascii="Times New Roman" w:hAnsi="Times New Roman" w:cs="Times New Roman"/>
          <w:sz w:val="24"/>
          <w:szCs w:val="24"/>
        </w:rPr>
        <w:t xml:space="preserve"> описал способы приложения компьютерных методов к философским вопросам.</w:t>
      </w:r>
    </w:p>
    <w:p w:rsidR="0040632B" w:rsidRPr="00412784" w:rsidRDefault="006A2C39" w:rsidP="00ED0DE2">
      <w:pPr>
        <w:pStyle w:val="a3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Ниссенбаум. </w:t>
      </w:r>
      <w:r w:rsidR="0040632B" w:rsidRPr="00412784">
        <w:rPr>
          <w:rFonts w:ascii="Times New Roman" w:hAnsi="Times New Roman" w:cs="Times New Roman"/>
          <w:sz w:val="24"/>
          <w:szCs w:val="24"/>
        </w:rPr>
        <w:t>Проблема дегуманизации образования в результате широкого внедрения компьютеров в процесс обучения.</w:t>
      </w:r>
      <w:r w:rsidRPr="00412784">
        <w:rPr>
          <w:rFonts w:ascii="Times New Roman" w:hAnsi="Times New Roman" w:cs="Times New Roman"/>
          <w:sz w:val="24"/>
          <w:szCs w:val="24"/>
        </w:rPr>
        <w:t xml:space="preserve"> Проблема публичной приватности. </w:t>
      </w:r>
    </w:p>
    <w:p w:rsidR="0040632B" w:rsidRPr="00412784" w:rsidRDefault="006A2C39" w:rsidP="006A2C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00-е</w:t>
      </w:r>
    </w:p>
    <w:p w:rsidR="006A2C39" w:rsidRPr="00412784" w:rsidRDefault="006A2C39" w:rsidP="006A2C39">
      <w:pPr>
        <w:pStyle w:val="a3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Вышел сборник, рассматривающий большое количество работ по разным темам.</w:t>
      </w:r>
    </w:p>
    <w:p w:rsidR="006A2C39" w:rsidRPr="00412784" w:rsidRDefault="006A2C39" w:rsidP="006A2C3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2C39" w:rsidRPr="00412784" w:rsidRDefault="006A2C39" w:rsidP="006A2C39">
      <w:pPr>
        <w:pStyle w:val="a3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Определения компьютерной этики</w:t>
      </w:r>
    </w:p>
    <w:p w:rsidR="006A2C39" w:rsidRPr="00412784" w:rsidRDefault="006A2C39" w:rsidP="006A2C39">
      <w:pPr>
        <w:pStyle w:val="a3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Компьютерная этика – это область профессиональной этики, которая занимается, прежде всего, стандартами практики и кодексами поведения профессионалов в сфере информационных технологий.</w:t>
      </w:r>
    </w:p>
    <w:p w:rsidR="006A2C39" w:rsidRPr="00412784" w:rsidRDefault="006A2C39" w:rsidP="006A2C3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2C39" w:rsidRPr="00412784" w:rsidRDefault="006A2C39" w:rsidP="006A2C39">
      <w:pPr>
        <w:pStyle w:val="a3"/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Философы уверены, что со временем компьютерная этика исчезнет как наука. </w:t>
      </w:r>
      <w:r w:rsidR="008F0E2E" w:rsidRPr="00412784">
        <w:rPr>
          <w:rFonts w:ascii="Times New Roman" w:hAnsi="Times New Roman" w:cs="Times New Roman"/>
          <w:sz w:val="24"/>
          <w:szCs w:val="24"/>
        </w:rPr>
        <w:t>Возможно,</w:t>
      </w:r>
      <w:r w:rsidRPr="00412784">
        <w:rPr>
          <w:rFonts w:ascii="Times New Roman" w:hAnsi="Times New Roman" w:cs="Times New Roman"/>
          <w:sz w:val="24"/>
          <w:szCs w:val="24"/>
        </w:rPr>
        <w:t xml:space="preserve"> о</w:t>
      </w:r>
      <w:r w:rsidR="008F0E2E" w:rsidRPr="00412784">
        <w:rPr>
          <w:rFonts w:ascii="Times New Roman" w:hAnsi="Times New Roman" w:cs="Times New Roman"/>
          <w:sz w:val="24"/>
          <w:szCs w:val="24"/>
        </w:rPr>
        <w:t>на перейдет в глобальную этику, а, возможно, в информационную.</w:t>
      </w:r>
    </w:p>
    <w:p w:rsidR="005B58FD" w:rsidRPr="00412784" w:rsidRDefault="008F0E2E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Компьютерная этика имеет отношение ко всем основным критически важным проблемам последних лет.</w:t>
      </w:r>
    </w:p>
    <w:p w:rsidR="008F0E2E" w:rsidRPr="00412784" w:rsidRDefault="008F0E2E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Вопросы анонимности в Интернете.</w:t>
      </w:r>
    </w:p>
    <w:p w:rsidR="002025DC" w:rsidRPr="00412784" w:rsidRDefault="008F0E2E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Риск компьютерной безопасности представляют хакеры, которые намеренно похищают данные или совершают акты вандализма. Значительной угрозой являются программируемые вредоносные программы.</w:t>
      </w:r>
      <w:r w:rsidR="002025DC" w:rsidRPr="00412784">
        <w:rPr>
          <w:rFonts w:ascii="Times New Roman" w:hAnsi="Times New Roman" w:cs="Times New Roman"/>
          <w:sz w:val="24"/>
          <w:szCs w:val="24"/>
        </w:rPr>
        <w:t xml:space="preserve"> Несоблюдение сетевого этикета – создает еще одну угрозу.</w:t>
      </w:r>
    </w:p>
    <w:p w:rsidR="002025DC" w:rsidRPr="00412784" w:rsidRDefault="002025DC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Социально правовые проблемы</w:t>
      </w:r>
    </w:p>
    <w:p w:rsidR="002025DC" w:rsidRPr="00412784" w:rsidRDefault="002025DC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Утрата людьми рабочих мест связи с широким использованием компьютеров. Много профессий уже заменено компьютерами.</w:t>
      </w:r>
      <w:r w:rsidR="001E75BD" w:rsidRPr="00412784">
        <w:rPr>
          <w:rFonts w:ascii="Times New Roman" w:hAnsi="Times New Roman" w:cs="Times New Roman"/>
          <w:sz w:val="24"/>
          <w:szCs w:val="24"/>
        </w:rPr>
        <w:t xml:space="preserve"> Профессии стали проще. Требуются специалисты  высокой квалификации. </w:t>
      </w:r>
    </w:p>
    <w:p w:rsidR="001E75BD" w:rsidRPr="00412784" w:rsidRDefault="001E75BD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Под цифровым неравенством подразумевают ситуацию, при которой доступ к информационным сетям имеет лишь некоторая часть населения определенной страны или всего мира. </w:t>
      </w:r>
    </w:p>
    <w:p w:rsidR="001E75BD" w:rsidRPr="00412784" w:rsidRDefault="001E75BD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>Электронная демократия подразумевает использование субъектами информационно-коммуникационных технологий и стратегий в рамках демократических политических процессов.</w:t>
      </w:r>
    </w:p>
    <w:p w:rsidR="002025DC" w:rsidRPr="00412784" w:rsidRDefault="001E75BD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В США компьютерная этика входит в курс </w:t>
      </w:r>
      <w:proofErr w:type="gramStart"/>
      <w:r w:rsidRPr="00412784">
        <w:rPr>
          <w:rFonts w:ascii="Times New Roman" w:hAnsi="Times New Roman" w:cs="Times New Roman"/>
          <w:sz w:val="24"/>
          <w:szCs w:val="24"/>
        </w:rPr>
        <w:t>обучения студентов по</w:t>
      </w:r>
      <w:proofErr w:type="gramEnd"/>
      <w:r w:rsidRPr="00412784">
        <w:rPr>
          <w:rFonts w:ascii="Times New Roman" w:hAnsi="Times New Roman" w:cs="Times New Roman"/>
          <w:sz w:val="24"/>
          <w:szCs w:val="24"/>
        </w:rPr>
        <w:t xml:space="preserve"> компьютерным специальностям.</w:t>
      </w:r>
    </w:p>
    <w:p w:rsidR="001E75BD" w:rsidRPr="00412784" w:rsidRDefault="001E75BD" w:rsidP="003E7B37">
      <w:pPr>
        <w:rPr>
          <w:rFonts w:ascii="Times New Roman" w:hAnsi="Times New Roman" w:cs="Times New Roman"/>
          <w:sz w:val="24"/>
          <w:szCs w:val="24"/>
        </w:rPr>
      </w:pPr>
      <w:r w:rsidRPr="00412784">
        <w:rPr>
          <w:rFonts w:ascii="Times New Roman" w:hAnsi="Times New Roman" w:cs="Times New Roman"/>
          <w:sz w:val="24"/>
          <w:szCs w:val="24"/>
        </w:rPr>
        <w:t xml:space="preserve">В настоящее время сложность глобального информационного пространства обуславливает необходимость </w:t>
      </w:r>
      <w:r w:rsidR="005A58E3" w:rsidRPr="00412784">
        <w:rPr>
          <w:rFonts w:ascii="Times New Roman" w:hAnsi="Times New Roman" w:cs="Times New Roman"/>
          <w:sz w:val="24"/>
          <w:szCs w:val="24"/>
        </w:rPr>
        <w:t>критического рассмотрения вопрос</w:t>
      </w:r>
      <w:r w:rsidRPr="00412784">
        <w:rPr>
          <w:rFonts w:ascii="Times New Roman" w:hAnsi="Times New Roman" w:cs="Times New Roman"/>
          <w:sz w:val="24"/>
          <w:szCs w:val="24"/>
        </w:rPr>
        <w:t xml:space="preserve">ов несанкционированного доступа и бесплатного распространения информации, интеллектуальной собственности, </w:t>
      </w:r>
      <w:r w:rsidRPr="00412784">
        <w:rPr>
          <w:rFonts w:ascii="Times New Roman" w:hAnsi="Times New Roman" w:cs="Times New Roman"/>
          <w:sz w:val="24"/>
          <w:szCs w:val="24"/>
        </w:rPr>
        <w:lastRenderedPageBreak/>
        <w:t>невмешательства в частную жизнь граждан, безопасности и прав человека и выстраивания диалога, несмотря на географические, языковые и культурные барьеры.</w:t>
      </w:r>
    </w:p>
    <w:p w:rsidR="002025DC" w:rsidRPr="003E7B37" w:rsidRDefault="002025DC" w:rsidP="003E7B37"/>
    <w:sectPr w:rsidR="002025DC" w:rsidRPr="003E7B37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2613"/>
    <w:multiLevelType w:val="hybridMultilevel"/>
    <w:tmpl w:val="A6DA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1179A"/>
    <w:multiLevelType w:val="hybridMultilevel"/>
    <w:tmpl w:val="A61E6DC8"/>
    <w:lvl w:ilvl="0" w:tplc="FFFFFFFF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B17A2"/>
    <w:multiLevelType w:val="hybridMultilevel"/>
    <w:tmpl w:val="9C6E8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25E73"/>
    <w:multiLevelType w:val="hybridMultilevel"/>
    <w:tmpl w:val="6C00B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8381E"/>
    <w:multiLevelType w:val="hybridMultilevel"/>
    <w:tmpl w:val="40F0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8475A"/>
    <w:multiLevelType w:val="hybridMultilevel"/>
    <w:tmpl w:val="3BB04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6542F"/>
    <w:multiLevelType w:val="hybridMultilevel"/>
    <w:tmpl w:val="A50415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920A68"/>
    <w:multiLevelType w:val="hybridMultilevel"/>
    <w:tmpl w:val="CB6A5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E3413B"/>
    <w:multiLevelType w:val="hybridMultilevel"/>
    <w:tmpl w:val="705E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371A5"/>
    <w:multiLevelType w:val="hybridMultilevel"/>
    <w:tmpl w:val="1500E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40EB0"/>
    <w:multiLevelType w:val="hybridMultilevel"/>
    <w:tmpl w:val="72A80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43506"/>
    <w:multiLevelType w:val="hybridMultilevel"/>
    <w:tmpl w:val="E598B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D1B3C"/>
    <w:multiLevelType w:val="hybridMultilevel"/>
    <w:tmpl w:val="0062F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22E0D"/>
    <w:rsid w:val="00012ABB"/>
    <w:rsid w:val="00013FD3"/>
    <w:rsid w:val="00025E23"/>
    <w:rsid w:val="00036E08"/>
    <w:rsid w:val="00077581"/>
    <w:rsid w:val="000962AE"/>
    <w:rsid w:val="000B306D"/>
    <w:rsid w:val="000C6283"/>
    <w:rsid w:val="0011391F"/>
    <w:rsid w:val="00116C56"/>
    <w:rsid w:val="0016089F"/>
    <w:rsid w:val="00172C7F"/>
    <w:rsid w:val="00194B66"/>
    <w:rsid w:val="001A2B33"/>
    <w:rsid w:val="001A6968"/>
    <w:rsid w:val="001C154D"/>
    <w:rsid w:val="001E0C29"/>
    <w:rsid w:val="001E379A"/>
    <w:rsid w:val="001E75BD"/>
    <w:rsid w:val="002025DC"/>
    <w:rsid w:val="00240E5D"/>
    <w:rsid w:val="00292DC5"/>
    <w:rsid w:val="002A0FD7"/>
    <w:rsid w:val="002C2C43"/>
    <w:rsid w:val="002F55F0"/>
    <w:rsid w:val="003369DA"/>
    <w:rsid w:val="0035342F"/>
    <w:rsid w:val="003635F5"/>
    <w:rsid w:val="0036746D"/>
    <w:rsid w:val="003D322F"/>
    <w:rsid w:val="003E09D6"/>
    <w:rsid w:val="003E7B37"/>
    <w:rsid w:val="003F628D"/>
    <w:rsid w:val="00400824"/>
    <w:rsid w:val="0040632B"/>
    <w:rsid w:val="00412784"/>
    <w:rsid w:val="00431443"/>
    <w:rsid w:val="00495FAA"/>
    <w:rsid w:val="004B5E55"/>
    <w:rsid w:val="004C3575"/>
    <w:rsid w:val="004D2250"/>
    <w:rsid w:val="004D27A6"/>
    <w:rsid w:val="004E085B"/>
    <w:rsid w:val="005006CA"/>
    <w:rsid w:val="00506732"/>
    <w:rsid w:val="00513EC4"/>
    <w:rsid w:val="00554FA0"/>
    <w:rsid w:val="005563D9"/>
    <w:rsid w:val="00573968"/>
    <w:rsid w:val="00573B41"/>
    <w:rsid w:val="005A229F"/>
    <w:rsid w:val="005A58E3"/>
    <w:rsid w:val="005B58FD"/>
    <w:rsid w:val="005B693A"/>
    <w:rsid w:val="005D5F2B"/>
    <w:rsid w:val="005D6C50"/>
    <w:rsid w:val="005F1648"/>
    <w:rsid w:val="00621AAC"/>
    <w:rsid w:val="00671186"/>
    <w:rsid w:val="00685ECA"/>
    <w:rsid w:val="006A2C39"/>
    <w:rsid w:val="006A3C07"/>
    <w:rsid w:val="006B625D"/>
    <w:rsid w:val="006D0DCB"/>
    <w:rsid w:val="006F5ECB"/>
    <w:rsid w:val="00742444"/>
    <w:rsid w:val="007754EF"/>
    <w:rsid w:val="007A4347"/>
    <w:rsid w:val="007E6E44"/>
    <w:rsid w:val="00805729"/>
    <w:rsid w:val="00835B52"/>
    <w:rsid w:val="008456B8"/>
    <w:rsid w:val="008C37FA"/>
    <w:rsid w:val="008D5CC4"/>
    <w:rsid w:val="008F0E2E"/>
    <w:rsid w:val="00904E2C"/>
    <w:rsid w:val="009331C2"/>
    <w:rsid w:val="009E0CF0"/>
    <w:rsid w:val="00A55292"/>
    <w:rsid w:val="00A9156B"/>
    <w:rsid w:val="00AA0B9E"/>
    <w:rsid w:val="00AB3B30"/>
    <w:rsid w:val="00AD1729"/>
    <w:rsid w:val="00AF37C0"/>
    <w:rsid w:val="00B03119"/>
    <w:rsid w:val="00B31267"/>
    <w:rsid w:val="00B60403"/>
    <w:rsid w:val="00B66CBB"/>
    <w:rsid w:val="00B941F8"/>
    <w:rsid w:val="00BC3492"/>
    <w:rsid w:val="00C20E90"/>
    <w:rsid w:val="00C322F5"/>
    <w:rsid w:val="00C56D3E"/>
    <w:rsid w:val="00CA7A1A"/>
    <w:rsid w:val="00CD3D57"/>
    <w:rsid w:val="00D14CA5"/>
    <w:rsid w:val="00D165BB"/>
    <w:rsid w:val="00D22E0D"/>
    <w:rsid w:val="00D26FBB"/>
    <w:rsid w:val="00D3683D"/>
    <w:rsid w:val="00D56666"/>
    <w:rsid w:val="00D569A5"/>
    <w:rsid w:val="00D72301"/>
    <w:rsid w:val="00D85E2F"/>
    <w:rsid w:val="00D91937"/>
    <w:rsid w:val="00D9304D"/>
    <w:rsid w:val="00DA5BAE"/>
    <w:rsid w:val="00DC11BE"/>
    <w:rsid w:val="00DE499E"/>
    <w:rsid w:val="00E252D2"/>
    <w:rsid w:val="00E331A2"/>
    <w:rsid w:val="00E45E1F"/>
    <w:rsid w:val="00E633AF"/>
    <w:rsid w:val="00EA069F"/>
    <w:rsid w:val="00EB3544"/>
    <w:rsid w:val="00ED0DE2"/>
    <w:rsid w:val="00F2289F"/>
    <w:rsid w:val="00F503CA"/>
    <w:rsid w:val="00F74AD2"/>
    <w:rsid w:val="00F76A8B"/>
    <w:rsid w:val="00FB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0C6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EC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C62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6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mstu.ru/ps/~EGavrilina/fileman/download/%D0%98%D0%BD%D0%B6%D0%B5%D0%BD%D0%B5%D1%80%D0%BD%D0%B0%D1%8F%20%D1%8D%D1%82%D0%B8%D0%BA%D0%B0/%D0%94%D0%B8%D0%BD%D0%B0%D0%BC%D0%B8%D0%BA%D0%B0%20%D0%B8%D0%BD%D0%B6.%D0%BF%D1%80%D0%BE%D1%84.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58</cp:revision>
  <dcterms:created xsi:type="dcterms:W3CDTF">2020-11-01T15:21:00Z</dcterms:created>
  <dcterms:modified xsi:type="dcterms:W3CDTF">2020-11-01T22:58:00Z</dcterms:modified>
</cp:coreProperties>
</file>