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73" w:rsidRDefault="00E65673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9" w:type="dxa"/>
        <w:tblLayout w:type="fixed"/>
        <w:tblLook w:val="01E0"/>
      </w:tblPr>
      <w:tblGrid>
        <w:gridCol w:w="1788"/>
        <w:gridCol w:w="4239"/>
        <w:gridCol w:w="2991"/>
      </w:tblGrid>
      <w:tr w:rsidR="00E65673">
        <w:trPr>
          <w:trHeight w:hRule="exact" w:val="581"/>
        </w:trPr>
        <w:tc>
          <w:tcPr>
            <w:tcW w:w="17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65673" w:rsidRDefault="00E6567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65673" w:rsidRPr="0045179A" w:rsidRDefault="00976D6C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МГТУ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 xml:space="preserve"> им.</w:t>
            </w:r>
          </w:p>
          <w:p w:rsidR="00E65673" w:rsidRPr="0045179A" w:rsidRDefault="00976D6C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Н.Э.</w:t>
            </w:r>
          </w:p>
          <w:p w:rsidR="00E65673" w:rsidRPr="0045179A" w:rsidRDefault="00976D6C">
            <w:pPr>
              <w:pStyle w:val="TableParagraph"/>
              <w:spacing w:before="50" w:line="424" w:lineRule="auto"/>
              <w:ind w:left="178" w:right="175" w:hanging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Баумана</w:t>
            </w:r>
            <w:r w:rsidRPr="0045179A">
              <w:rPr>
                <w:rFonts w:ascii="Times New Roman" w:hAnsi="Times New Roman"/>
                <w:spacing w:val="23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Кафедра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Э</w:t>
            </w:r>
            <w:proofErr w:type="gramStart"/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9</w:t>
            </w:r>
            <w:proofErr w:type="gramEnd"/>
          </w:p>
        </w:tc>
        <w:tc>
          <w:tcPr>
            <w:tcW w:w="42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65673" w:rsidRPr="0045179A" w:rsidRDefault="00976D6C">
            <w:pPr>
              <w:pStyle w:val="TableParagraph"/>
              <w:spacing w:before="52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Отчет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 xml:space="preserve"> о 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лабораторной</w:t>
            </w:r>
            <w:r w:rsidRPr="0045179A">
              <w:rPr>
                <w:rFonts w:ascii="Times New Roman" w:hAnsi="Times New Roman"/>
                <w:spacing w:val="-3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работе</w:t>
            </w:r>
          </w:p>
          <w:p w:rsidR="00E65673" w:rsidRPr="0045179A" w:rsidRDefault="00E6567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1"/>
                <w:szCs w:val="31"/>
                <w:lang w:val="ru-RU"/>
              </w:rPr>
            </w:pPr>
          </w:p>
          <w:p w:rsidR="00E65673" w:rsidRPr="0045179A" w:rsidRDefault="00976D6C">
            <w:pPr>
              <w:pStyle w:val="TableParagraph"/>
              <w:spacing w:line="359" w:lineRule="auto"/>
              <w:ind w:left="188" w:right="1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>«Исследование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методов </w:t>
            </w:r>
            <w:r w:rsidRPr="0045179A">
              <w:rPr>
                <w:rFonts w:ascii="Times New Roman" w:hAnsi="Times New Roman"/>
                <w:spacing w:val="-2"/>
                <w:sz w:val="28"/>
                <w:lang w:val="ru-RU"/>
              </w:rPr>
              <w:t>защиты</w:t>
            </w:r>
            <w:r w:rsidRPr="0045179A">
              <w:rPr>
                <w:rFonts w:ascii="Times New Roman" w:hAnsi="Times New Roman"/>
                <w:spacing w:val="31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>от</w:t>
            </w:r>
            <w:r w:rsidRPr="0045179A"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воздействия</w:t>
            </w:r>
            <w:r w:rsidRPr="0045179A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45179A">
              <w:rPr>
                <w:rFonts w:ascii="Times New Roman" w:hAnsi="Times New Roman"/>
                <w:spacing w:val="-2"/>
                <w:sz w:val="28"/>
                <w:lang w:val="ru-RU"/>
              </w:rPr>
              <w:t>ЭМП»</w:t>
            </w:r>
          </w:p>
          <w:p w:rsidR="00E65673" w:rsidRPr="0040199C" w:rsidRDefault="00976D6C">
            <w:pPr>
              <w:pStyle w:val="TableParagraph"/>
              <w:spacing w:before="207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0199C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Вариант</w:t>
            </w:r>
            <w:r w:rsidRPr="0040199C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4019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  <w:r w:rsidR="004019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Pr="0045179A" w:rsidRDefault="0045179A" w:rsidP="004517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ИУ5-71Б</w:t>
            </w:r>
          </w:p>
        </w:tc>
      </w:tr>
      <w:tr w:rsidR="00E65673">
        <w:trPr>
          <w:trHeight w:hRule="exact" w:val="581"/>
        </w:trPr>
        <w:tc>
          <w:tcPr>
            <w:tcW w:w="17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42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2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Default="00976D6C">
            <w:pPr>
              <w:pStyle w:val="TableParagraph"/>
              <w:spacing w:line="314" w:lineRule="exact"/>
              <w:ind w:left="5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индекс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группы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)</w:t>
            </w:r>
          </w:p>
        </w:tc>
      </w:tr>
      <w:tr w:rsidR="00E65673">
        <w:trPr>
          <w:trHeight w:hRule="exact" w:val="581"/>
        </w:trPr>
        <w:tc>
          <w:tcPr>
            <w:tcW w:w="17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42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2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Pr="0045179A" w:rsidRDefault="0045179A" w:rsidP="004517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Белоусов Е.А.</w:t>
            </w:r>
          </w:p>
        </w:tc>
      </w:tr>
      <w:tr w:rsidR="00E65673">
        <w:trPr>
          <w:trHeight w:hRule="exact" w:val="749"/>
        </w:trPr>
        <w:tc>
          <w:tcPr>
            <w:tcW w:w="17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42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Default="00E65673"/>
        </w:tc>
        <w:tc>
          <w:tcPr>
            <w:tcW w:w="2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5673" w:rsidRDefault="00976D6C">
            <w:pPr>
              <w:pStyle w:val="TableParagraph"/>
              <w:spacing w:line="314" w:lineRule="exact"/>
              <w:ind w:left="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 xml:space="preserve">(Ф.И.О.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студента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)</w:t>
            </w:r>
          </w:p>
        </w:tc>
      </w:tr>
    </w:tbl>
    <w:p w:rsidR="00E65673" w:rsidRDefault="00E65673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45179A" w:rsidRDefault="00976D6C" w:rsidP="0045179A">
      <w:pPr>
        <w:pStyle w:val="a3"/>
        <w:spacing w:before="64" w:line="365" w:lineRule="auto"/>
        <w:ind w:right="36"/>
        <w:rPr>
          <w:u w:val="single" w:color="000000"/>
          <w:lang w:val="ru-RU"/>
        </w:rPr>
      </w:pPr>
      <w:r w:rsidRPr="0045179A">
        <w:rPr>
          <w:spacing w:val="-1"/>
          <w:lang w:val="ru-RU"/>
        </w:rPr>
        <w:t>Материал</w:t>
      </w:r>
      <w:r w:rsidRPr="0045179A">
        <w:rPr>
          <w:spacing w:val="-14"/>
          <w:lang w:val="ru-RU"/>
        </w:rPr>
        <w:t xml:space="preserve"> </w:t>
      </w:r>
      <w:r w:rsidRPr="0045179A">
        <w:rPr>
          <w:spacing w:val="-2"/>
          <w:lang w:val="ru-RU"/>
        </w:rPr>
        <w:t>экрана_</w:t>
      </w:r>
      <w:r w:rsidRPr="0045179A">
        <w:rPr>
          <w:u w:val="single" w:color="000000"/>
          <w:lang w:val="ru-RU"/>
        </w:rPr>
        <w:t xml:space="preserve"> </w:t>
      </w:r>
      <w:r w:rsidR="0045179A">
        <w:rPr>
          <w:u w:val="single" w:color="000000"/>
          <w:lang w:val="ru-RU"/>
        </w:rPr>
        <w:t>алюминий</w:t>
      </w:r>
    </w:p>
    <w:p w:rsidR="0045179A" w:rsidRDefault="00976D6C" w:rsidP="0045179A">
      <w:pPr>
        <w:pStyle w:val="a3"/>
        <w:spacing w:before="64" w:line="365" w:lineRule="auto"/>
        <w:ind w:right="36"/>
        <w:rPr>
          <w:u w:val="single" w:color="000000"/>
          <w:lang w:val="ru-RU"/>
        </w:rPr>
      </w:pPr>
      <w:r w:rsidRPr="0045179A">
        <w:rPr>
          <w:spacing w:val="-1"/>
          <w:lang w:val="ru-RU"/>
        </w:rPr>
        <w:t>Толщины</w:t>
      </w:r>
      <w:r w:rsidRPr="0045179A">
        <w:rPr>
          <w:lang w:val="ru-RU"/>
        </w:rPr>
        <w:t xml:space="preserve"> </w:t>
      </w:r>
      <w:r w:rsidRPr="0045179A">
        <w:rPr>
          <w:spacing w:val="-2"/>
          <w:lang w:val="ru-RU"/>
        </w:rPr>
        <w:t>экрана_</w:t>
      </w:r>
      <w:r w:rsidRPr="0045179A">
        <w:rPr>
          <w:u w:val="single" w:color="000000"/>
          <w:lang w:val="ru-RU"/>
        </w:rPr>
        <w:t xml:space="preserve"> </w:t>
      </w:r>
      <w:r w:rsidR="0045179A">
        <w:rPr>
          <w:u w:val="single" w:color="000000"/>
          <w:lang w:val="ru-RU"/>
        </w:rPr>
        <w:t>0,4мм и 4мм</w:t>
      </w:r>
    </w:p>
    <w:p w:rsidR="00E65673" w:rsidRPr="0045179A" w:rsidRDefault="00976D6C" w:rsidP="0045179A">
      <w:pPr>
        <w:pStyle w:val="a3"/>
        <w:spacing w:before="64" w:line="365" w:lineRule="auto"/>
        <w:ind w:right="36"/>
        <w:rPr>
          <w:lang w:val="ru-RU"/>
        </w:rPr>
      </w:pPr>
      <w:r w:rsidRPr="0045179A">
        <w:rPr>
          <w:spacing w:val="21"/>
          <w:lang w:val="ru-RU"/>
        </w:rPr>
        <w:t xml:space="preserve"> </w:t>
      </w:r>
      <w:r w:rsidRPr="0045179A">
        <w:rPr>
          <w:spacing w:val="-1"/>
          <w:lang w:val="ru-RU"/>
        </w:rPr>
        <w:t>Частотный</w:t>
      </w:r>
      <w:r w:rsidRPr="0045179A">
        <w:rPr>
          <w:lang w:val="ru-RU"/>
        </w:rPr>
        <w:t xml:space="preserve"> </w:t>
      </w:r>
      <w:r w:rsidRPr="0045179A">
        <w:rPr>
          <w:spacing w:val="-2"/>
          <w:lang w:val="ru-RU"/>
        </w:rPr>
        <w:t>диапазон</w:t>
      </w:r>
      <w:r w:rsidRPr="0045179A">
        <w:rPr>
          <w:u w:val="single" w:color="000000"/>
          <w:lang w:val="ru-RU"/>
        </w:rPr>
        <w:t xml:space="preserve"> </w:t>
      </w:r>
      <w:r w:rsidR="0045179A">
        <w:rPr>
          <w:u w:val="single" w:color="000000"/>
          <w:lang w:val="ru-RU"/>
        </w:rPr>
        <w:t xml:space="preserve"> 30кГц – 3МГц</w:t>
      </w:r>
    </w:p>
    <w:p w:rsidR="00E65673" w:rsidRPr="0045179A" w:rsidRDefault="00976D6C">
      <w:pPr>
        <w:pStyle w:val="a3"/>
        <w:spacing w:before="88"/>
        <w:rPr>
          <w:lang w:val="ru-RU"/>
        </w:rPr>
      </w:pPr>
      <w:r w:rsidRPr="0045179A">
        <w:rPr>
          <w:spacing w:val="-1"/>
          <w:lang w:val="ru-RU"/>
        </w:rPr>
        <w:t>Формула</w:t>
      </w:r>
      <w:r w:rsidRPr="0045179A">
        <w:rPr>
          <w:lang w:val="ru-RU"/>
        </w:rPr>
        <w:t xml:space="preserve"> для </w:t>
      </w:r>
      <w:r w:rsidRPr="0045179A">
        <w:rPr>
          <w:spacing w:val="-1"/>
          <w:lang w:val="ru-RU"/>
        </w:rPr>
        <w:t>глубины</w:t>
      </w:r>
      <w:r w:rsidRPr="0045179A">
        <w:rPr>
          <w:spacing w:val="-3"/>
          <w:lang w:val="ru-RU"/>
        </w:rPr>
        <w:t xml:space="preserve"> </w:t>
      </w:r>
      <w:r w:rsidRPr="0045179A">
        <w:rPr>
          <w:spacing w:val="-1"/>
          <w:lang w:val="ru-RU"/>
        </w:rPr>
        <w:t>проникновения</w:t>
      </w:r>
      <w:r w:rsidRPr="0045179A">
        <w:rPr>
          <w:spacing w:val="-3"/>
          <w:lang w:val="ru-RU"/>
        </w:rPr>
        <w:t xml:space="preserve"> </w:t>
      </w:r>
      <w:r w:rsidRPr="0045179A">
        <w:rPr>
          <w:spacing w:val="-1"/>
          <w:lang w:val="ru-RU"/>
        </w:rPr>
        <w:t>ЭМП:</w:t>
      </w:r>
    </w:p>
    <w:p w:rsidR="00E65673" w:rsidRPr="0045179A" w:rsidRDefault="00976D6C">
      <w:pPr>
        <w:pStyle w:val="a3"/>
        <w:ind w:left="2337"/>
        <w:rPr>
          <w:lang w:val="ru-RU"/>
        </w:rPr>
      </w:pPr>
      <w:r>
        <w:t>δ</w:t>
      </w:r>
      <w:r w:rsidRPr="0045179A">
        <w:rPr>
          <w:spacing w:val="3"/>
          <w:lang w:val="ru-RU"/>
        </w:rPr>
        <w:t xml:space="preserve"> </w:t>
      </w:r>
      <w:r w:rsidRPr="0045179A">
        <w:rPr>
          <w:lang w:val="ru-RU"/>
        </w:rPr>
        <w:t>=</w:t>
      </w:r>
      <w:r w:rsidR="0045179A">
        <w:rPr>
          <w:lang w:val="ru-RU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π</m:t>
                </m:r>
                <m:r>
                  <w:rPr>
                    <w:rFonts w:ascii="Cambria Math" w:hAnsi="Cambria Math"/>
                  </w:rPr>
                  <m:t>fμ</m:t>
                </m:r>
              </m:den>
            </m:f>
          </m:e>
        </m:rad>
      </m:oMath>
    </w:p>
    <w:p w:rsidR="00E65673" w:rsidRPr="0045179A" w:rsidRDefault="00976D6C">
      <w:pPr>
        <w:pStyle w:val="a3"/>
        <w:rPr>
          <w:lang w:val="ru-RU"/>
        </w:rPr>
      </w:pPr>
      <w:r w:rsidRPr="0045179A">
        <w:rPr>
          <w:spacing w:val="-1"/>
          <w:lang w:val="ru-RU"/>
        </w:rPr>
        <w:t>Формула</w:t>
      </w:r>
      <w:r w:rsidRPr="0045179A">
        <w:rPr>
          <w:lang w:val="ru-RU"/>
        </w:rPr>
        <w:t xml:space="preserve"> для </w:t>
      </w:r>
      <w:r w:rsidRPr="0045179A">
        <w:rPr>
          <w:spacing w:val="-1"/>
          <w:lang w:val="ru-RU"/>
        </w:rPr>
        <w:t>эффективности</w:t>
      </w:r>
      <w:r w:rsidRPr="0045179A">
        <w:rPr>
          <w:lang w:val="ru-RU"/>
        </w:rPr>
        <w:t xml:space="preserve"> </w:t>
      </w:r>
      <w:r w:rsidRPr="0045179A">
        <w:rPr>
          <w:spacing w:val="-1"/>
          <w:lang w:val="ru-RU"/>
        </w:rPr>
        <w:t>экранирования:</w:t>
      </w:r>
    </w:p>
    <w:p w:rsidR="00E65673" w:rsidRPr="0040199C" w:rsidRDefault="00976D6C">
      <w:pPr>
        <w:spacing w:before="249"/>
        <w:ind w:left="226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5179A">
        <w:rPr>
          <w:rFonts w:ascii="Times New Roman" w:hAnsi="Times New Roman"/>
          <w:sz w:val="24"/>
          <w:lang w:val="ru-RU"/>
        </w:rPr>
        <w:t>Э</w:t>
      </w:r>
      <w:r w:rsidRPr="0045179A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45179A">
        <w:rPr>
          <w:rFonts w:ascii="Times New Roman" w:hAnsi="Times New Roman"/>
          <w:sz w:val="28"/>
          <w:lang w:val="ru-RU"/>
        </w:rPr>
        <w:t>=</w:t>
      </w:r>
      <m:oMath>
        <m:r>
          <w:rPr>
            <w:rFonts w:ascii="Cambria Math" w:hAnsi="Cambria Math"/>
            <w:sz w:val="28"/>
            <w:lang w:val="ru-RU"/>
          </w:rPr>
          <m:t>36+20</m:t>
        </m:r>
        <m:func>
          <m:funcPr>
            <m:ctrlPr>
              <w:rPr>
                <w:rFonts w:ascii="Cambria Math" w:hAnsi="Cambria Math"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ρ</m:t>
                    </m:r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lang w:val="ru-RU"/>
          </w:rPr>
          <m:t>+8,7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ru-RU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  <w:lang w:val="ru-RU"/>
                  </w:rPr>
                  <m:t>δ</m:t>
                </m:r>
              </m:den>
            </m:f>
          </m:e>
        </m:d>
      </m:oMath>
    </w:p>
    <w:p w:rsidR="00E65673" w:rsidRPr="0045179A" w:rsidRDefault="00E65673">
      <w:pPr>
        <w:spacing w:before="1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65673" w:rsidRPr="0045179A" w:rsidRDefault="00976D6C">
      <w:pPr>
        <w:pStyle w:val="a3"/>
        <w:spacing w:before="0"/>
        <w:ind w:firstLine="1077"/>
        <w:rPr>
          <w:lang w:val="ru-RU"/>
        </w:rPr>
      </w:pPr>
      <w:r w:rsidRPr="0045179A">
        <w:rPr>
          <w:spacing w:val="-1"/>
          <w:lang w:val="ru-RU"/>
        </w:rPr>
        <w:t>Графики</w:t>
      </w:r>
      <w:r w:rsidRPr="0045179A">
        <w:rPr>
          <w:spacing w:val="1"/>
          <w:lang w:val="ru-RU"/>
        </w:rPr>
        <w:t xml:space="preserve"> </w:t>
      </w:r>
      <w:r w:rsidRPr="0045179A">
        <w:rPr>
          <w:spacing w:val="-1"/>
          <w:lang w:val="ru-RU"/>
        </w:rPr>
        <w:t>эффективности</w:t>
      </w:r>
      <w:r w:rsidRPr="0045179A">
        <w:rPr>
          <w:lang w:val="ru-RU"/>
        </w:rPr>
        <w:t xml:space="preserve"> </w:t>
      </w:r>
      <w:r w:rsidRPr="0045179A">
        <w:rPr>
          <w:spacing w:val="-1"/>
          <w:lang w:val="ru-RU"/>
        </w:rPr>
        <w:t xml:space="preserve">экранов </w:t>
      </w:r>
      <w:r w:rsidRPr="0045179A">
        <w:rPr>
          <w:lang w:val="ru-RU"/>
        </w:rPr>
        <w:t>в</w:t>
      </w:r>
      <w:r w:rsidRPr="0045179A">
        <w:rPr>
          <w:spacing w:val="-1"/>
          <w:lang w:val="ru-RU"/>
        </w:rPr>
        <w:t xml:space="preserve"> заданном</w:t>
      </w:r>
      <w:r w:rsidRPr="0045179A">
        <w:rPr>
          <w:lang w:val="ru-RU"/>
        </w:rPr>
        <w:t xml:space="preserve"> </w:t>
      </w:r>
      <w:r w:rsidRPr="0045179A">
        <w:rPr>
          <w:spacing w:val="-1"/>
          <w:lang w:val="ru-RU"/>
        </w:rPr>
        <w:t>частотном</w:t>
      </w:r>
      <w:r w:rsidRPr="0045179A">
        <w:rPr>
          <w:spacing w:val="4"/>
          <w:lang w:val="ru-RU"/>
        </w:rPr>
        <w:t xml:space="preserve"> </w:t>
      </w:r>
      <w:r w:rsidRPr="0045179A">
        <w:rPr>
          <w:spacing w:val="-1"/>
          <w:lang w:val="ru-RU"/>
        </w:rPr>
        <w:t>диапазоне</w:t>
      </w:r>
    </w:p>
    <w:p w:rsidR="00E65673" w:rsidRPr="0045179A" w:rsidRDefault="00E6567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65673" w:rsidRPr="0045179A" w:rsidRDefault="00E6567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65673" w:rsidRPr="0045179A" w:rsidRDefault="00E65673">
      <w:pPr>
        <w:spacing w:before="5"/>
        <w:rPr>
          <w:rFonts w:ascii="Times New Roman" w:eastAsia="Times New Roman" w:hAnsi="Times New Roman" w:cs="Times New Roman"/>
          <w:sz w:val="11"/>
          <w:szCs w:val="11"/>
          <w:lang w:val="ru-RU"/>
        </w:rPr>
      </w:pPr>
    </w:p>
    <w:p w:rsidR="0045179A" w:rsidRDefault="0045179A">
      <w:pPr>
        <w:pStyle w:val="a3"/>
        <w:spacing w:before="134"/>
        <w:rPr>
          <w:spacing w:val="-1"/>
          <w:lang w:val="ru-RU"/>
        </w:rPr>
      </w:pPr>
      <w:r w:rsidRPr="0045179A">
        <w:rPr>
          <w:noProof/>
          <w:spacing w:val="-1"/>
          <w:lang w:val="ru-RU" w:eastAsia="ru-RU"/>
        </w:rPr>
        <w:drawing>
          <wp:inline distT="0" distB="0" distL="0" distR="0">
            <wp:extent cx="5873750" cy="325908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5673" w:rsidRPr="0040199C" w:rsidRDefault="00976D6C">
      <w:pPr>
        <w:pStyle w:val="a3"/>
        <w:spacing w:before="134"/>
        <w:rPr>
          <w:spacing w:val="-1"/>
          <w:lang w:val="ru-RU"/>
        </w:rPr>
      </w:pPr>
      <w:r w:rsidRPr="0045179A">
        <w:rPr>
          <w:spacing w:val="-1"/>
          <w:lang w:val="ru-RU"/>
        </w:rPr>
        <w:t>Выводы</w:t>
      </w:r>
      <w:r w:rsidRPr="0045179A">
        <w:rPr>
          <w:lang w:val="ru-RU"/>
        </w:rPr>
        <w:t xml:space="preserve"> </w:t>
      </w:r>
      <w:r w:rsidRPr="0045179A">
        <w:rPr>
          <w:spacing w:val="-1"/>
          <w:lang w:val="ru-RU"/>
        </w:rPr>
        <w:t>по</w:t>
      </w:r>
      <w:r w:rsidRPr="0045179A">
        <w:rPr>
          <w:spacing w:val="1"/>
          <w:lang w:val="ru-RU"/>
        </w:rPr>
        <w:t xml:space="preserve"> </w:t>
      </w:r>
      <w:r w:rsidRPr="0045179A">
        <w:rPr>
          <w:spacing w:val="-1"/>
          <w:lang w:val="ru-RU"/>
        </w:rPr>
        <w:t>результатам проведенных</w:t>
      </w:r>
      <w:r w:rsidRPr="0045179A">
        <w:rPr>
          <w:spacing w:val="-3"/>
          <w:lang w:val="ru-RU"/>
        </w:rPr>
        <w:t xml:space="preserve"> </w:t>
      </w:r>
      <w:r w:rsidRPr="0045179A">
        <w:rPr>
          <w:spacing w:val="-1"/>
          <w:lang w:val="ru-RU"/>
        </w:rPr>
        <w:t>расчетов:</w:t>
      </w:r>
    </w:p>
    <w:p w:rsidR="00B526FF" w:rsidRDefault="00B526FF">
      <w:pPr>
        <w:pStyle w:val="a3"/>
        <w:spacing w:before="134"/>
        <w:rPr>
          <w:spacing w:val="-1"/>
          <w:lang w:val="ru-RU"/>
        </w:rPr>
      </w:pPr>
      <w:r>
        <w:rPr>
          <w:spacing w:val="-1"/>
          <w:lang w:val="ru-RU"/>
        </w:rPr>
        <w:t xml:space="preserve">В результате </w:t>
      </w:r>
      <w:r w:rsidR="00B549C2">
        <w:rPr>
          <w:spacing w:val="-1"/>
          <w:lang w:val="ru-RU"/>
        </w:rPr>
        <w:t>проведенного эксперимента было обнаружено, что алюминиевый лист толщиной 4 мм имеет большую эффективность, чем алюминиевый лист толщиной 0,4мм. При этом</w:t>
      </w:r>
      <w:proofErr w:type="gramStart"/>
      <w:r w:rsidR="00B549C2">
        <w:rPr>
          <w:spacing w:val="-1"/>
          <w:lang w:val="ru-RU"/>
        </w:rPr>
        <w:t>,</w:t>
      </w:r>
      <w:proofErr w:type="gramEnd"/>
      <w:r w:rsidR="00B549C2">
        <w:rPr>
          <w:spacing w:val="-1"/>
          <w:lang w:val="ru-RU"/>
        </w:rPr>
        <w:t xml:space="preserve"> Эффективность </w:t>
      </w:r>
      <w:r w:rsidR="00B549C2">
        <w:rPr>
          <w:spacing w:val="-1"/>
          <w:lang w:val="ru-RU"/>
        </w:rPr>
        <w:lastRenderedPageBreak/>
        <w:t>экранирования зависит от частоты электромагнитного воздействия.</w:t>
      </w:r>
    </w:p>
    <w:p w:rsidR="00B549C2" w:rsidRDefault="00B549C2">
      <w:pPr>
        <w:pStyle w:val="a3"/>
        <w:spacing w:before="134"/>
        <w:rPr>
          <w:spacing w:val="-1"/>
          <w:lang w:val="ru-RU"/>
        </w:rPr>
      </w:pPr>
    </w:p>
    <w:p w:rsidR="00B549C2" w:rsidRDefault="00B549C2">
      <w:pPr>
        <w:pStyle w:val="a3"/>
        <w:spacing w:before="134"/>
        <w:rPr>
          <w:spacing w:val="-1"/>
          <w:lang w:val="ru-RU"/>
        </w:rPr>
      </w:pPr>
      <w:r>
        <w:rPr>
          <w:spacing w:val="-1"/>
          <w:lang w:val="ru-RU"/>
        </w:rPr>
        <w:t>Контрольные вопросы:</w:t>
      </w:r>
    </w:p>
    <w:p w:rsidR="00B549C2" w:rsidRDefault="00B549C2" w:rsidP="00B549C2">
      <w:pPr>
        <w:pStyle w:val="a3"/>
        <w:numPr>
          <w:ilvl w:val="0"/>
          <w:numId w:val="1"/>
        </w:numPr>
        <w:spacing w:before="134"/>
        <w:rPr>
          <w:lang w:val="ru-RU"/>
        </w:rPr>
      </w:pPr>
      <w:r>
        <w:rPr>
          <w:lang w:val="ru-RU"/>
        </w:rPr>
        <w:t xml:space="preserve">В биосфере – планета. В </w:t>
      </w:r>
      <w:proofErr w:type="spellStart"/>
      <w:r>
        <w:rPr>
          <w:lang w:val="ru-RU"/>
        </w:rPr>
        <w:t>техносфере</w:t>
      </w:r>
      <w:proofErr w:type="spellEnd"/>
      <w:r>
        <w:rPr>
          <w:lang w:val="ru-RU"/>
        </w:rPr>
        <w:t xml:space="preserve"> – радио.</w:t>
      </w:r>
    </w:p>
    <w:p w:rsidR="00B549C2" w:rsidRDefault="00B549C2" w:rsidP="00B549C2">
      <w:pPr>
        <w:pStyle w:val="a3"/>
        <w:numPr>
          <w:ilvl w:val="0"/>
          <w:numId w:val="1"/>
        </w:numPr>
        <w:spacing w:before="134"/>
        <w:rPr>
          <w:lang w:val="ru-RU"/>
        </w:rPr>
      </w:pPr>
      <w:r>
        <w:rPr>
          <w:lang w:val="ru-RU"/>
        </w:rPr>
        <w:t>Н</w:t>
      </w:r>
      <w:r w:rsidRPr="00B549C2">
        <w:rPr>
          <w:lang w:val="ru-RU"/>
        </w:rPr>
        <w:t>апряженностями Е</w:t>
      </w:r>
      <w:proofErr w:type="gramStart"/>
      <w:r w:rsidRPr="00B549C2">
        <w:rPr>
          <w:lang w:val="ru-RU"/>
        </w:rPr>
        <w:t xml:space="preserve"> ,</w:t>
      </w:r>
      <w:proofErr w:type="gramEnd"/>
      <w:r w:rsidRPr="00B549C2">
        <w:rPr>
          <w:lang w:val="ru-RU"/>
        </w:rPr>
        <w:t>В/м и Н А/м</w:t>
      </w:r>
      <w:r>
        <w:rPr>
          <w:lang w:val="ru-RU"/>
        </w:rPr>
        <w:t>.</w:t>
      </w:r>
    </w:p>
    <w:p w:rsidR="00B549C2" w:rsidRDefault="00B549C2" w:rsidP="00B549C2">
      <w:pPr>
        <w:pStyle w:val="a3"/>
        <w:numPr>
          <w:ilvl w:val="0"/>
          <w:numId w:val="1"/>
        </w:numPr>
        <w:spacing w:before="134"/>
        <w:rPr>
          <w:lang w:val="ru-RU"/>
        </w:rPr>
      </w:pPr>
      <w:r w:rsidRPr="00B549C2">
        <w:rPr>
          <w:lang w:val="ru-RU"/>
        </w:rPr>
        <w:t>Воздействие ЭМП на человека зависит от энергии ЭМП, величин параметров поля поглощенной человеком за время облучения величин составляющих ЭПМ поля: Е</w:t>
      </w:r>
      <w:proofErr w:type="gramStart"/>
      <w:r w:rsidRPr="00B549C2">
        <w:rPr>
          <w:lang w:val="ru-RU"/>
        </w:rPr>
        <w:t>,Н</w:t>
      </w:r>
      <w:proofErr w:type="gramEnd"/>
      <w:r w:rsidRPr="00B549C2">
        <w:rPr>
          <w:lang w:val="ru-RU"/>
        </w:rPr>
        <w:t>, ППЭ и от частоты или длинны волны.</w:t>
      </w:r>
      <w:r>
        <w:rPr>
          <w:lang w:val="ru-RU"/>
        </w:rPr>
        <w:t xml:space="preserve"> </w:t>
      </w:r>
      <w:r w:rsidRPr="00B549C2">
        <w:rPr>
          <w:lang w:val="ru-RU"/>
        </w:rPr>
        <w:t xml:space="preserve">Под воздействием длинноволнового </w:t>
      </w:r>
      <w:proofErr w:type="gramStart"/>
      <w:r w:rsidRPr="00B549C2">
        <w:rPr>
          <w:lang w:val="ru-RU"/>
        </w:rPr>
        <w:t>поля</w:t>
      </w:r>
      <w:proofErr w:type="gramEnd"/>
      <w:r w:rsidRPr="00B549C2">
        <w:rPr>
          <w:lang w:val="ru-RU"/>
        </w:rPr>
        <w:t xml:space="preserve"> прежде всего страдает нервная и иммунная система системы организма человека, повышается утомляемость и уменьшается производительность труда. Наблюдается ломкость ногтей, волос, сухость кожи.</w:t>
      </w:r>
      <w:r>
        <w:rPr>
          <w:lang w:val="ru-RU"/>
        </w:rPr>
        <w:t xml:space="preserve"> </w:t>
      </w:r>
      <w:r w:rsidRPr="00B549C2">
        <w:rPr>
          <w:lang w:val="ru-RU"/>
        </w:rPr>
        <w:t>На более высоких частотах в УВ</w:t>
      </w:r>
      <w:proofErr w:type="gramStart"/>
      <w:r w:rsidRPr="00B549C2">
        <w:rPr>
          <w:lang w:val="ru-RU"/>
        </w:rPr>
        <w:t>Ч-</w:t>
      </w:r>
      <w:proofErr w:type="gramEnd"/>
      <w:r w:rsidRPr="00B549C2">
        <w:rPr>
          <w:lang w:val="ru-RU"/>
        </w:rPr>
        <w:t xml:space="preserve"> и </w:t>
      </w:r>
      <w:proofErr w:type="spellStart"/>
      <w:r w:rsidRPr="00B549C2">
        <w:rPr>
          <w:lang w:val="ru-RU"/>
        </w:rPr>
        <w:t>СВЧ-диапазонах</w:t>
      </w:r>
      <w:proofErr w:type="spellEnd"/>
      <w:r>
        <w:rPr>
          <w:lang w:val="ru-RU"/>
        </w:rPr>
        <w:t xml:space="preserve"> </w:t>
      </w:r>
      <w:r w:rsidRPr="00B549C2">
        <w:rPr>
          <w:lang w:val="ru-RU"/>
        </w:rPr>
        <w:t>изменяются составы лимфы и крови</w:t>
      </w:r>
      <w:r>
        <w:rPr>
          <w:lang w:val="ru-RU"/>
        </w:rPr>
        <w:t xml:space="preserve">. </w:t>
      </w:r>
      <w:r w:rsidRPr="00B549C2">
        <w:rPr>
          <w:lang w:val="ru-RU"/>
        </w:rPr>
        <w:t>Под воздействием ЭМП высокой интенсивности могут возникнуть острые нарушения в организме: облысение, бесплодность катаракта хрусталика глаза, страдают органы со слабо выраженным механизмом терморегуляции: мозг, глаза желчный, мочевой пузыри и нервная система.</w:t>
      </w:r>
    </w:p>
    <w:p w:rsidR="00A372D0" w:rsidRDefault="00A372D0" w:rsidP="00B549C2">
      <w:pPr>
        <w:pStyle w:val="a3"/>
        <w:numPr>
          <w:ilvl w:val="0"/>
          <w:numId w:val="1"/>
        </w:numPr>
        <w:spacing w:before="134"/>
        <w:rPr>
          <w:lang w:val="ru-RU"/>
        </w:rPr>
      </w:pPr>
      <w:r w:rsidRPr="00A372D0">
        <w:rPr>
          <w:lang w:val="ru-RU"/>
        </w:rPr>
        <w:t>Нормирование ЭМП промышленной частоты в условиях производства осуществляется по напряженности электрической составляющей поля Е</w:t>
      </w:r>
      <w:r>
        <w:rPr>
          <w:lang w:val="ru-RU"/>
        </w:rPr>
        <w:t>.</w:t>
      </w:r>
    </w:p>
    <w:p w:rsidR="00A372D0" w:rsidRDefault="00A372D0" w:rsidP="00A372D0">
      <w:pPr>
        <w:pStyle w:val="a3"/>
        <w:numPr>
          <w:ilvl w:val="0"/>
          <w:numId w:val="1"/>
        </w:numPr>
        <w:spacing w:before="134"/>
        <w:rPr>
          <w:lang w:val="ru-RU"/>
        </w:rPr>
      </w:pPr>
    </w:p>
    <w:p w:rsidR="00B549C2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proofErr w:type="spellStart"/>
      <w:r>
        <w:t>Уменьшение</w:t>
      </w:r>
      <w:proofErr w:type="spellEnd"/>
      <w:r>
        <w:t xml:space="preserve"> </w:t>
      </w:r>
      <w:proofErr w:type="spellStart"/>
      <w:r>
        <w:t>интенсивности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>;</w:t>
      </w:r>
    </w:p>
    <w:p w:rsidR="00A372D0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proofErr w:type="spellStart"/>
      <w:r>
        <w:t>Изменение</w:t>
      </w:r>
      <w:proofErr w:type="spellEnd"/>
      <w:r>
        <w:t xml:space="preserve"> </w:t>
      </w:r>
      <w:proofErr w:type="spellStart"/>
      <w:r>
        <w:t>направленности</w:t>
      </w:r>
      <w:proofErr w:type="spellEnd"/>
      <w:r>
        <w:t xml:space="preserve"> </w:t>
      </w:r>
      <w:proofErr w:type="spellStart"/>
      <w:r>
        <w:t>излучения</w:t>
      </w:r>
      <w:proofErr w:type="spellEnd"/>
      <w:r>
        <w:t>;</w:t>
      </w:r>
    </w:p>
    <w:p w:rsidR="00A372D0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proofErr w:type="spellStart"/>
      <w:r>
        <w:t>Уменьшение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>;</w:t>
      </w:r>
    </w:p>
    <w:p w:rsidR="00A372D0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r w:rsidRPr="00A372D0">
        <w:rPr>
          <w:lang w:val="ru-RU"/>
        </w:rPr>
        <w:t>Увеличение расстояния до источника излучения;</w:t>
      </w:r>
    </w:p>
    <w:p w:rsidR="00A372D0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proofErr w:type="spellStart"/>
      <w:r>
        <w:t>Защитное</w:t>
      </w:r>
      <w:proofErr w:type="spellEnd"/>
      <w:r>
        <w:t xml:space="preserve"> </w:t>
      </w:r>
      <w:proofErr w:type="spellStart"/>
      <w:r>
        <w:t>экранирование</w:t>
      </w:r>
      <w:proofErr w:type="spellEnd"/>
      <w:r>
        <w:t>;</w:t>
      </w:r>
    </w:p>
    <w:p w:rsidR="00A372D0" w:rsidRDefault="00A372D0" w:rsidP="00A372D0">
      <w:pPr>
        <w:pStyle w:val="a3"/>
        <w:numPr>
          <w:ilvl w:val="1"/>
          <w:numId w:val="1"/>
        </w:numPr>
        <w:spacing w:before="134"/>
        <w:rPr>
          <w:lang w:val="ru-RU"/>
        </w:rPr>
      </w:pPr>
      <w:proofErr w:type="spellStart"/>
      <w:r>
        <w:t>Применение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индивидуальной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>.</w:t>
      </w:r>
    </w:p>
    <w:p w:rsidR="00A372D0" w:rsidRDefault="00AB6A2A" w:rsidP="00A372D0">
      <w:pPr>
        <w:pStyle w:val="a3"/>
        <w:numPr>
          <w:ilvl w:val="0"/>
          <w:numId w:val="1"/>
        </w:numPr>
        <w:spacing w:before="134"/>
        <w:rPr>
          <w:lang w:val="ru-RU"/>
        </w:rPr>
      </w:pPr>
      <w:r w:rsidRPr="00AB6A2A">
        <w:rPr>
          <w:i/>
          <w:iCs/>
          <w:lang w:val="ru-RU"/>
        </w:rPr>
        <w:t xml:space="preserve">Экранирование </w:t>
      </w:r>
      <w:r w:rsidRPr="00AB6A2A">
        <w:rPr>
          <w:b/>
          <w:bCs/>
          <w:lang w:val="ru-RU"/>
        </w:rPr>
        <w:t xml:space="preserve">- </w:t>
      </w:r>
      <w:r w:rsidRPr="00AB6A2A">
        <w:rPr>
          <w:lang w:val="ru-RU"/>
        </w:rPr>
        <w:t>один основных и наиболее часто применяемых методов защиты от ЭМП.</w:t>
      </w:r>
      <w:r>
        <w:rPr>
          <w:lang w:val="ru-RU"/>
        </w:rPr>
        <w:t xml:space="preserve"> </w:t>
      </w:r>
      <w:r w:rsidRPr="00AB6A2A">
        <w:rPr>
          <w:lang w:val="ru-RU"/>
        </w:rPr>
        <w:t xml:space="preserve">Физическую сущность электромагнитного экранирования высокочастотного поля, с точки зрения электрической теории ЭМП, объясняют </w:t>
      </w:r>
      <w:proofErr w:type="gramStart"/>
      <w:r w:rsidRPr="00AB6A2A">
        <w:rPr>
          <w:lang w:val="ru-RU"/>
        </w:rPr>
        <w:t>тем</w:t>
      </w:r>
      <w:proofErr w:type="gramEnd"/>
      <w:r w:rsidRPr="00AB6A2A">
        <w:rPr>
          <w:lang w:val="ru-RU"/>
        </w:rPr>
        <w:t xml:space="preserve"> что под действием его в материале экрана наводятся токи, поля которых по величине близки, а по направлению противоположны экранируемому. </w:t>
      </w:r>
      <w:proofErr w:type="gramStart"/>
      <w:r w:rsidRPr="00AB6A2A">
        <w:rPr>
          <w:lang w:val="ru-RU"/>
        </w:rPr>
        <w:t>Результирующая</w:t>
      </w:r>
      <w:proofErr w:type="gramEnd"/>
      <w:r w:rsidRPr="00AB6A2A">
        <w:rPr>
          <w:lang w:val="ru-RU"/>
        </w:rPr>
        <w:t xml:space="preserve"> от сложения двух полей очень быстро убывает в материале экрана.</w:t>
      </w:r>
    </w:p>
    <w:p w:rsidR="00AB6A2A" w:rsidRDefault="00AB6A2A" w:rsidP="00AB6A2A">
      <w:pPr>
        <w:pStyle w:val="a3"/>
        <w:spacing w:before="134"/>
        <w:ind w:left="820"/>
        <w:rPr>
          <w:iCs/>
          <w:lang w:val="ru-RU"/>
        </w:rPr>
      </w:pPr>
      <w:r>
        <w:rPr>
          <w:iCs/>
          <w:lang w:val="ru-RU"/>
        </w:rPr>
        <w:t>Эффективность экранирования определяется по формуле:</w:t>
      </w:r>
    </w:p>
    <w:p w:rsidR="00AB6A2A" w:rsidRPr="0045179A" w:rsidRDefault="00AB6A2A" w:rsidP="00AB6A2A">
      <w:pPr>
        <w:spacing w:before="249"/>
        <w:ind w:left="22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5179A">
        <w:rPr>
          <w:rFonts w:ascii="Times New Roman" w:hAnsi="Times New Roman"/>
          <w:sz w:val="24"/>
          <w:lang w:val="ru-RU"/>
        </w:rPr>
        <w:t>Э</w:t>
      </w:r>
      <w:r w:rsidRPr="0045179A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45179A">
        <w:rPr>
          <w:rFonts w:ascii="Times New Roman" w:hAnsi="Times New Roman"/>
          <w:sz w:val="28"/>
          <w:lang w:val="ru-RU"/>
        </w:rPr>
        <w:t>=</w:t>
      </w:r>
      <m:oMath>
        <m:r>
          <w:rPr>
            <w:rFonts w:ascii="Cambria Math" w:hAnsi="Cambria Math"/>
            <w:sz w:val="28"/>
            <w:lang w:val="ru-RU"/>
          </w:rPr>
          <m:t>36+20</m:t>
        </m:r>
        <m:func>
          <m:funcPr>
            <m:ctrlPr>
              <w:rPr>
                <w:rFonts w:ascii="Cambria Math" w:hAnsi="Cambria Math"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ρ</m:t>
                    </m:r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lang w:val="ru-RU"/>
          </w:rPr>
          <m:t>+8,7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ru-RU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  <w:lang w:val="ru-RU"/>
                  </w:rPr>
                  <m:t>δ</m:t>
                </m:r>
              </m:den>
            </m:f>
          </m:e>
        </m:d>
      </m:oMath>
    </w:p>
    <w:p w:rsidR="00AB6A2A" w:rsidRDefault="00AB6A2A" w:rsidP="00AB6A2A">
      <w:pPr>
        <w:pStyle w:val="a3"/>
        <w:spacing w:before="134"/>
        <w:ind w:left="820"/>
        <w:rPr>
          <w:lang w:val="ru-RU"/>
        </w:rPr>
      </w:pPr>
    </w:p>
    <w:p w:rsidR="00D738D9" w:rsidRPr="00AB6A2A" w:rsidRDefault="00D738D9" w:rsidP="00AB6A2A">
      <w:pPr>
        <w:pStyle w:val="a3"/>
        <w:spacing w:before="134"/>
        <w:ind w:left="820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-351790</wp:posOffset>
            </wp:positionV>
            <wp:extent cx="1379220" cy="2488565"/>
            <wp:effectExtent l="19050" t="0" r="0" b="0"/>
            <wp:wrapTight wrapText="bothSides">
              <wp:wrapPolygon edited="0">
                <wp:start x="-298" y="0"/>
                <wp:lineTo x="-298" y="21495"/>
                <wp:lineTo x="21481" y="21495"/>
                <wp:lineTo x="21481" y="0"/>
                <wp:lineTo x="-298" y="0"/>
              </wp:wrapPolygon>
            </wp:wrapTight>
            <wp:docPr id="1" name="Рисунок 1" descr="https://sun9-51.userapi.com/b5FtwkEkm0rZokd8EUwA1htaW1P2Gjv_N9xrZQ/Eg1xEmDs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b5FtwkEkm0rZokd8EUwA1htaW1P2Gjv_N9xrZQ/Eg1xEmDsIc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Подпись: </w:t>
      </w:r>
    </w:p>
    <w:sectPr w:rsidR="00D738D9" w:rsidRPr="00AB6A2A" w:rsidSect="00E65673">
      <w:type w:val="continuous"/>
      <w:pgSz w:w="11910" w:h="16840"/>
      <w:pgMar w:top="11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D2392"/>
    <w:multiLevelType w:val="hybridMultilevel"/>
    <w:tmpl w:val="7BAE4C42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65673"/>
    <w:rsid w:val="0040199C"/>
    <w:rsid w:val="0045179A"/>
    <w:rsid w:val="004640F7"/>
    <w:rsid w:val="004A6264"/>
    <w:rsid w:val="00976D6C"/>
    <w:rsid w:val="00A372D0"/>
    <w:rsid w:val="00AB6A2A"/>
    <w:rsid w:val="00B526FF"/>
    <w:rsid w:val="00B549C2"/>
    <w:rsid w:val="00D738D9"/>
    <w:rsid w:val="00E6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5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56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65673"/>
    <w:pPr>
      <w:spacing w:before="167"/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E65673"/>
  </w:style>
  <w:style w:type="paragraph" w:customStyle="1" w:styleId="TableParagraph">
    <w:name w:val="Table Paragraph"/>
    <w:basedOn w:val="a"/>
    <w:uiPriority w:val="1"/>
    <w:qFormat/>
    <w:rsid w:val="00E65673"/>
  </w:style>
  <w:style w:type="paragraph" w:styleId="a5">
    <w:name w:val="Balloon Text"/>
    <w:basedOn w:val="a"/>
    <w:link w:val="a6"/>
    <w:uiPriority w:val="99"/>
    <w:semiHidden/>
    <w:unhideWhenUsed/>
    <w:rsid w:val="004517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179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517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54;&#1041;&#1046;\&#1051;&#1072;&#1073;&#1099;\3\kf,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cked"/>
        <c:ser>
          <c:idx val="2"/>
          <c:order val="0"/>
          <c:tx>
            <c:v>d=0,4мм</c:v>
          </c:tx>
          <c:cat>
            <c:numRef>
              <c:f>Лист1!$B$9:$B$158</c:f>
              <c:numCache>
                <c:formatCode>0,00E+00</c:formatCode>
                <c:ptCount val="150"/>
                <c:pt idx="0">
                  <c:v>30000</c:v>
                </c:pt>
                <c:pt idx="1">
                  <c:v>50000</c:v>
                </c:pt>
                <c:pt idx="2">
                  <c:v>70000</c:v>
                </c:pt>
                <c:pt idx="3">
                  <c:v>90000</c:v>
                </c:pt>
                <c:pt idx="4">
                  <c:v>110000</c:v>
                </c:pt>
                <c:pt idx="5">
                  <c:v>130000</c:v>
                </c:pt>
                <c:pt idx="6">
                  <c:v>150000</c:v>
                </c:pt>
                <c:pt idx="7">
                  <c:v>170000</c:v>
                </c:pt>
                <c:pt idx="8">
                  <c:v>190000</c:v>
                </c:pt>
                <c:pt idx="9">
                  <c:v>210000</c:v>
                </c:pt>
                <c:pt idx="10">
                  <c:v>230000</c:v>
                </c:pt>
                <c:pt idx="11">
                  <c:v>250000</c:v>
                </c:pt>
                <c:pt idx="12">
                  <c:v>270000</c:v>
                </c:pt>
                <c:pt idx="13">
                  <c:v>290000</c:v>
                </c:pt>
                <c:pt idx="14">
                  <c:v>310000</c:v>
                </c:pt>
                <c:pt idx="15">
                  <c:v>330000</c:v>
                </c:pt>
                <c:pt idx="16">
                  <c:v>350000</c:v>
                </c:pt>
                <c:pt idx="17">
                  <c:v>370000</c:v>
                </c:pt>
                <c:pt idx="18">
                  <c:v>390000</c:v>
                </c:pt>
                <c:pt idx="19">
                  <c:v>410000</c:v>
                </c:pt>
                <c:pt idx="20">
                  <c:v>430000</c:v>
                </c:pt>
                <c:pt idx="21">
                  <c:v>450000</c:v>
                </c:pt>
                <c:pt idx="22">
                  <c:v>470000</c:v>
                </c:pt>
                <c:pt idx="23">
                  <c:v>490000</c:v>
                </c:pt>
                <c:pt idx="24">
                  <c:v>510000</c:v>
                </c:pt>
                <c:pt idx="25">
                  <c:v>530000</c:v>
                </c:pt>
                <c:pt idx="26">
                  <c:v>550000</c:v>
                </c:pt>
                <c:pt idx="27">
                  <c:v>570000</c:v>
                </c:pt>
                <c:pt idx="28">
                  <c:v>590000</c:v>
                </c:pt>
                <c:pt idx="29">
                  <c:v>610000</c:v>
                </c:pt>
                <c:pt idx="30">
                  <c:v>630000</c:v>
                </c:pt>
                <c:pt idx="31">
                  <c:v>650000</c:v>
                </c:pt>
                <c:pt idx="32">
                  <c:v>670000</c:v>
                </c:pt>
                <c:pt idx="33">
                  <c:v>690000</c:v>
                </c:pt>
                <c:pt idx="34">
                  <c:v>710000</c:v>
                </c:pt>
                <c:pt idx="35">
                  <c:v>730000</c:v>
                </c:pt>
                <c:pt idx="36">
                  <c:v>750000</c:v>
                </c:pt>
                <c:pt idx="37">
                  <c:v>770000</c:v>
                </c:pt>
                <c:pt idx="38">
                  <c:v>790000</c:v>
                </c:pt>
                <c:pt idx="39">
                  <c:v>810000</c:v>
                </c:pt>
                <c:pt idx="40">
                  <c:v>830000</c:v>
                </c:pt>
                <c:pt idx="41">
                  <c:v>850000</c:v>
                </c:pt>
                <c:pt idx="42">
                  <c:v>870000</c:v>
                </c:pt>
                <c:pt idx="43">
                  <c:v>890000</c:v>
                </c:pt>
                <c:pt idx="44">
                  <c:v>910000</c:v>
                </c:pt>
                <c:pt idx="45">
                  <c:v>930000</c:v>
                </c:pt>
                <c:pt idx="46">
                  <c:v>950000</c:v>
                </c:pt>
                <c:pt idx="47">
                  <c:v>970000</c:v>
                </c:pt>
                <c:pt idx="48">
                  <c:v>990000</c:v>
                </c:pt>
                <c:pt idx="49">
                  <c:v>1010000</c:v>
                </c:pt>
                <c:pt idx="50">
                  <c:v>1030000</c:v>
                </c:pt>
                <c:pt idx="51">
                  <c:v>1050000</c:v>
                </c:pt>
                <c:pt idx="52">
                  <c:v>1070000</c:v>
                </c:pt>
                <c:pt idx="53">
                  <c:v>1090000</c:v>
                </c:pt>
                <c:pt idx="54">
                  <c:v>1110000</c:v>
                </c:pt>
                <c:pt idx="55">
                  <c:v>1130000</c:v>
                </c:pt>
                <c:pt idx="56">
                  <c:v>1150000</c:v>
                </c:pt>
                <c:pt idx="57">
                  <c:v>1170000</c:v>
                </c:pt>
                <c:pt idx="58">
                  <c:v>1190000</c:v>
                </c:pt>
                <c:pt idx="59">
                  <c:v>1210000</c:v>
                </c:pt>
                <c:pt idx="60">
                  <c:v>1230000</c:v>
                </c:pt>
                <c:pt idx="61">
                  <c:v>1250000</c:v>
                </c:pt>
                <c:pt idx="62">
                  <c:v>1270000</c:v>
                </c:pt>
                <c:pt idx="63">
                  <c:v>1290000</c:v>
                </c:pt>
                <c:pt idx="64">
                  <c:v>1310000</c:v>
                </c:pt>
                <c:pt idx="65">
                  <c:v>1330000</c:v>
                </c:pt>
                <c:pt idx="66">
                  <c:v>1350000</c:v>
                </c:pt>
                <c:pt idx="67">
                  <c:v>1370000</c:v>
                </c:pt>
                <c:pt idx="68">
                  <c:v>1390000</c:v>
                </c:pt>
                <c:pt idx="69">
                  <c:v>1410000</c:v>
                </c:pt>
                <c:pt idx="70">
                  <c:v>1430000</c:v>
                </c:pt>
                <c:pt idx="71">
                  <c:v>1450000</c:v>
                </c:pt>
                <c:pt idx="72">
                  <c:v>1470000</c:v>
                </c:pt>
                <c:pt idx="73">
                  <c:v>1490000</c:v>
                </c:pt>
                <c:pt idx="74">
                  <c:v>1510000</c:v>
                </c:pt>
                <c:pt idx="75">
                  <c:v>1530000</c:v>
                </c:pt>
                <c:pt idx="76">
                  <c:v>1550000</c:v>
                </c:pt>
                <c:pt idx="77">
                  <c:v>1570000</c:v>
                </c:pt>
                <c:pt idx="78">
                  <c:v>1590000</c:v>
                </c:pt>
                <c:pt idx="79">
                  <c:v>1610000</c:v>
                </c:pt>
                <c:pt idx="80">
                  <c:v>1630000</c:v>
                </c:pt>
                <c:pt idx="81">
                  <c:v>1650000</c:v>
                </c:pt>
                <c:pt idx="82">
                  <c:v>1670000</c:v>
                </c:pt>
                <c:pt idx="83">
                  <c:v>1690000</c:v>
                </c:pt>
                <c:pt idx="84">
                  <c:v>1710000</c:v>
                </c:pt>
                <c:pt idx="85">
                  <c:v>1730000</c:v>
                </c:pt>
                <c:pt idx="86">
                  <c:v>1750000</c:v>
                </c:pt>
                <c:pt idx="87">
                  <c:v>1770000</c:v>
                </c:pt>
                <c:pt idx="88">
                  <c:v>1790000</c:v>
                </c:pt>
                <c:pt idx="89">
                  <c:v>1810000</c:v>
                </c:pt>
                <c:pt idx="90">
                  <c:v>1830000</c:v>
                </c:pt>
                <c:pt idx="91">
                  <c:v>1850000</c:v>
                </c:pt>
                <c:pt idx="92">
                  <c:v>1870000</c:v>
                </c:pt>
                <c:pt idx="93">
                  <c:v>1890000</c:v>
                </c:pt>
                <c:pt idx="94">
                  <c:v>1910000</c:v>
                </c:pt>
                <c:pt idx="95">
                  <c:v>1930000</c:v>
                </c:pt>
                <c:pt idx="96">
                  <c:v>1950000</c:v>
                </c:pt>
                <c:pt idx="97">
                  <c:v>1970000</c:v>
                </c:pt>
                <c:pt idx="98">
                  <c:v>1990000</c:v>
                </c:pt>
                <c:pt idx="99">
                  <c:v>2010000</c:v>
                </c:pt>
                <c:pt idx="100">
                  <c:v>2030000</c:v>
                </c:pt>
                <c:pt idx="101">
                  <c:v>2050000</c:v>
                </c:pt>
                <c:pt idx="102">
                  <c:v>2070000</c:v>
                </c:pt>
                <c:pt idx="103">
                  <c:v>2090000</c:v>
                </c:pt>
                <c:pt idx="104">
                  <c:v>2110000</c:v>
                </c:pt>
                <c:pt idx="105">
                  <c:v>2130000</c:v>
                </c:pt>
                <c:pt idx="106">
                  <c:v>2150000</c:v>
                </c:pt>
                <c:pt idx="107">
                  <c:v>2170000</c:v>
                </c:pt>
                <c:pt idx="108">
                  <c:v>2190000</c:v>
                </c:pt>
                <c:pt idx="109">
                  <c:v>2210000</c:v>
                </c:pt>
                <c:pt idx="110">
                  <c:v>2230000</c:v>
                </c:pt>
                <c:pt idx="111">
                  <c:v>2250000</c:v>
                </c:pt>
                <c:pt idx="112">
                  <c:v>2270000</c:v>
                </c:pt>
                <c:pt idx="113">
                  <c:v>2290000</c:v>
                </c:pt>
                <c:pt idx="114">
                  <c:v>2310000</c:v>
                </c:pt>
                <c:pt idx="115">
                  <c:v>2330000</c:v>
                </c:pt>
                <c:pt idx="116">
                  <c:v>2350000</c:v>
                </c:pt>
                <c:pt idx="117">
                  <c:v>2370000</c:v>
                </c:pt>
                <c:pt idx="118">
                  <c:v>2390000</c:v>
                </c:pt>
                <c:pt idx="119">
                  <c:v>2410000</c:v>
                </c:pt>
                <c:pt idx="120">
                  <c:v>2430000</c:v>
                </c:pt>
                <c:pt idx="121">
                  <c:v>2450000</c:v>
                </c:pt>
                <c:pt idx="122">
                  <c:v>2470000</c:v>
                </c:pt>
                <c:pt idx="123">
                  <c:v>2490000</c:v>
                </c:pt>
                <c:pt idx="124">
                  <c:v>2510000</c:v>
                </c:pt>
                <c:pt idx="125">
                  <c:v>2530000</c:v>
                </c:pt>
                <c:pt idx="126">
                  <c:v>2550000</c:v>
                </c:pt>
                <c:pt idx="127">
                  <c:v>2570000</c:v>
                </c:pt>
                <c:pt idx="128">
                  <c:v>2590000</c:v>
                </c:pt>
                <c:pt idx="129">
                  <c:v>2610000</c:v>
                </c:pt>
                <c:pt idx="130">
                  <c:v>2630000</c:v>
                </c:pt>
                <c:pt idx="131">
                  <c:v>2650000</c:v>
                </c:pt>
                <c:pt idx="132">
                  <c:v>2670000</c:v>
                </c:pt>
                <c:pt idx="133">
                  <c:v>2690000</c:v>
                </c:pt>
                <c:pt idx="134">
                  <c:v>2710000</c:v>
                </c:pt>
                <c:pt idx="135">
                  <c:v>2730000</c:v>
                </c:pt>
                <c:pt idx="136">
                  <c:v>2750000</c:v>
                </c:pt>
                <c:pt idx="137">
                  <c:v>2770000</c:v>
                </c:pt>
                <c:pt idx="138">
                  <c:v>2790000</c:v>
                </c:pt>
                <c:pt idx="139">
                  <c:v>2810000</c:v>
                </c:pt>
                <c:pt idx="140">
                  <c:v>2830000</c:v>
                </c:pt>
                <c:pt idx="141">
                  <c:v>2850000</c:v>
                </c:pt>
                <c:pt idx="142">
                  <c:v>2870000</c:v>
                </c:pt>
                <c:pt idx="143">
                  <c:v>2890000</c:v>
                </c:pt>
                <c:pt idx="144">
                  <c:v>2910000</c:v>
                </c:pt>
                <c:pt idx="145">
                  <c:v>2930000</c:v>
                </c:pt>
                <c:pt idx="146">
                  <c:v>2950000</c:v>
                </c:pt>
                <c:pt idx="147">
                  <c:v>2970000</c:v>
                </c:pt>
                <c:pt idx="148">
                  <c:v>2990000</c:v>
                </c:pt>
                <c:pt idx="149">
                  <c:v>3010000</c:v>
                </c:pt>
              </c:numCache>
            </c:numRef>
          </c:cat>
          <c:val>
            <c:numRef>
              <c:f>Лист1!$D$9:$D$158</c:f>
              <c:numCache>
                <c:formatCode>0,00E+00</c:formatCode>
                <c:ptCount val="150"/>
                <c:pt idx="0">
                  <c:v>128.23818659519469</c:v>
                </c:pt>
                <c:pt idx="1">
                  <c:v>128.14344670453795</c:v>
                </c:pt>
                <c:pt idx="2">
                  <c:v>128.40842499643139</c:v>
                </c:pt>
                <c:pt idx="3">
                  <c:v>128.80965723813421</c:v>
                </c:pt>
                <c:pt idx="4">
                  <c:v>129.27229880081185</c:v>
                </c:pt>
                <c:pt idx="5">
                  <c:v>129.76422472393543</c:v>
                </c:pt>
                <c:pt idx="6">
                  <c:v>130.26960849716119</c:v>
                </c:pt>
                <c:pt idx="7">
                  <c:v>130.77995746153817</c:v>
                </c:pt>
                <c:pt idx="8">
                  <c:v>131.29045914828225</c:v>
                </c:pt>
                <c:pt idx="9">
                  <c:v>131.79829582689038</c:v>
                </c:pt>
                <c:pt idx="10">
                  <c:v>132.30179399781414</c:v>
                </c:pt>
                <c:pt idx="11">
                  <c:v>132.79996501396332</c:v>
                </c:pt>
                <c:pt idx="12">
                  <c:v>133.29224342499774</c:v>
                </c:pt>
                <c:pt idx="13">
                  <c:v>133.77833149272664</c:v>
                </c:pt>
                <c:pt idx="14">
                  <c:v>134.25810357796641</c:v>
                </c:pt>
                <c:pt idx="15">
                  <c:v>134.73154568239622</c:v>
                </c:pt>
                <c:pt idx="16">
                  <c:v>135.19871634236694</c:v>
                </c:pt>
                <c:pt idx="17">
                  <c:v>135.65972086680745</c:v>
                </c:pt>
                <c:pt idx="18">
                  <c:v>136.11469411956455</c:v>
                </c:pt>
                <c:pt idx="19">
                  <c:v>136.56378888733659</c:v>
                </c:pt>
                <c:pt idx="20">
                  <c:v>137.00716796404436</c:v>
                </c:pt>
                <c:pt idx="21">
                  <c:v>137.44499874535458</c:v>
                </c:pt>
                <c:pt idx="22">
                  <c:v>137.87744954013149</c:v>
                </c:pt>
                <c:pt idx="23">
                  <c:v>138.30468706855478</c:v>
                </c:pt>
                <c:pt idx="24">
                  <c:v>138.72687478725393</c:v>
                </c:pt>
                <c:pt idx="25">
                  <c:v>139.14417179439388</c:v>
                </c:pt>
                <c:pt idx="26">
                  <c:v>139.55673214311457</c:v>
                </c:pt>
                <c:pt idx="27">
                  <c:v>139.96470444296321</c:v>
                </c:pt>
                <c:pt idx="28">
                  <c:v>140.36823166422661</c:v>
                </c:pt>
                <c:pt idx="29">
                  <c:v>140.76745108456842</c:v>
                </c:pt>
                <c:pt idx="30">
                  <c:v>141.16249433459947</c:v>
                </c:pt>
                <c:pt idx="31">
                  <c:v>141.55348751119996</c:v>
                </c:pt>
                <c:pt idx="32">
                  <c:v>141.94055133612511</c:v>
                </c:pt>
                <c:pt idx="33">
                  <c:v>142.32380134368321</c:v>
                </c:pt>
                <c:pt idx="34">
                  <c:v>142.70334808579881</c:v>
                </c:pt>
                <c:pt idx="35">
                  <c:v>143.079297346077</c:v>
                </c:pt>
                <c:pt idx="36">
                  <c:v>143.45175035686691</c:v>
                </c:pt>
                <c:pt idx="37">
                  <c:v>143.82080401509566</c:v>
                </c:pt>
                <c:pt idx="38">
                  <c:v>144.18655109392174</c:v>
                </c:pt>
                <c:pt idx="39">
                  <c:v>144.54908044820976</c:v>
                </c:pt>
                <c:pt idx="40">
                  <c:v>144.90847721250989</c:v>
                </c:pt>
                <c:pt idx="41">
                  <c:v>145.26482299074749</c:v>
                </c:pt>
                <c:pt idx="42">
                  <c:v>145.61819603718541</c:v>
                </c:pt>
                <c:pt idx="43">
                  <c:v>145.96867142848998</c:v>
                </c:pt>
                <c:pt idx="44">
                  <c:v>146.316321226931</c:v>
                </c:pt>
                <c:pt idx="45">
                  <c:v>146.66121463487011</c:v>
                </c:pt>
                <c:pt idx="46">
                  <c:v>147.00341814079042</c:v>
                </c:pt>
                <c:pt idx="47">
                  <c:v>147.34299565717944</c:v>
                </c:pt>
                <c:pt idx="48">
                  <c:v>147.68000865062058</c:v>
                </c:pt>
                <c:pt idx="49">
                  <c:v>148.01451626445942</c:v>
                </c:pt>
                <c:pt idx="50">
                  <c:v>148.34657543443538</c:v>
                </c:pt>
                <c:pt idx="51">
                  <c:v>148.67624099765214</c:v>
                </c:pt>
                <c:pt idx="52">
                  <c:v>149.00356579527164</c:v>
                </c:pt>
                <c:pt idx="53">
                  <c:v>149.32860076929259</c:v>
                </c:pt>
                <c:pt idx="54">
                  <c:v>149.65139505376487</c:v>
                </c:pt>
                <c:pt idx="55">
                  <c:v>149.97199606078243</c:v>
                </c:pt>
                <c:pt idx="56">
                  <c:v>150.29044956156906</c:v>
                </c:pt>
                <c:pt idx="57">
                  <c:v>150.6067997629637</c:v>
                </c:pt>
                <c:pt idx="58">
                  <c:v>150.92108937959134</c:v>
                </c:pt>
                <c:pt idx="59">
                  <c:v>151.23335970198789</c:v>
                </c:pt>
                <c:pt idx="60">
                  <c:v>151.54365066093496</c:v>
                </c:pt>
                <c:pt idx="61">
                  <c:v>151.85200088823765</c:v>
                </c:pt>
                <c:pt idx="62">
                  <c:v>152.15844777417058</c:v>
                </c:pt>
                <c:pt idx="63">
                  <c:v>152.46302752180191</c:v>
                </c:pt>
                <c:pt idx="64">
                  <c:v>152.76577519838429</c:v>
                </c:pt>
                <c:pt idx="65">
                  <c:v>153.06672478399852</c:v>
                </c:pt>
                <c:pt idx="66">
                  <c:v>153.365909217618</c:v>
                </c:pt>
                <c:pt idx="67">
                  <c:v>153.66336044075271</c:v>
                </c:pt>
                <c:pt idx="68">
                  <c:v>153.95910943882097</c:v>
                </c:pt>
                <c:pt idx="69">
                  <c:v>154.25318628038281</c:v>
                </c:pt>
                <c:pt idx="70">
                  <c:v>154.54562015437131</c:v>
                </c:pt>
                <c:pt idx="71">
                  <c:v>154.83643940543365</c:v>
                </c:pt>
                <c:pt idx="72">
                  <c:v>155.12567156749842</c:v>
                </c:pt>
                <c:pt idx="73">
                  <c:v>155.41334339567717</c:v>
                </c:pt>
                <c:pt idx="74">
                  <c:v>155.69948089658735</c:v>
                </c:pt>
                <c:pt idx="75">
                  <c:v>155.98410935720099</c:v>
                </c:pt>
                <c:pt idx="76">
                  <c:v>156.2672533722932</c:v>
                </c:pt>
                <c:pt idx="77">
                  <c:v>156.54893687058006</c:v>
                </c:pt>
                <c:pt idx="78">
                  <c:v>156.82918313961156</c:v>
                </c:pt>
                <c:pt idx="79">
                  <c:v>157.10801484949701</c:v>
                </c:pt>
                <c:pt idx="80">
                  <c:v>157.3854540755224</c:v>
                </c:pt>
                <c:pt idx="81">
                  <c:v>157.661522319726</c:v>
                </c:pt>
                <c:pt idx="82">
                  <c:v>157.9362405314854</c:v>
                </c:pt>
                <c:pt idx="83">
                  <c:v>158.20962912717189</c:v>
                </c:pt>
                <c:pt idx="84">
                  <c:v>158.4817080089239</c:v>
                </c:pt>
                <c:pt idx="85">
                  <c:v>158.75249658258141</c:v>
                </c:pt>
                <c:pt idx="86">
                  <c:v>159.02201377483374</c:v>
                </c:pt>
                <c:pt idx="87">
                  <c:v>159.29027804961581</c:v>
                </c:pt>
                <c:pt idx="88">
                  <c:v>159.55730742379407</c:v>
                </c:pt>
                <c:pt idx="89">
                  <c:v>159.82311948217978</c:v>
                </c:pt>
                <c:pt idx="90">
                  <c:v>160.08773139190464</c:v>
                </c:pt>
                <c:pt idx="91">
                  <c:v>160.35115991618881</c:v>
                </c:pt>
                <c:pt idx="92">
                  <c:v>160.61342142753401</c:v>
                </c:pt>
                <c:pt idx="93">
                  <c:v>160.87453192037015</c:v>
                </c:pt>
                <c:pt idx="94">
                  <c:v>161.13450702318335</c:v>
                </c:pt>
                <c:pt idx="95">
                  <c:v>161.39336201014839</c:v>
                </c:pt>
                <c:pt idx="96">
                  <c:v>161.65111181229386</c:v>
                </c:pt>
                <c:pt idx="97">
                  <c:v>161.90777102821735</c:v>
                </c:pt>
                <c:pt idx="98">
                  <c:v>162.16335393437993</c:v>
                </c:pt>
                <c:pt idx="99">
                  <c:v>162.41787449499134</c:v>
                </c:pt>
                <c:pt idx="100">
                  <c:v>162.67134637151119</c:v>
                </c:pt>
                <c:pt idx="101">
                  <c:v>162.92378293178217</c:v>
                </c:pt>
                <c:pt idx="102">
                  <c:v>163.17519725881465</c:v>
                </c:pt>
                <c:pt idx="103">
                  <c:v>163.42560215923311</c:v>
                </c:pt>
                <c:pt idx="104">
                  <c:v>163.67501017140674</c:v>
                </c:pt>
                <c:pt idx="105">
                  <c:v>163.92343357327562</c:v>
                </c:pt>
                <c:pt idx="106">
                  <c:v>164.17088438988296</c:v>
                </c:pt>
                <c:pt idx="107">
                  <c:v>164.41737440063466</c:v>
                </c:pt>
                <c:pt idx="108">
                  <c:v>164.66291514628838</c:v>
                </c:pt>
                <c:pt idx="109">
                  <c:v>164.90751793569387</c:v>
                </c:pt>
                <c:pt idx="110">
                  <c:v>165.15119385228624</c:v>
                </c:pt>
                <c:pt idx="111">
                  <c:v>165.3939537603512</c:v>
                </c:pt>
                <c:pt idx="112">
                  <c:v>165.63580831106688</c:v>
                </c:pt>
                <c:pt idx="113">
                  <c:v>165.87676794833121</c:v>
                </c:pt>
                <c:pt idx="114">
                  <c:v>166.11684291438939</c:v>
                </c:pt>
                <c:pt idx="115">
                  <c:v>166.35604325526498</c:v>
                </c:pt>
                <c:pt idx="116">
                  <c:v>166.59437882600292</c:v>
                </c:pt>
                <c:pt idx="117">
                  <c:v>166.83185929573688</c:v>
                </c:pt>
                <c:pt idx="118">
                  <c:v>167.06849415258185</c:v>
                </c:pt>
                <c:pt idx="119">
                  <c:v>167.3042927083641</c:v>
                </c:pt>
                <c:pt idx="120">
                  <c:v>167.53926410319335</c:v>
                </c:pt>
                <c:pt idx="121">
                  <c:v>167.7734173098826</c:v>
                </c:pt>
                <c:pt idx="122">
                  <c:v>168.00676113822345</c:v>
                </c:pt>
                <c:pt idx="123">
                  <c:v>168.239304239121</c:v>
                </c:pt>
                <c:pt idx="124">
                  <c:v>168.47105510859672</c:v>
                </c:pt>
                <c:pt idx="125">
                  <c:v>168.70202209165876</c:v>
                </c:pt>
                <c:pt idx="126">
                  <c:v>168.93221338605366</c:v>
                </c:pt>
                <c:pt idx="127">
                  <c:v>169.16163704589366</c:v>
                </c:pt>
                <c:pt idx="128">
                  <c:v>169.39030098517446</c:v>
                </c:pt>
                <c:pt idx="129">
                  <c:v>169.6182129811794</c:v>
                </c:pt>
                <c:pt idx="130">
                  <c:v>169.84538067778021</c:v>
                </c:pt>
                <c:pt idx="131">
                  <c:v>170.07181158863423</c:v>
                </c:pt>
                <c:pt idx="132">
                  <c:v>170.29751310028399</c:v>
                </c:pt>
                <c:pt idx="133">
                  <c:v>170.52249247516437</c:v>
                </c:pt>
                <c:pt idx="134">
                  <c:v>170.74675685451498</c:v>
                </c:pt>
                <c:pt idx="135">
                  <c:v>170.97031326120913</c:v>
                </c:pt>
                <c:pt idx="136">
                  <c:v>171.19316860249521</c:v>
                </c:pt>
                <c:pt idx="137">
                  <c:v>171.41532967265871</c:v>
                </c:pt>
                <c:pt idx="138">
                  <c:v>171.63680315560501</c:v>
                </c:pt>
                <c:pt idx="139">
                  <c:v>171.85759562736658</c:v>
                </c:pt>
                <c:pt idx="140">
                  <c:v>172.07771355853799</c:v>
                </c:pt>
                <c:pt idx="141">
                  <c:v>172.29716331663954</c:v>
                </c:pt>
                <c:pt idx="142">
                  <c:v>172.51595116841341</c:v>
                </c:pt>
                <c:pt idx="143">
                  <c:v>172.73408328205565</c:v>
                </c:pt>
                <c:pt idx="144">
                  <c:v>172.9515657293822</c:v>
                </c:pt>
                <c:pt idx="145">
                  <c:v>173.1684044879369</c:v>
                </c:pt>
                <c:pt idx="146">
                  <c:v>173.38460544303717</c:v>
                </c:pt>
                <c:pt idx="147">
                  <c:v>173.60017438976695</c:v>
                </c:pt>
                <c:pt idx="148">
                  <c:v>173.81511703491071</c:v>
                </c:pt>
                <c:pt idx="149">
                  <c:v>174.02943899883641</c:v>
                </c:pt>
              </c:numCache>
            </c:numRef>
          </c:val>
        </c:ser>
        <c:ser>
          <c:idx val="3"/>
          <c:order val="1"/>
          <c:tx>
            <c:v>d=4мм</c:v>
          </c:tx>
          <c:cat>
            <c:numRef>
              <c:f>Лист1!$B$9:$B$158</c:f>
              <c:numCache>
                <c:formatCode>0,00E+00</c:formatCode>
                <c:ptCount val="150"/>
                <c:pt idx="0">
                  <c:v>30000</c:v>
                </c:pt>
                <c:pt idx="1">
                  <c:v>50000</c:v>
                </c:pt>
                <c:pt idx="2">
                  <c:v>70000</c:v>
                </c:pt>
                <c:pt idx="3">
                  <c:v>90000</c:v>
                </c:pt>
                <c:pt idx="4">
                  <c:v>110000</c:v>
                </c:pt>
                <c:pt idx="5">
                  <c:v>130000</c:v>
                </c:pt>
                <c:pt idx="6">
                  <c:v>150000</c:v>
                </c:pt>
                <c:pt idx="7">
                  <c:v>170000</c:v>
                </c:pt>
                <c:pt idx="8">
                  <c:v>190000</c:v>
                </c:pt>
                <c:pt idx="9">
                  <c:v>210000</c:v>
                </c:pt>
                <c:pt idx="10">
                  <c:v>230000</c:v>
                </c:pt>
                <c:pt idx="11">
                  <c:v>250000</c:v>
                </c:pt>
                <c:pt idx="12">
                  <c:v>270000</c:v>
                </c:pt>
                <c:pt idx="13">
                  <c:v>290000</c:v>
                </c:pt>
                <c:pt idx="14">
                  <c:v>310000</c:v>
                </c:pt>
                <c:pt idx="15">
                  <c:v>330000</c:v>
                </c:pt>
                <c:pt idx="16">
                  <c:v>350000</c:v>
                </c:pt>
                <c:pt idx="17">
                  <c:v>370000</c:v>
                </c:pt>
                <c:pt idx="18">
                  <c:v>390000</c:v>
                </c:pt>
                <c:pt idx="19">
                  <c:v>410000</c:v>
                </c:pt>
                <c:pt idx="20">
                  <c:v>430000</c:v>
                </c:pt>
                <c:pt idx="21">
                  <c:v>450000</c:v>
                </c:pt>
                <c:pt idx="22">
                  <c:v>470000</c:v>
                </c:pt>
                <c:pt idx="23">
                  <c:v>490000</c:v>
                </c:pt>
                <c:pt idx="24">
                  <c:v>510000</c:v>
                </c:pt>
                <c:pt idx="25">
                  <c:v>530000</c:v>
                </c:pt>
                <c:pt idx="26">
                  <c:v>550000</c:v>
                </c:pt>
                <c:pt idx="27">
                  <c:v>570000</c:v>
                </c:pt>
                <c:pt idx="28">
                  <c:v>590000</c:v>
                </c:pt>
                <c:pt idx="29">
                  <c:v>610000</c:v>
                </c:pt>
                <c:pt idx="30">
                  <c:v>630000</c:v>
                </c:pt>
                <c:pt idx="31">
                  <c:v>650000</c:v>
                </c:pt>
                <c:pt idx="32">
                  <c:v>670000</c:v>
                </c:pt>
                <c:pt idx="33">
                  <c:v>690000</c:v>
                </c:pt>
                <c:pt idx="34">
                  <c:v>710000</c:v>
                </c:pt>
                <c:pt idx="35">
                  <c:v>730000</c:v>
                </c:pt>
                <c:pt idx="36">
                  <c:v>750000</c:v>
                </c:pt>
                <c:pt idx="37">
                  <c:v>770000</c:v>
                </c:pt>
                <c:pt idx="38">
                  <c:v>790000</c:v>
                </c:pt>
                <c:pt idx="39">
                  <c:v>810000</c:v>
                </c:pt>
                <c:pt idx="40">
                  <c:v>830000</c:v>
                </c:pt>
                <c:pt idx="41">
                  <c:v>850000</c:v>
                </c:pt>
                <c:pt idx="42">
                  <c:v>870000</c:v>
                </c:pt>
                <c:pt idx="43">
                  <c:v>890000</c:v>
                </c:pt>
                <c:pt idx="44">
                  <c:v>910000</c:v>
                </c:pt>
                <c:pt idx="45">
                  <c:v>930000</c:v>
                </c:pt>
                <c:pt idx="46">
                  <c:v>950000</c:v>
                </c:pt>
                <c:pt idx="47">
                  <c:v>970000</c:v>
                </c:pt>
                <c:pt idx="48">
                  <c:v>990000</c:v>
                </c:pt>
                <c:pt idx="49">
                  <c:v>1010000</c:v>
                </c:pt>
                <c:pt idx="50">
                  <c:v>1030000</c:v>
                </c:pt>
                <c:pt idx="51">
                  <c:v>1050000</c:v>
                </c:pt>
                <c:pt idx="52">
                  <c:v>1070000</c:v>
                </c:pt>
                <c:pt idx="53">
                  <c:v>1090000</c:v>
                </c:pt>
                <c:pt idx="54">
                  <c:v>1110000</c:v>
                </c:pt>
                <c:pt idx="55">
                  <c:v>1130000</c:v>
                </c:pt>
                <c:pt idx="56">
                  <c:v>1150000</c:v>
                </c:pt>
                <c:pt idx="57">
                  <c:v>1170000</c:v>
                </c:pt>
                <c:pt idx="58">
                  <c:v>1190000</c:v>
                </c:pt>
                <c:pt idx="59">
                  <c:v>1210000</c:v>
                </c:pt>
                <c:pt idx="60">
                  <c:v>1230000</c:v>
                </c:pt>
                <c:pt idx="61">
                  <c:v>1250000</c:v>
                </c:pt>
                <c:pt idx="62">
                  <c:v>1270000</c:v>
                </c:pt>
                <c:pt idx="63">
                  <c:v>1290000</c:v>
                </c:pt>
                <c:pt idx="64">
                  <c:v>1310000</c:v>
                </c:pt>
                <c:pt idx="65">
                  <c:v>1330000</c:v>
                </c:pt>
                <c:pt idx="66">
                  <c:v>1350000</c:v>
                </c:pt>
                <c:pt idx="67">
                  <c:v>1370000</c:v>
                </c:pt>
                <c:pt idx="68">
                  <c:v>1390000</c:v>
                </c:pt>
                <c:pt idx="69">
                  <c:v>1410000</c:v>
                </c:pt>
                <c:pt idx="70">
                  <c:v>1430000</c:v>
                </c:pt>
                <c:pt idx="71">
                  <c:v>1450000</c:v>
                </c:pt>
                <c:pt idx="72">
                  <c:v>1470000</c:v>
                </c:pt>
                <c:pt idx="73">
                  <c:v>1490000</c:v>
                </c:pt>
                <c:pt idx="74">
                  <c:v>1510000</c:v>
                </c:pt>
                <c:pt idx="75">
                  <c:v>1530000</c:v>
                </c:pt>
                <c:pt idx="76">
                  <c:v>1550000</c:v>
                </c:pt>
                <c:pt idx="77">
                  <c:v>1570000</c:v>
                </c:pt>
                <c:pt idx="78">
                  <c:v>1590000</c:v>
                </c:pt>
                <c:pt idx="79">
                  <c:v>1610000</c:v>
                </c:pt>
                <c:pt idx="80">
                  <c:v>1630000</c:v>
                </c:pt>
                <c:pt idx="81">
                  <c:v>1650000</c:v>
                </c:pt>
                <c:pt idx="82">
                  <c:v>1670000</c:v>
                </c:pt>
                <c:pt idx="83">
                  <c:v>1690000</c:v>
                </c:pt>
                <c:pt idx="84">
                  <c:v>1710000</c:v>
                </c:pt>
                <c:pt idx="85">
                  <c:v>1730000</c:v>
                </c:pt>
                <c:pt idx="86">
                  <c:v>1750000</c:v>
                </c:pt>
                <c:pt idx="87">
                  <c:v>1770000</c:v>
                </c:pt>
                <c:pt idx="88">
                  <c:v>1790000</c:v>
                </c:pt>
                <c:pt idx="89">
                  <c:v>1810000</c:v>
                </c:pt>
                <c:pt idx="90">
                  <c:v>1830000</c:v>
                </c:pt>
                <c:pt idx="91">
                  <c:v>1850000</c:v>
                </c:pt>
                <c:pt idx="92">
                  <c:v>1870000</c:v>
                </c:pt>
                <c:pt idx="93">
                  <c:v>1890000</c:v>
                </c:pt>
                <c:pt idx="94">
                  <c:v>1910000</c:v>
                </c:pt>
                <c:pt idx="95">
                  <c:v>1930000</c:v>
                </c:pt>
                <c:pt idx="96">
                  <c:v>1950000</c:v>
                </c:pt>
                <c:pt idx="97">
                  <c:v>1970000</c:v>
                </c:pt>
                <c:pt idx="98">
                  <c:v>1990000</c:v>
                </c:pt>
                <c:pt idx="99">
                  <c:v>2010000</c:v>
                </c:pt>
                <c:pt idx="100">
                  <c:v>2030000</c:v>
                </c:pt>
                <c:pt idx="101">
                  <c:v>2050000</c:v>
                </c:pt>
                <c:pt idx="102">
                  <c:v>2070000</c:v>
                </c:pt>
                <c:pt idx="103">
                  <c:v>2090000</c:v>
                </c:pt>
                <c:pt idx="104">
                  <c:v>2110000</c:v>
                </c:pt>
                <c:pt idx="105">
                  <c:v>2130000</c:v>
                </c:pt>
                <c:pt idx="106">
                  <c:v>2150000</c:v>
                </c:pt>
                <c:pt idx="107">
                  <c:v>2170000</c:v>
                </c:pt>
                <c:pt idx="108">
                  <c:v>2190000</c:v>
                </c:pt>
                <c:pt idx="109">
                  <c:v>2210000</c:v>
                </c:pt>
                <c:pt idx="110">
                  <c:v>2230000</c:v>
                </c:pt>
                <c:pt idx="111">
                  <c:v>2250000</c:v>
                </c:pt>
                <c:pt idx="112">
                  <c:v>2270000</c:v>
                </c:pt>
                <c:pt idx="113">
                  <c:v>2290000</c:v>
                </c:pt>
                <c:pt idx="114">
                  <c:v>2310000</c:v>
                </c:pt>
                <c:pt idx="115">
                  <c:v>2330000</c:v>
                </c:pt>
                <c:pt idx="116">
                  <c:v>2350000</c:v>
                </c:pt>
                <c:pt idx="117">
                  <c:v>2370000</c:v>
                </c:pt>
                <c:pt idx="118">
                  <c:v>2390000</c:v>
                </c:pt>
                <c:pt idx="119">
                  <c:v>2410000</c:v>
                </c:pt>
                <c:pt idx="120">
                  <c:v>2430000</c:v>
                </c:pt>
                <c:pt idx="121">
                  <c:v>2450000</c:v>
                </c:pt>
                <c:pt idx="122">
                  <c:v>2470000</c:v>
                </c:pt>
                <c:pt idx="123">
                  <c:v>2490000</c:v>
                </c:pt>
                <c:pt idx="124">
                  <c:v>2510000</c:v>
                </c:pt>
                <c:pt idx="125">
                  <c:v>2530000</c:v>
                </c:pt>
                <c:pt idx="126">
                  <c:v>2550000</c:v>
                </c:pt>
                <c:pt idx="127">
                  <c:v>2570000</c:v>
                </c:pt>
                <c:pt idx="128">
                  <c:v>2590000</c:v>
                </c:pt>
                <c:pt idx="129">
                  <c:v>2610000</c:v>
                </c:pt>
                <c:pt idx="130">
                  <c:v>2630000</c:v>
                </c:pt>
                <c:pt idx="131">
                  <c:v>2650000</c:v>
                </c:pt>
                <c:pt idx="132">
                  <c:v>2670000</c:v>
                </c:pt>
                <c:pt idx="133">
                  <c:v>2690000</c:v>
                </c:pt>
                <c:pt idx="134">
                  <c:v>2710000</c:v>
                </c:pt>
                <c:pt idx="135">
                  <c:v>2730000</c:v>
                </c:pt>
                <c:pt idx="136">
                  <c:v>2750000</c:v>
                </c:pt>
                <c:pt idx="137">
                  <c:v>2770000</c:v>
                </c:pt>
                <c:pt idx="138">
                  <c:v>2790000</c:v>
                </c:pt>
                <c:pt idx="139">
                  <c:v>2810000</c:v>
                </c:pt>
                <c:pt idx="140">
                  <c:v>2830000</c:v>
                </c:pt>
                <c:pt idx="141">
                  <c:v>2850000</c:v>
                </c:pt>
                <c:pt idx="142">
                  <c:v>2870000</c:v>
                </c:pt>
                <c:pt idx="143">
                  <c:v>2890000</c:v>
                </c:pt>
                <c:pt idx="144">
                  <c:v>2910000</c:v>
                </c:pt>
                <c:pt idx="145">
                  <c:v>2930000</c:v>
                </c:pt>
                <c:pt idx="146">
                  <c:v>2950000</c:v>
                </c:pt>
                <c:pt idx="147">
                  <c:v>2970000</c:v>
                </c:pt>
                <c:pt idx="148">
                  <c:v>2990000</c:v>
                </c:pt>
                <c:pt idx="149">
                  <c:v>3010000</c:v>
                </c:pt>
              </c:numCache>
            </c:numRef>
          </c:cat>
          <c:val>
            <c:numRef>
              <c:f>Лист1!$E$9:$E$158</c:f>
              <c:numCache>
                <c:formatCode>0,00E+00</c:formatCode>
                <c:ptCount val="150"/>
                <c:pt idx="0">
                  <c:v>193.92235525407798</c:v>
                </c:pt>
                <c:pt idx="1">
                  <c:v>212.94134381298286</c:v>
                </c:pt>
                <c:pt idx="2">
                  <c:v>228.74264994295766</c:v>
                </c:pt>
                <c:pt idx="3">
                  <c:v>242.57797460824355</c:v>
                </c:pt>
                <c:pt idx="4">
                  <c:v>255.04790604972027</c:v>
                </c:pt>
                <c:pt idx="5">
                  <c:v>266.49672532433203</c:v>
                </c:pt>
                <c:pt idx="6">
                  <c:v>277.14387466398586</c:v>
                </c:pt>
                <c:pt idx="7">
                  <c:v>287.13955391678923</c:v>
                </c:pt>
                <c:pt idx="8">
                  <c:v>296.59199194593856</c:v>
                </c:pt>
                <c:pt idx="9">
                  <c:v>305.58227117231877</c:v>
                </c:pt>
                <c:pt idx="10">
                  <c:v>314.17302159708618</c:v>
                </c:pt>
                <c:pt idx="11">
                  <c:v>322.41382729747869</c:v>
                </c:pt>
                <c:pt idx="12">
                  <c:v>330.34474940164785</c:v>
                </c:pt>
                <c:pt idx="13">
                  <c:v>337.99871111553369</c:v>
                </c:pt>
                <c:pt idx="14">
                  <c:v>345.40316460210954</c:v>
                </c:pt>
                <c:pt idx="15">
                  <c:v>352.58128779033404</c:v>
                </c:pt>
                <c:pt idx="16">
                  <c:v>359.55286379255517</c:v>
                </c:pt>
                <c:pt idx="17">
                  <c:v>366.33494021146663</c:v>
                </c:pt>
                <c:pt idx="18">
                  <c:v>372.94233220539343</c:v>
                </c:pt>
                <c:pt idx="19">
                  <c:v>379.38801235550278</c:v>
                </c:pt>
                <c:pt idx="20">
                  <c:v>385.6834170199682</c:v>
                </c:pt>
                <c:pt idx="21">
                  <c:v>391.83869007068893</c:v>
                </c:pt>
                <c:pt idx="22">
                  <c:v>397.86287899288993</c:v>
                </c:pt>
                <c:pt idx="23">
                  <c:v>403.7640942654765</c:v>
                </c:pt>
                <c:pt idx="24">
                  <c:v>409.54964009871543</c:v>
                </c:pt>
                <c:pt idx="25">
                  <c:v>415.22612258537293</c:v>
                </c:pt>
                <c:pt idx="26">
                  <c:v>420.79953986298875</c:v>
                </c:pt>
                <c:pt idx="27">
                  <c:v>426.27535781751709</c:v>
                </c:pt>
                <c:pt idx="28">
                  <c:v>431.65857406742026</c:v>
                </c:pt>
                <c:pt idx="29">
                  <c:v>436.95377237401561</c:v>
                </c:pt>
                <c:pt idx="30">
                  <c:v>442.16516917417857</c:v>
                </c:pt>
                <c:pt idx="31">
                  <c:v>447.29665358721689</c:v>
                </c:pt>
                <c:pt idx="32">
                  <c:v>452.35182198168803</c:v>
                </c:pt>
                <c:pt idx="33">
                  <c:v>457.33400798054527</c:v>
                </c:pt>
                <c:pt idx="34">
                  <c:v>462.24630862006632</c:v>
                </c:pt>
                <c:pt idx="35">
                  <c:v>467.09160724897231</c:v>
                </c:pt>
                <c:pt idx="36">
                  <c:v>471.87259365128369</c:v>
                </c:pt>
                <c:pt idx="37">
                  <c:v>476.59178179383997</c:v>
                </c:pt>
                <c:pt idx="38">
                  <c:v>481.2515255327196</c:v>
                </c:pt>
                <c:pt idx="39">
                  <c:v>485.85403255853754</c:v>
                </c:pt>
                <c:pt idx="40">
                  <c:v>490.40137681630614</c:v>
                </c:pt>
                <c:pt idx="41">
                  <c:v>494.89550959912395</c:v>
                </c:pt>
                <c:pt idx="42">
                  <c:v>499.33826948489127</c:v>
                </c:pt>
                <c:pt idx="43">
                  <c:v>503.73139126030247</c:v>
                </c:pt>
                <c:pt idx="44">
                  <c:v>508.07651395556951</c:v>
                </c:pt>
                <c:pt idx="45">
                  <c:v>512.37518809591722</c:v>
                </c:pt>
                <c:pt idx="46">
                  <c:v>516.62888226126177</c:v>
                </c:pt>
                <c:pt idx="47">
                  <c:v>520.83898903311808</c:v>
                </c:pt>
                <c:pt idx="48">
                  <c:v>525.00683039734565</c:v>
                </c:pt>
                <c:pt idx="49">
                  <c:v>529.13366266239473</c:v>
                </c:pt>
                <c:pt idx="50">
                  <c:v>533.22068094518124</c:v>
                </c:pt>
                <c:pt idx="51">
                  <c:v>537.26902327017785</c:v>
                </c:pt>
                <c:pt idx="52">
                  <c:v>541.27977432174941</c:v>
                </c:pt>
                <c:pt idx="53">
                  <c:v>545.25396888494288</c:v>
                </c:pt>
                <c:pt idx="54">
                  <c:v>549.19259500580881</c:v>
                </c:pt>
                <c:pt idx="55">
                  <c:v>553.09659689869341</c:v>
                </c:pt>
                <c:pt idx="56">
                  <c:v>556.9668776248775</c:v>
                </c:pt>
                <c:pt idx="57">
                  <c:v>560.80430156415343</c:v>
                </c:pt>
                <c:pt idx="58">
                  <c:v>564.60969669860185</c:v>
                </c:pt>
                <c:pt idx="59">
                  <c:v>568.3838567257219</c:v>
                </c:pt>
                <c:pt idx="60">
                  <c:v>572.1275430162583</c:v>
                </c:pt>
                <c:pt idx="61">
                  <c:v>575.84148643046149</c:v>
                </c:pt>
                <c:pt idx="62">
                  <c:v>579.52638900510283</c:v>
                </c:pt>
                <c:pt idx="63">
                  <c:v>583.18292552231389</c:v>
                </c:pt>
                <c:pt idx="64">
                  <c:v>586.81174497022459</c:v>
                </c:pt>
                <c:pt idx="65">
                  <c:v>590.41347190438455</c:v>
                </c:pt>
                <c:pt idx="66">
                  <c:v>593.98870771809163</c:v>
                </c:pt>
                <c:pt idx="67">
                  <c:v>597.53803182896615</c:v>
                </c:pt>
                <c:pt idx="68">
                  <c:v>601.06200278843869</c:v>
                </c:pt>
                <c:pt idx="69">
                  <c:v>604.5611593201744</c:v>
                </c:pt>
                <c:pt idx="70">
                  <c:v>608.03602129293029</c:v>
                </c:pt>
                <c:pt idx="71">
                  <c:v>611.48709063284309</c:v>
                </c:pt>
                <c:pt idx="72">
                  <c:v>614.91485217968261</c:v>
                </c:pt>
                <c:pt idx="73">
                  <c:v>618.31977449123758</c:v>
                </c:pt>
                <c:pt idx="74">
                  <c:v>621.7023105996218</c:v>
                </c:pt>
                <c:pt idx="75">
                  <c:v>625.06289872295326</c:v>
                </c:pt>
                <c:pt idx="76">
                  <c:v>628.40196293561917</c:v>
                </c:pt>
                <c:pt idx="77">
                  <c:v>631.71991379999213</c:v>
                </c:pt>
                <c:pt idx="78">
                  <c:v>635.01714896231783</c:v>
                </c:pt>
                <c:pt idx="79">
                  <c:v>638.29405371519795</c:v>
                </c:pt>
                <c:pt idx="80">
                  <c:v>641.55100152894158</c:v>
                </c:pt>
                <c:pt idx="81">
                  <c:v>644.78835455387389</c:v>
                </c:pt>
                <c:pt idx="82">
                  <c:v>648.00646409549688</c:v>
                </c:pt>
                <c:pt idx="83">
                  <c:v>651.20567106431258</c:v>
                </c:pt>
                <c:pt idx="84">
                  <c:v>654.38630640189308</c:v>
                </c:pt>
                <c:pt idx="85">
                  <c:v>657.54869148476519</c:v>
                </c:pt>
                <c:pt idx="86">
                  <c:v>660.69313850746585</c:v>
                </c:pt>
                <c:pt idx="87">
                  <c:v>663.81995084608252</c:v>
                </c:pt>
                <c:pt idx="88">
                  <c:v>666.92942340349066</c:v>
                </c:pt>
                <c:pt idx="89">
                  <c:v>670.02184293738526</c:v>
                </c:pt>
                <c:pt idx="90">
                  <c:v>673.09748837214693</c:v>
                </c:pt>
                <c:pt idx="91">
                  <c:v>676.15663109552008</c:v>
                </c:pt>
                <c:pt idx="92">
                  <c:v>679.19953524098605</c:v>
                </c:pt>
                <c:pt idx="93">
                  <c:v>682.22645795665574</c:v>
                </c:pt>
                <c:pt idx="94">
                  <c:v>685.23764966149042</c:v>
                </c:pt>
                <c:pt idx="95">
                  <c:v>688.23335428954624</c:v>
                </c:pt>
                <c:pt idx="96">
                  <c:v>691.2138095229252</c:v>
                </c:pt>
                <c:pt idx="97">
                  <c:v>694.17924701407844</c:v>
                </c:pt>
                <c:pt idx="98">
                  <c:v>697.12989259803635</c:v>
                </c:pt>
                <c:pt idx="99">
                  <c:v>700.06596649511926</c:v>
                </c:pt>
                <c:pt idx="100">
                  <c:v>702.98768350466162</c:v>
                </c:pt>
                <c:pt idx="101">
                  <c:v>705.89525319020174</c:v>
                </c:pt>
                <c:pt idx="102">
                  <c:v>708.78888005663191</c:v>
                </c:pt>
                <c:pt idx="103">
                  <c:v>711.66876371968692</c:v>
                </c:pt>
                <c:pt idx="104">
                  <c:v>714.53509906822251</c:v>
                </c:pt>
                <c:pt idx="105">
                  <c:v>717.38807641960352</c:v>
                </c:pt>
                <c:pt idx="106">
                  <c:v>720.22788166859675</c:v>
                </c:pt>
                <c:pt idx="107">
                  <c:v>723.05469643007496</c:v>
                </c:pt>
                <c:pt idx="108">
                  <c:v>725.86869817585591</c:v>
                </c:pt>
                <c:pt idx="109">
                  <c:v>728.67006036595842</c:v>
                </c:pt>
                <c:pt idx="110">
                  <c:v>731.45895257455743</c:v>
                </c:pt>
                <c:pt idx="111">
                  <c:v>734.23554061089806</c:v>
                </c:pt>
                <c:pt idx="112">
                  <c:v>736.99998663541157</c:v>
                </c:pt>
                <c:pt idx="113">
                  <c:v>739.752449271263</c:v>
                </c:pt>
                <c:pt idx="114">
                  <c:v>742.49308371154871</c:v>
                </c:pt>
                <c:pt idx="115">
                  <c:v>745.2220418223518</c:v>
                </c:pt>
                <c:pt idx="116">
                  <c:v>747.93947224184751</c:v>
                </c:pt>
                <c:pt idx="117">
                  <c:v>750.64552047563939</c:v>
                </c:pt>
                <c:pt idx="118">
                  <c:v>753.34032898851149</c:v>
                </c:pt>
                <c:pt idx="119">
                  <c:v>756.02403729274079</c:v>
                </c:pt>
                <c:pt idx="120">
                  <c:v>758.6967820331439</c:v>
                </c:pt>
                <c:pt idx="121">
                  <c:v>761.35869706899632</c:v>
                </c:pt>
                <c:pt idx="122">
                  <c:v>764.00991355296605</c:v>
                </c:pt>
                <c:pt idx="123">
                  <c:v>766.65056000718971</c:v>
                </c:pt>
                <c:pt idx="124">
                  <c:v>769.28076239662255</c:v>
                </c:pt>
                <c:pt idx="125">
                  <c:v>771.90064419977307</c:v>
                </c:pt>
                <c:pt idx="126">
                  <c:v>774.51032647695274</c:v>
                </c:pt>
                <c:pt idx="127">
                  <c:v>777.1099279361141</c:v>
                </c:pt>
                <c:pt idx="128">
                  <c:v>779.69956499641773</c:v>
                </c:pt>
                <c:pt idx="129">
                  <c:v>782.27935184960165</c:v>
                </c:pt>
                <c:pt idx="130">
                  <c:v>784.84940051924195</c:v>
                </c:pt>
                <c:pt idx="131">
                  <c:v>787.40982091801504</c:v>
                </c:pt>
                <c:pt idx="132">
                  <c:v>789.960720903013</c:v>
                </c:pt>
                <c:pt idx="133">
                  <c:v>792.5022063292206</c:v>
                </c:pt>
                <c:pt idx="134">
                  <c:v>795.03438110120794</c:v>
                </c:pt>
                <c:pt idx="135">
                  <c:v>797.55734722312081</c:v>
                </c:pt>
                <c:pt idx="136">
                  <c:v>800.07120484703751</c:v>
                </c:pt>
                <c:pt idx="137">
                  <c:v>802.57605231974912</c:v>
                </c:pt>
                <c:pt idx="138">
                  <c:v>805.07198622803548</c:v>
                </c:pt>
                <c:pt idx="139">
                  <c:v>807.55910144248458</c:v>
                </c:pt>
                <c:pt idx="140">
                  <c:v>810.03749115992741</c:v>
                </c:pt>
                <c:pt idx="141">
                  <c:v>812.50724694452197</c:v>
                </c:pt>
                <c:pt idx="142">
                  <c:v>814.96845876755583</c:v>
                </c:pt>
                <c:pt idx="143">
                  <c:v>817.42121504600789</c:v>
                </c:pt>
                <c:pt idx="144">
                  <c:v>819.86560267991661</c:v>
                </c:pt>
                <c:pt idx="145">
                  <c:v>822.30170708859941</c:v>
                </c:pt>
                <c:pt idx="146">
                  <c:v>824.72961224576773</c:v>
                </c:pt>
                <c:pt idx="147">
                  <c:v>827.14940071358035</c:v>
                </c:pt>
                <c:pt idx="148">
                  <c:v>829.56115367566758</c:v>
                </c:pt>
                <c:pt idx="149">
                  <c:v>831.96495096917135</c:v>
                </c:pt>
              </c:numCache>
            </c:numRef>
          </c:val>
        </c:ser>
        <c:marker val="1"/>
        <c:axId val="142553472"/>
        <c:axId val="142555392"/>
      </c:lineChart>
      <c:catAx>
        <c:axId val="1425534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</a:t>
                </a:r>
                <a:r>
                  <a:rPr lang="ru-RU"/>
                  <a:t>,</a:t>
                </a:r>
                <a:r>
                  <a:rPr lang="ru-RU" baseline="0"/>
                  <a:t>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576553872684807"/>
              <c:y val="0.94061410269973533"/>
            </c:manualLayout>
          </c:layout>
        </c:title>
        <c:numFmt formatCode="0,00E+00" sourceLinked="1"/>
        <c:tickLblPos val="nextTo"/>
        <c:crossAx val="142555392"/>
        <c:crosses val="autoZero"/>
        <c:auto val="1"/>
        <c:lblAlgn val="ctr"/>
        <c:lblOffset val="100"/>
      </c:catAx>
      <c:valAx>
        <c:axId val="142555392"/>
        <c:scaling>
          <c:orientation val="minMax"/>
        </c:scaling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Э,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4199501429789171E-2"/>
              <c:y val="1.3929400859441514E-2"/>
            </c:manualLayout>
          </c:layout>
        </c:title>
        <c:numFmt formatCode="0,00E+00" sourceLinked="1"/>
        <c:tickLblPos val="nextTo"/>
        <c:crossAx val="142553472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Кирикова</dc:creator>
  <cp:lastModifiedBy>Evgeny</cp:lastModifiedBy>
  <cp:revision>7</cp:revision>
  <dcterms:created xsi:type="dcterms:W3CDTF">2020-11-17T03:34:00Z</dcterms:created>
  <dcterms:modified xsi:type="dcterms:W3CDTF">2020-11-19T01:40:00Z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LastSaved">
    <vt:filetime>2020-11-17T00:00:00Z</vt:filetime>
  </property>
</Properties>
</file>