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i w:val="false"/>
          <w:i w:val="false"/>
          <w:iCs w:val="false"/>
          <w:sz w:val="28"/>
          <w:szCs w:val="28"/>
        </w:rPr>
      </w:pPr>
      <w:r>
        <w:rPr>
          <w:i w:val="false"/>
          <w:iCs w:val="false"/>
          <w:sz w:val="28"/>
          <w:szCs w:val="28"/>
        </w:rPr>
        <mc:AlternateContent>
          <mc:Choice Requires="wpg">
            <w:drawing>
              <wp:anchor behindDoc="1" distT="0" distB="0" distL="114300" distR="114300" simplePos="0" locked="0" layoutInCell="1" allowOverlap="1" relativeHeight="2">
                <wp:simplePos x="0" y="0"/>
                <wp:positionH relativeFrom="page">
                  <wp:posOffset>3548380</wp:posOffset>
                </wp:positionH>
                <wp:positionV relativeFrom="page">
                  <wp:posOffset>194310</wp:posOffset>
                </wp:positionV>
                <wp:extent cx="304800" cy="201930"/>
                <wp:effectExtent l="0" t="0" r="0" b="0"/>
                <wp:wrapNone/>
                <wp:docPr id="1" name="Группа 3"/>
                <a:graphic xmlns:a="http://schemas.openxmlformats.org/drawingml/2006/main">
                  <a:graphicData uri="http://schemas.microsoft.com/office/word/2010/wordprocessingGroup">
                    <wpg:wgp>
                      <wpg:cNvGrpSpPr/>
                      <wpg:grpSpPr>
                        <a:xfrm>
                          <a:off x="0" y="0"/>
                          <a:ext cx="304200" cy="201240"/>
                        </a:xfrm>
                      </wpg:grpSpPr>
                      <wps:wsp>
                        <wps:cNvSpPr/>
                        <wps:spPr>
                          <a:xfrm>
                            <a:off x="0" y="69840"/>
                            <a:ext cx="304200" cy="13140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wps:wsp>
                        <wps:cNvSpPr/>
                        <wps:spPr>
                          <a:xfrm>
                            <a:off x="142920" y="0"/>
                            <a:ext cx="10800" cy="178560"/>
                          </a:xfrm>
                          <a:prstGeom prst="bracketPair">
                            <a:avLst>
                              <a:gd name="adj" fmla="val 3700"/>
                            </a:avLst>
                          </a:prstGeom>
                          <a:noFill/>
                          <a:ln w="28440">
                            <a:solidFill>
                              <a:srgbClr val="808080"/>
                            </a:solidFill>
                            <a:round/>
                          </a:ln>
                        </wps:spPr>
                        <wps:style>
                          <a:lnRef idx="0"/>
                          <a:fillRef idx="0"/>
                          <a:effectRef idx="0"/>
                          <a:fontRef idx="minor"/>
                        </wps:style>
                        <wps:txbx>
                          <w:txbxContent>
                            <w:p>
                              <w:pPr>
                                <w:overflowPunct w:val="false"/>
                                <w:spacing w:before="0" w:after="0" w:lineRule="auto" w:line="240"/>
                                <w:ind w:hanging="0"/>
                                <w:jc w:val="center"/>
                                <w:rPr/>
                              </w:pPr>
                              <w:r>
                                <w:rPr>
                                  <w:spacing w:val="0"/>
                                  <w:smallCaps w:val="false"/>
                                  <w:caps w:val="false"/>
                                  <w:iCs w:val="false"/>
                                  <w:bCs w:val="false"/>
                                  <w:szCs w:val="24"/>
                                  <w:vertAlign w:val="baseline"/>
                                  <w:position w:val="0"/>
                                  <w:sz w:val="24"/>
                                  <w:i w:val="false"/>
                                  <w:dstrike w:val="false"/>
                                  <w:strike w:val="false"/>
                                  <w:u w:val="none"/>
                                  <w:b w:val="false"/>
                                  <w:sz w:val="24"/>
                                  <w:rFonts w:cs="" w:cstheme="minorBidi" w:eastAsia="Calibri" w:ascii="Calibri" w:hAnsi="Calibri"/>
                                  <w:color w:val="000000"/>
                                  <w:lang w:eastAsia="en-US"/>
                                </w:rPr>
                                <w:t>1</w:t>
                              </w:r>
                            </w:p>
                          </w:txbxContent>
                        </wps:txbx>
                        <wps:bodyPr lIns="90000" rIns="90000" tIns="0" bIns="0">
                          <a:spAutoFit/>
                        </wps:bodyPr>
                      </wps:wsp>
                    </wpg:wgp>
                  </a:graphicData>
                </a:graphic>
              </wp:anchor>
            </w:drawing>
          </mc:Choice>
          <mc:Fallback>
            <w:pict>
              <v:group id="shape_0" alt="Группа 3" style="position:absolute;margin-left:279.4pt;margin-top:15.35pt;width:23.95pt;height:15.8pt" coordorigin="5588,307" coordsize="479,316">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stroked="t" style="position:absolute;left:5813;top:306;width:16;height:280;mso-position-horizontal-relative:page;mso-position-vertical-relative:page" type="shapetype_185">
                  <v:textbox>
                    <w:txbxContent>
                      <w:p>
                        <w:pPr>
                          <w:overflowPunct w:val="false"/>
                          <w:spacing w:before="0" w:after="0" w:lineRule="auto" w:line="240"/>
                          <w:ind w:hanging="0"/>
                          <w:jc w:val="center"/>
                          <w:rPr/>
                        </w:pPr>
                        <w:r>
                          <w:rPr>
                            <w:spacing w:val="0"/>
                            <w:smallCaps w:val="false"/>
                            <w:caps w:val="false"/>
                            <w:iCs w:val="false"/>
                            <w:bCs w:val="false"/>
                            <w:szCs w:val="24"/>
                            <w:vertAlign w:val="baseline"/>
                            <w:position w:val="0"/>
                            <w:sz w:val="24"/>
                            <w:i w:val="false"/>
                            <w:dstrike w:val="false"/>
                            <w:strike w:val="false"/>
                            <w:u w:val="none"/>
                            <w:b w:val="false"/>
                            <w:sz w:val="24"/>
                            <w:rFonts w:cs="" w:cstheme="minorBidi" w:eastAsia="Calibri" w:ascii="Calibri" w:hAnsi="Calibri"/>
                            <w:color w:val="000000"/>
                            <w:lang w:eastAsia="en-US"/>
                          </w:rPr>
                          <w:t>1</w:t>
                        </w:r>
                      </w:p>
                    </w:txbxContent>
                  </v:textbox>
                  <w10:wrap type="square"/>
                  <v:fill o:detectmouseclick="t" on="false"/>
                  <v:stroke color="gray" weight="28440" joinstyle="round" endcap="flat"/>
                </v:shape>
              </v:group>
            </w:pict>
          </mc:Fallback>
        </mc:AlternateContent>
      </w:r>
    </w:p>
    <w:p>
      <w:pPr>
        <w:pStyle w:val="Normal"/>
        <w:jc w:val="center"/>
        <w:rPr/>
      </w:pPr>
      <w:r>
        <w:rPr>
          <w:i w:val="false"/>
          <w:iCs w:val="false"/>
          <w:sz w:val="28"/>
          <w:szCs w:val="28"/>
        </w:rPr>
        <w:t>Московский государственный технический университет им. Н.Э. Баумана</w:t>
      </w:r>
    </w:p>
    <w:p>
      <w:pPr>
        <w:pStyle w:val="Normal"/>
        <w:jc w:val="center"/>
        <w:rPr/>
      </w:pPr>
      <w:r>
        <w:rPr>
          <w:i w:val="false"/>
          <w:iCs w:val="false"/>
        </w:rPr>
        <w:t>Факультет «Информатика и системы управления»</w:t>
      </w:r>
    </w:p>
    <w:p>
      <w:pPr>
        <w:pStyle w:val="Normal"/>
        <w:jc w:val="center"/>
        <w:rPr/>
      </w:pPr>
      <w:r>
        <w:rPr>
          <w:i w:val="false"/>
          <w:iCs w:val="false"/>
        </w:rPr>
        <w:t>Кафедра «Автоматизированные системы обработки информации и управления»</w:t>
      </w:r>
    </w:p>
    <w:p>
      <w:pPr>
        <w:pStyle w:val="Normal"/>
        <w:rPr>
          <w:b/>
          <w:b/>
          <w:i w:val="false"/>
          <w:i w:val="false"/>
          <w:iCs w:val="false"/>
          <w:sz w:val="36"/>
          <w:szCs w:val="36"/>
        </w:rPr>
      </w:pPr>
      <w:r>
        <w:rPr>
          <w:b/>
          <w:i w:val="false"/>
          <w:iCs w:val="false"/>
          <w:sz w:val="36"/>
          <w:szCs w:val="36"/>
        </w:rPr>
      </w:r>
    </w:p>
    <w:p>
      <w:pPr>
        <w:pStyle w:val="Normal"/>
        <w:jc w:val="center"/>
        <w:rPr>
          <w:b/>
          <w:b/>
          <w:i w:val="false"/>
          <w:i w:val="false"/>
          <w:iCs w:val="false"/>
          <w:sz w:val="36"/>
          <w:szCs w:val="36"/>
        </w:rPr>
      </w:pPr>
      <w:r>
        <w:rPr>
          <w:b/>
          <w:i w:val="false"/>
          <w:iCs w:val="false"/>
          <w:sz w:val="36"/>
          <w:szCs w:val="36"/>
        </w:rPr>
      </w:r>
    </w:p>
    <w:p>
      <w:pPr>
        <w:pStyle w:val="Normal"/>
        <w:jc w:val="center"/>
        <w:rPr/>
      </w:pPr>
      <w:r>
        <w:rPr/>
        <w:drawing>
          <wp:inline distT="0" distB="0" distL="0" distR="0">
            <wp:extent cx="1619250" cy="1924050"/>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2"/>
                    <a:stretch>
                      <a:fillRect/>
                    </a:stretch>
                  </pic:blipFill>
                  <pic:spPr bwMode="auto">
                    <a:xfrm>
                      <a:off x="0" y="0"/>
                      <a:ext cx="1619250" cy="1924050"/>
                    </a:xfrm>
                    <a:prstGeom prst="rect">
                      <a:avLst/>
                    </a:prstGeom>
                  </pic:spPr>
                </pic:pic>
              </a:graphicData>
            </a:graphic>
          </wp:inline>
        </w:drawing>
      </w:r>
    </w:p>
    <w:p>
      <w:pPr>
        <w:pStyle w:val="Normal"/>
        <w:jc w:val="center"/>
        <w:rPr>
          <w:b/>
          <w:b/>
          <w:i w:val="false"/>
          <w:i w:val="false"/>
          <w:iCs w:val="false"/>
          <w:sz w:val="36"/>
          <w:szCs w:val="36"/>
        </w:rPr>
      </w:pPr>
      <w:r>
        <w:rPr>
          <w:b/>
          <w:i w:val="false"/>
          <w:iCs w:val="false"/>
          <w:sz w:val="36"/>
          <w:szCs w:val="36"/>
        </w:rPr>
      </w:r>
    </w:p>
    <w:p>
      <w:pPr>
        <w:pStyle w:val="Normal"/>
        <w:jc w:val="center"/>
        <w:rPr>
          <w:b/>
          <w:b/>
          <w:i w:val="false"/>
          <w:i w:val="false"/>
          <w:iCs w:val="false"/>
          <w:sz w:val="32"/>
          <w:szCs w:val="32"/>
        </w:rPr>
      </w:pPr>
      <w:r>
        <w:rPr>
          <w:b/>
          <w:i w:val="false"/>
          <w:iCs w:val="false"/>
          <w:sz w:val="32"/>
          <w:szCs w:val="32"/>
        </w:rPr>
      </w:r>
    </w:p>
    <w:p>
      <w:pPr>
        <w:pStyle w:val="Default"/>
        <w:jc w:val="center"/>
        <w:rPr/>
      </w:pPr>
      <w:r>
        <w:rPr>
          <w:b/>
          <w:i w:val="false"/>
          <w:iCs w:val="false"/>
          <w:sz w:val="36"/>
          <w:szCs w:val="36"/>
        </w:rPr>
        <w:t xml:space="preserve">Отчет </w:t>
      </w:r>
    </w:p>
    <w:p>
      <w:pPr>
        <w:pStyle w:val="Normal"/>
        <w:spacing w:before="120" w:after="360"/>
        <w:jc w:val="center"/>
        <w:rPr/>
      </w:pPr>
      <w:r>
        <w:rPr>
          <w:b/>
          <w:i w:val="false"/>
          <w:iCs w:val="false"/>
          <w:sz w:val="36"/>
          <w:szCs w:val="36"/>
        </w:rPr>
        <w:t>Лабораторная работа</w:t>
        <w:tab/>
        <w:t>№ 3 - 4</w:t>
      </w:r>
    </w:p>
    <w:p>
      <w:pPr>
        <w:pStyle w:val="Default"/>
        <w:jc w:val="center"/>
        <w:rPr>
          <w:i w:val="false"/>
          <w:i w:val="false"/>
          <w:iCs w:val="false"/>
          <w:sz w:val="36"/>
          <w:szCs w:val="36"/>
        </w:rPr>
      </w:pPr>
      <w:r>
        <w:rPr>
          <w:i w:val="false"/>
          <w:iCs w:val="false"/>
          <w:sz w:val="36"/>
          <w:szCs w:val="36"/>
        </w:rPr>
      </w:r>
    </w:p>
    <w:p>
      <w:pPr>
        <w:pStyle w:val="Normal"/>
        <w:jc w:val="center"/>
        <w:rPr/>
      </w:pPr>
      <w:r>
        <w:rPr>
          <w:b/>
          <w:i w:val="false"/>
          <w:iCs w:val="false"/>
          <w:sz w:val="36"/>
          <w:szCs w:val="36"/>
        </w:rPr>
        <w:t>«</w:t>
      </w:r>
      <w:r>
        <w:rPr>
          <w:b/>
          <w:i w:val="false"/>
          <w:iCs w:val="false"/>
          <w:sz w:val="36"/>
          <w:szCs w:val="36"/>
          <w:lang w:val="en-US"/>
        </w:rPr>
        <w:t>Загрузка данных из источников и построение ассоциативной модели данных на базе BI QlickView</w:t>
      </w:r>
      <w:r>
        <w:rPr>
          <w:b/>
          <w:i w:val="false"/>
          <w:iCs w:val="false"/>
          <w:sz w:val="36"/>
          <w:szCs w:val="36"/>
        </w:rPr>
        <w:t>»</w:t>
      </w:r>
    </w:p>
    <w:p>
      <w:pPr>
        <w:pStyle w:val="Normal"/>
        <w:rPr>
          <w:b/>
          <w:b/>
          <w:i w:val="false"/>
          <w:i w:val="false"/>
          <w:iCs w:val="false"/>
          <w:sz w:val="32"/>
          <w:szCs w:val="32"/>
        </w:rPr>
      </w:pPr>
      <w:r>
        <w:rPr>
          <w:b/>
          <w:i w:val="false"/>
          <w:iCs w:val="false"/>
          <w:sz w:val="32"/>
          <w:szCs w:val="32"/>
        </w:rPr>
      </w:r>
    </w:p>
    <w:p>
      <w:pPr>
        <w:pStyle w:val="Normal"/>
        <w:spacing w:lineRule="auto" w:line="276" w:before="0" w:after="240"/>
        <w:jc w:val="right"/>
        <w:rPr/>
      </w:pPr>
      <w:r>
        <w:rPr>
          <w:b/>
          <w:i w:val="false"/>
          <w:iCs w:val="false"/>
          <w:szCs w:val="20"/>
        </w:rPr>
        <w:t>ИСПОЛНИТЕЛЬ:</w:t>
      </w:r>
    </w:p>
    <w:p>
      <w:pPr>
        <w:pStyle w:val="Normal"/>
        <w:spacing w:lineRule="auto" w:line="276"/>
        <w:jc w:val="right"/>
        <w:rPr/>
      </w:pPr>
      <w:r>
        <w:rPr>
          <w:i w:val="false"/>
          <w:iCs w:val="false"/>
          <w:sz w:val="28"/>
          <w:szCs w:val="20"/>
        </w:rPr>
        <w:t xml:space="preserve">Белоусов Евгений </w:t>
      </w:r>
    </w:p>
    <w:p>
      <w:pPr>
        <w:pStyle w:val="Normal"/>
        <w:spacing w:lineRule="auto" w:line="276"/>
        <w:jc w:val="right"/>
        <w:rPr/>
      </w:pPr>
      <w:r>
        <w:rPr>
          <w:i w:val="false"/>
          <w:iCs w:val="false"/>
          <w:sz w:val="28"/>
          <w:szCs w:val="20"/>
        </w:rPr>
        <w:t xml:space="preserve"> </w:t>
      </w:r>
      <w:r>
        <w:rPr>
          <w:i w:val="false"/>
          <w:iCs w:val="false"/>
          <w:sz w:val="28"/>
          <w:szCs w:val="20"/>
        </w:rPr>
        <w:t>Группа ИУ5-51</w:t>
      </w:r>
    </w:p>
    <w:p>
      <w:pPr>
        <w:pStyle w:val="Normal"/>
        <w:spacing w:lineRule="auto" w:line="276"/>
        <w:jc w:val="right"/>
        <w:rPr/>
      </w:pPr>
      <w:r>
        <w:rPr>
          <w:i w:val="false"/>
          <w:iCs w:val="false"/>
          <w:szCs w:val="20"/>
        </w:rPr>
        <w:t>_____________________</w:t>
      </w:r>
    </w:p>
    <w:p>
      <w:pPr>
        <w:pStyle w:val="Normal"/>
        <w:spacing w:lineRule="auto" w:line="276"/>
        <w:jc w:val="right"/>
        <w:rPr>
          <w:i w:val="false"/>
          <w:i w:val="false"/>
          <w:iCs w:val="false"/>
          <w:szCs w:val="20"/>
        </w:rPr>
      </w:pPr>
      <w:r>
        <w:rPr>
          <w:i w:val="false"/>
          <w:iCs w:val="false"/>
          <w:szCs w:val="20"/>
        </w:rPr>
      </w:r>
    </w:p>
    <w:p>
      <w:pPr>
        <w:pStyle w:val="Normal"/>
        <w:spacing w:lineRule="auto" w:line="276"/>
        <w:jc w:val="right"/>
        <w:rPr/>
      </w:pPr>
      <w:r>
        <w:rPr>
          <w:i w:val="false"/>
          <w:iCs w:val="false"/>
          <w:szCs w:val="20"/>
        </w:rPr>
        <w:t>"__"___________2019  г.</w:t>
      </w:r>
    </w:p>
    <w:p>
      <w:pPr>
        <w:pStyle w:val="Normal"/>
        <w:spacing w:lineRule="auto" w:line="276"/>
        <w:jc w:val="right"/>
        <w:rPr>
          <w:i w:val="false"/>
          <w:i w:val="false"/>
          <w:iCs w:val="false"/>
          <w:szCs w:val="20"/>
        </w:rPr>
      </w:pPr>
      <w:r>
        <w:rPr>
          <w:i w:val="false"/>
          <w:iCs w:val="false"/>
          <w:szCs w:val="20"/>
        </w:rPr>
      </w:r>
    </w:p>
    <w:p>
      <w:pPr>
        <w:pStyle w:val="Normal"/>
        <w:spacing w:lineRule="auto" w:line="276" w:before="240" w:after="240"/>
        <w:jc w:val="right"/>
        <w:rPr/>
      </w:pPr>
      <w:r>
        <w:rPr>
          <w:b/>
          <w:i w:val="false"/>
          <w:iCs w:val="false"/>
          <w:szCs w:val="20"/>
        </w:rPr>
        <w:t>ПРЕПОДАВАТЕЛЬ:</w:t>
      </w:r>
    </w:p>
    <w:p>
      <w:pPr>
        <w:pStyle w:val="Normal"/>
        <w:spacing w:lineRule="auto" w:line="276"/>
        <w:jc w:val="right"/>
        <w:rPr/>
      </w:pPr>
      <w:r>
        <w:rPr>
          <w:i w:val="false"/>
          <w:iCs w:val="false"/>
          <w:sz w:val="28"/>
          <w:szCs w:val="20"/>
        </w:rPr>
        <w:t>Селиверстова А.В.</w:t>
      </w:r>
    </w:p>
    <w:p>
      <w:pPr>
        <w:pStyle w:val="Normal"/>
        <w:spacing w:lineRule="auto" w:line="276"/>
        <w:jc w:val="right"/>
        <w:rPr/>
      </w:pPr>
      <w:r>
        <w:rPr>
          <w:i w:val="false"/>
          <w:iCs w:val="false"/>
          <w:szCs w:val="20"/>
        </w:rPr>
        <w:t>_____________________</w:t>
      </w:r>
    </w:p>
    <w:p>
      <w:pPr>
        <w:pStyle w:val="Normal"/>
        <w:spacing w:lineRule="auto" w:line="276"/>
        <w:jc w:val="right"/>
        <w:rPr>
          <w:i w:val="false"/>
          <w:i w:val="false"/>
          <w:iCs w:val="false"/>
          <w:szCs w:val="20"/>
        </w:rPr>
      </w:pPr>
      <w:r>
        <w:rPr>
          <w:i w:val="false"/>
          <w:iCs w:val="false"/>
          <w:szCs w:val="20"/>
        </w:rPr>
      </w:r>
    </w:p>
    <w:p>
      <w:pPr>
        <w:pStyle w:val="Normal"/>
        <w:spacing w:lineRule="auto" w:line="276"/>
        <w:jc w:val="right"/>
        <w:rPr/>
      </w:pPr>
      <w:r>
        <w:rPr>
          <w:i w:val="false"/>
          <w:iCs w:val="false"/>
          <w:szCs w:val="20"/>
        </w:rPr>
        <w:t>"__"___________2019  г.</w:t>
      </w:r>
    </w:p>
    <w:p>
      <w:pPr>
        <w:pStyle w:val="Normal"/>
        <w:rPr>
          <w:i w:val="false"/>
          <w:i w:val="false"/>
          <w:iCs w:val="false"/>
          <w:sz w:val="28"/>
          <w:szCs w:val="28"/>
        </w:rPr>
      </w:pPr>
      <w:r>
        <w:rPr>
          <w:i w:val="false"/>
          <w:iCs w:val="false"/>
          <w:sz w:val="28"/>
          <w:szCs w:val="28"/>
        </w:rPr>
      </w:r>
    </w:p>
    <w:p>
      <w:pPr>
        <w:pStyle w:val="Normal"/>
        <w:rPr>
          <w:i w:val="false"/>
          <w:i w:val="false"/>
          <w:iCs w:val="false"/>
          <w:sz w:val="28"/>
          <w:szCs w:val="28"/>
        </w:rPr>
      </w:pPr>
      <w:r>
        <w:rPr>
          <w:i w:val="false"/>
          <w:iCs w:val="false"/>
          <w:sz w:val="28"/>
          <w:szCs w:val="28"/>
        </w:rPr>
      </w:r>
    </w:p>
    <w:p>
      <w:pPr>
        <w:pStyle w:val="Normal"/>
        <w:pBdr>
          <w:bottom w:val="single" w:sz="12" w:space="1" w:color="00000A"/>
        </w:pBdr>
        <w:jc w:val="center"/>
        <w:rPr/>
      </w:pPr>
      <w:bookmarkStart w:id="0" w:name="_GoBack"/>
      <w:bookmarkEnd w:id="0"/>
      <w:r>
        <w:rPr>
          <w:i w:val="false"/>
          <w:iCs w:val="false"/>
          <w:sz w:val="28"/>
          <w:szCs w:val="28"/>
        </w:rPr>
        <w:t>Москва        2019</w:t>
      </w:r>
    </w:p>
    <w:p>
      <w:pPr>
        <w:pStyle w:val="Normal"/>
        <w:pBdr>
          <w:bottom w:val="single" w:sz="12" w:space="1" w:color="00000A"/>
        </w:pBdr>
        <w:jc w:val="both"/>
        <w:rPr/>
      </w:pPr>
      <w:r>
        <w:rPr>
          <w:rFonts w:ascii="Liberation Serif" w:hAnsi="Liberation Serif"/>
          <w:b/>
          <w:bCs/>
          <w:i w:val="false"/>
          <w:iCs w:val="false"/>
          <w:sz w:val="28"/>
          <w:szCs w:val="28"/>
        </w:rPr>
        <w:t xml:space="preserve">1. Цель работы. </w:t>
      </w:r>
    </w:p>
    <w:p>
      <w:pPr>
        <w:pStyle w:val="Normal"/>
        <w:pBdr>
          <w:bottom w:val="single" w:sz="12" w:space="1" w:color="00000A"/>
        </w:pBdr>
        <w:jc w:val="both"/>
        <w:rPr/>
      </w:pPr>
      <w:r>
        <w:rPr>
          <w:rFonts w:ascii="Liberation Serif" w:hAnsi="Liberation Serif"/>
          <w:b w:val="false"/>
          <w:bCs w:val="false"/>
          <w:i w:val="false"/>
          <w:iCs w:val="false"/>
          <w:sz w:val="28"/>
          <w:szCs w:val="28"/>
        </w:rPr>
        <w:t>Изучить основные объекты и их свойства класса «Лист» аналитической платформы BI QlickView: «Текущие выборки», «Поиск», «Прямая таблица», «Диаграммы». Ознакомится с этапами построения диаграмм и таблиц. Изучить возможности «Мастера быстрого построения диаграмм». Визуализация данных на базе построенной ассоциативной модели в среде BI QlickView.</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r>
    </w:p>
    <w:p>
      <w:pPr>
        <w:pStyle w:val="Normal"/>
        <w:pBdr>
          <w:bottom w:val="single" w:sz="12" w:space="1" w:color="00000A"/>
        </w:pBdr>
        <w:jc w:val="both"/>
        <w:rPr>
          <w:b/>
          <w:b/>
          <w:bCs/>
        </w:rPr>
      </w:pPr>
      <w:r>
        <w:rPr>
          <w:rFonts w:ascii="Liberation Serif" w:hAnsi="Liberation Serif"/>
          <w:b/>
          <w:bCs/>
          <w:i w:val="false"/>
          <w:iCs w:val="false"/>
          <w:sz w:val="28"/>
          <w:szCs w:val="28"/>
        </w:rPr>
        <w:t>2. Выполнение</w:t>
      </w:r>
    </w:p>
    <w:p>
      <w:pPr>
        <w:pStyle w:val="Normal"/>
        <w:pBdr>
          <w:bottom w:val="single" w:sz="12" w:space="1" w:color="00000A"/>
        </w:pBdr>
        <w:jc w:val="both"/>
        <w:rPr/>
      </w:pPr>
      <w:r>
        <w:rPr/>
        <w:drawing>
          <wp:inline distT="0" distB="0" distL="0" distR="0">
            <wp:extent cx="5940425" cy="33350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40425" cy="3335020"/>
                    </a:xfrm>
                    <a:prstGeom prst="rect">
                      <a:avLst/>
                    </a:prstGeom>
                  </pic:spPr>
                </pic:pic>
              </a:graphicData>
            </a:graphic>
          </wp:inline>
        </w:drawing>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drawing>
          <wp:inline distT="0" distB="0" distL="0" distR="3175">
            <wp:extent cx="5940425" cy="334137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4"/>
                    <a:stretch>
                      <a:fillRect/>
                    </a:stretch>
                  </pic:blipFill>
                  <pic:spPr bwMode="auto">
                    <a:xfrm>
                      <a:off x="0" y="0"/>
                      <a:ext cx="5940425" cy="3341370"/>
                    </a:xfrm>
                    <a:prstGeom prst="rect">
                      <a:avLst/>
                    </a:prstGeom>
                  </pic:spPr>
                </pic:pic>
              </a:graphicData>
            </a:graphic>
          </wp:inline>
        </w:drawing>
      </w:r>
    </w:p>
    <w:p>
      <w:pPr>
        <w:pStyle w:val="Normal"/>
        <w:pBdr>
          <w:bottom w:val="single" w:sz="12" w:space="1" w:color="00000A"/>
        </w:pBdr>
        <w:jc w:val="both"/>
        <w:rPr>
          <w:b/>
          <w:b/>
          <w:bCs/>
        </w:rPr>
      </w:pPr>
      <w:r>
        <w:rPr>
          <w:rFonts w:ascii="Liberation Serif" w:hAnsi="Liberation Serif"/>
          <w:b/>
          <w:bCs/>
          <w:i w:val="false"/>
          <w:iCs w:val="false"/>
          <w:sz w:val="28"/>
          <w:szCs w:val="28"/>
        </w:rPr>
        <w:t>3. Контрольные вопросы</w:t>
      </w:r>
    </w:p>
    <w:p>
      <w:pPr>
        <w:pStyle w:val="Normal"/>
        <w:pBdr>
          <w:bottom w:val="single" w:sz="12" w:space="1" w:color="00000A"/>
        </w:pBdr>
        <w:jc w:val="both"/>
        <w:rPr/>
      </w:pPr>
      <w:r>
        <w:rPr>
          <w:rFonts w:ascii="Liberation Serif" w:hAnsi="Liberation Serif"/>
          <w:b w:val="false"/>
          <w:bCs w:val="false"/>
          <w:i w:val="false"/>
          <w:iCs w:val="false"/>
          <w:sz w:val="28"/>
          <w:szCs w:val="28"/>
        </w:rPr>
        <w:t>1. В чем заключается цель лабораторной работы.</w:t>
      </w:r>
    </w:p>
    <w:p>
      <w:pPr>
        <w:pStyle w:val="Normal"/>
        <w:pBdr>
          <w:bottom w:val="single" w:sz="12" w:space="1" w:color="00000A"/>
        </w:pBdr>
        <w:jc w:val="both"/>
        <w:rPr/>
      </w:pPr>
      <w:r>
        <w:rPr>
          <w:rFonts w:ascii="Liberation Serif" w:hAnsi="Liberation Serif"/>
          <w:b w:val="false"/>
          <w:bCs w:val="false"/>
          <w:i w:val="false"/>
          <w:iCs w:val="false"/>
          <w:sz w:val="28"/>
          <w:szCs w:val="28"/>
        </w:rPr>
        <w:t>Изучить основные объекты и их свойства класса «Лист» аналитической платформы BI QlickView: «Текущие выборки», «Поиск», «Прямая таблица», «Диаграммы». Ознакомится с этапами построения диаграмм и таблиц. Изучить возможности «Мастера быстрого построения диаграмм». Визуализация данных на базе построенной ассоциативной модели в среде BI QlickView.</w:t>
      </w:r>
    </w:p>
    <w:p>
      <w:pPr>
        <w:pStyle w:val="Normal"/>
        <w:pBdr>
          <w:bottom w:val="single" w:sz="12" w:space="1" w:color="00000A"/>
        </w:pBdr>
        <w:jc w:val="both"/>
        <w:rPr/>
      </w:pPr>
      <w:r>
        <w:rPr>
          <w:rFonts w:ascii="Liberation Serif" w:hAnsi="Liberation Serif"/>
          <w:b w:val="false"/>
          <w:bCs w:val="false"/>
          <w:i w:val="false"/>
          <w:iCs w:val="false"/>
          <w:sz w:val="28"/>
          <w:szCs w:val="28"/>
        </w:rPr>
        <w:t>2. Перечислить объекты класс «Лист»</w:t>
      </w:r>
    </w:p>
    <w:p>
      <w:pPr>
        <w:pStyle w:val="Normal"/>
        <w:pBdr>
          <w:bottom w:val="single" w:sz="12" w:space="1" w:color="00000A"/>
        </w:pBdr>
        <w:jc w:val="both"/>
        <w:rPr/>
      </w:pPr>
      <w:r>
        <w:rPr>
          <w:rFonts w:ascii="Liberation Serif" w:hAnsi="Liberation Serif"/>
          <w:b w:val="false"/>
          <w:bCs w:val="false"/>
          <w:i w:val="false"/>
          <w:iCs w:val="false"/>
          <w:sz w:val="28"/>
          <w:szCs w:val="28"/>
        </w:rPr>
        <w:t>Прямая таблица, текущие выборки, объекты поиска, диаграммы.</w:t>
      </w:r>
    </w:p>
    <w:p>
      <w:pPr>
        <w:pStyle w:val="Normal"/>
        <w:pBdr>
          <w:bottom w:val="single" w:sz="12" w:space="1" w:color="00000A"/>
        </w:pBdr>
        <w:jc w:val="both"/>
        <w:rPr/>
      </w:pPr>
      <w:r>
        <w:rPr>
          <w:rFonts w:ascii="Liberation Serif" w:hAnsi="Liberation Serif"/>
          <w:b w:val="false"/>
          <w:bCs w:val="false"/>
          <w:i w:val="false"/>
          <w:iCs w:val="false"/>
          <w:sz w:val="28"/>
          <w:szCs w:val="28"/>
        </w:rPr>
        <w:t>3. Перечислить свойства объекта «Лист»</w:t>
      </w:r>
    </w:p>
    <w:p>
      <w:pPr>
        <w:pStyle w:val="Normal"/>
        <w:pBdr>
          <w:bottom w:val="single" w:sz="12" w:space="1" w:color="00000A"/>
        </w:pBdr>
        <w:jc w:val="both"/>
        <w:rPr/>
      </w:pPr>
      <w:r>
        <w:rPr>
          <w:rFonts w:ascii="Liberation Serif" w:hAnsi="Liberation Serif"/>
          <w:b w:val="false"/>
          <w:bCs w:val="false"/>
          <w:i w:val="false"/>
          <w:iCs w:val="false"/>
          <w:sz w:val="28"/>
          <w:szCs w:val="28"/>
        </w:rPr>
        <w:t>Общие, поля.</w:t>
      </w:r>
    </w:p>
    <w:p>
      <w:pPr>
        <w:pStyle w:val="Normal"/>
        <w:pBdr>
          <w:bottom w:val="single" w:sz="12" w:space="1" w:color="00000A"/>
        </w:pBdr>
        <w:jc w:val="both"/>
        <w:rPr/>
      </w:pPr>
      <w:r>
        <w:rPr>
          <w:rFonts w:ascii="Liberation Serif" w:hAnsi="Liberation Serif"/>
          <w:b w:val="false"/>
          <w:bCs w:val="false"/>
          <w:i w:val="false"/>
          <w:iCs w:val="false"/>
          <w:sz w:val="28"/>
          <w:szCs w:val="28"/>
        </w:rPr>
        <w:t>4. Назначение вкладки «Поля» объекта «Лист»</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В этом окне в списке «Доступные поля» выбирают «Поля», которые должны отображаться на листе. Используйте кнопку «Добавить» или «Удалить», чтобы переместить их в необходимый столбец.</w:t>
      </w:r>
    </w:p>
    <w:p>
      <w:pPr>
        <w:pStyle w:val="Normal"/>
        <w:pBdr>
          <w:bottom w:val="single" w:sz="12" w:space="1" w:color="00000A"/>
        </w:pBdr>
        <w:jc w:val="both"/>
        <w:rPr/>
      </w:pPr>
      <w:r>
        <w:rPr>
          <w:rFonts w:ascii="Liberation Serif" w:hAnsi="Liberation Serif"/>
          <w:b w:val="false"/>
          <w:bCs w:val="false"/>
          <w:i w:val="false"/>
          <w:iCs w:val="false"/>
          <w:sz w:val="28"/>
          <w:szCs w:val="28"/>
        </w:rPr>
        <w:t>5. Перечислить свойства «Прямая таблица» объекта «Лист»</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xml:space="preserve">На странице свойств находятся параметры формата для всех полей прямой таблицы. Каждое поле имеет формат числа по умолчанию, который можно установить на странице. Тем не мене можно использовать отдельный формат числа для разных объектов на листе. </w:t>
      </w:r>
    </w:p>
    <w:p>
      <w:pPr>
        <w:pStyle w:val="Normal"/>
        <w:pBdr>
          <w:bottom w:val="single" w:sz="12" w:space="1" w:color="00000A"/>
        </w:pBdr>
        <w:jc w:val="both"/>
        <w:rPr/>
      </w:pPr>
      <w:r>
        <w:rPr>
          <w:rFonts w:ascii="Liberation Serif" w:hAnsi="Liberation Serif"/>
          <w:b w:val="false"/>
          <w:bCs w:val="false"/>
          <w:i w:val="false"/>
          <w:iCs w:val="false"/>
          <w:sz w:val="28"/>
          <w:szCs w:val="28"/>
        </w:rPr>
        <w:t>6. Предназначение объекта «Текущие выборки» объекта «Лист»</w:t>
      </w:r>
    </w:p>
    <w:p>
      <w:pPr>
        <w:pStyle w:val="Normal"/>
        <w:pBdr>
          <w:bottom w:val="single" w:sz="12" w:space="1" w:color="00000A"/>
        </w:pBdr>
        <w:jc w:val="both"/>
        <w:rPr/>
      </w:pPr>
      <w:r>
        <w:rPr>
          <w:rFonts w:ascii="Liberation Serif" w:hAnsi="Liberation Serif"/>
          <w:b w:val="false"/>
          <w:bCs w:val="false"/>
          <w:i w:val="false"/>
          <w:iCs w:val="false"/>
          <w:sz w:val="28"/>
          <w:szCs w:val="28"/>
        </w:rPr>
        <w:t xml:space="preserve">В окне «Текущие выборки» отображается список выборок по имени и значению поля, размещается непосредственно на листе, как и любой другой объект листа. </w:t>
      </w:r>
    </w:p>
    <w:p>
      <w:pPr>
        <w:pStyle w:val="Normal"/>
        <w:pBdr>
          <w:bottom w:val="single" w:sz="12" w:space="1" w:color="00000A"/>
        </w:pBdr>
        <w:jc w:val="both"/>
        <w:rPr/>
      </w:pPr>
      <w:r>
        <w:rPr>
          <w:rFonts w:ascii="Liberation Serif" w:hAnsi="Liberation Serif"/>
          <w:b w:val="false"/>
          <w:bCs w:val="false"/>
          <w:i w:val="false"/>
          <w:iCs w:val="false"/>
          <w:sz w:val="28"/>
          <w:szCs w:val="28"/>
        </w:rPr>
        <w:t>7. Предназначение объекта «Поиск» объекта «Лист»</w:t>
      </w:r>
    </w:p>
    <w:p>
      <w:pPr>
        <w:pStyle w:val="Normal"/>
        <w:pBdr>
          <w:bottom w:val="single" w:sz="12" w:space="1" w:color="00000A"/>
        </w:pBdr>
        <w:jc w:val="both"/>
        <w:rPr/>
      </w:pPr>
      <w:r>
        <w:rPr>
          <w:rFonts w:ascii="Liberation Serif" w:hAnsi="Liberation Serif"/>
          <w:b w:val="false"/>
          <w:bCs w:val="false"/>
          <w:i w:val="false"/>
          <w:iCs w:val="false"/>
          <w:sz w:val="28"/>
          <w:szCs w:val="28"/>
        </w:rPr>
        <w:t>Объекты поиска можно использовать, чтобы найти информацию в любом месте в документе.</w:t>
      </w:r>
    </w:p>
    <w:p>
      <w:pPr>
        <w:pStyle w:val="Normal"/>
        <w:pBdr>
          <w:bottom w:val="single" w:sz="12" w:space="1" w:color="00000A"/>
        </w:pBdr>
        <w:jc w:val="both"/>
        <w:rPr/>
      </w:pPr>
      <w:r>
        <w:rPr>
          <w:rFonts w:ascii="Liberation Serif" w:hAnsi="Liberation Serif"/>
          <w:b w:val="false"/>
          <w:bCs w:val="false"/>
          <w:i w:val="false"/>
          <w:iCs w:val="false"/>
          <w:sz w:val="28"/>
          <w:szCs w:val="28"/>
        </w:rPr>
        <w:t>8. Перечислить типы объекта «Диаграммы»</w:t>
      </w:r>
    </w:p>
    <w:p>
      <w:pPr>
        <w:pStyle w:val="Normal"/>
        <w:pBdr>
          <w:bottom w:val="single" w:sz="12" w:space="1" w:color="00000A"/>
        </w:pBdr>
        <w:jc w:val="both"/>
        <w:rPr/>
      </w:pPr>
      <w:r>
        <w:rPr>
          <w:rFonts w:ascii="Liberation Serif" w:hAnsi="Liberation Serif"/>
          <w:b w:val="false"/>
          <w:bCs w:val="false"/>
          <w:i w:val="false"/>
          <w:iCs w:val="false"/>
          <w:sz w:val="28"/>
          <w:szCs w:val="28"/>
        </w:rPr>
        <w:t>Гистограмма, круговая, комбо, точечная, радар, линейный график.</w:t>
      </w:r>
    </w:p>
    <w:p>
      <w:pPr>
        <w:pStyle w:val="Normal"/>
        <w:pBdr>
          <w:bottom w:val="single" w:sz="12" w:space="1" w:color="00000A"/>
        </w:pBdr>
        <w:jc w:val="both"/>
        <w:rPr/>
      </w:pPr>
      <w:r>
        <w:rPr>
          <w:rFonts w:ascii="Liberation Serif" w:hAnsi="Liberation Serif"/>
          <w:b w:val="false"/>
          <w:bCs w:val="false"/>
          <w:i w:val="false"/>
          <w:iCs w:val="false"/>
          <w:sz w:val="28"/>
          <w:szCs w:val="28"/>
        </w:rPr>
        <w:t>9. Предназначение вкладки «Общие» объекта «Диаграммы»</w:t>
      </w:r>
    </w:p>
    <w:p>
      <w:pPr>
        <w:pStyle w:val="Normal"/>
        <w:pBdr>
          <w:bottom w:val="single" w:sz="12" w:space="1" w:color="00000A"/>
        </w:pBdr>
        <w:jc w:val="both"/>
        <w:rPr/>
      </w:pPr>
      <w:r>
        <w:rPr>
          <w:rFonts w:ascii="Liberation Serif" w:hAnsi="Liberation Serif"/>
          <w:b w:val="false"/>
          <w:bCs w:val="false"/>
          <w:i w:val="false"/>
          <w:iCs w:val="false"/>
          <w:sz w:val="28"/>
          <w:szCs w:val="28"/>
        </w:rPr>
        <w:t>Все поля. Нажмите этот переключатель, чтобы объект поиска выполнял поиск по всем полям в документе. Список полей. Нажмите этот переключатель и укажите все поля в указанном ниже окне, в которых можно выполнять поиск. Укажите поля через точку с запятой (;). В именах полей разрешается использовать знаки подстановки * и ?. Список может быть задан в виде вычисляемой формулы для динамического обновления. Выбранные поля. Нажмите этот переключатель и выберите поля, в которых можно выполнять поиск.</w:t>
      </w:r>
    </w:p>
    <w:p>
      <w:pPr>
        <w:pStyle w:val="Normal"/>
        <w:pBdr>
          <w:bottom w:val="single" w:sz="12" w:space="1" w:color="00000A"/>
        </w:pBdr>
        <w:jc w:val="both"/>
        <w:rPr/>
      </w:pPr>
      <w:r>
        <w:rPr>
          <w:rFonts w:ascii="Liberation Serif" w:hAnsi="Liberation Serif"/>
          <w:b w:val="false"/>
          <w:bCs w:val="false"/>
          <w:i w:val="false"/>
          <w:iCs w:val="false"/>
          <w:sz w:val="28"/>
          <w:szCs w:val="28"/>
        </w:rPr>
        <w:t>10. Предназначение вкладки «Заголовок» объекта «Диаграммы»</w:t>
      </w:r>
    </w:p>
    <w:p>
      <w:pPr>
        <w:pStyle w:val="Normal"/>
        <w:pBdr>
          <w:bottom w:val="single" w:sz="12" w:space="1" w:color="00000A"/>
        </w:pBdr>
        <w:jc w:val="both"/>
        <w:rPr/>
      </w:pPr>
      <w:r>
        <w:rPr>
          <w:rFonts w:ascii="Liberation Serif" w:hAnsi="Liberation Serif"/>
          <w:b w:val="false"/>
          <w:bCs w:val="false"/>
          <w:i w:val="false"/>
          <w:iCs w:val="false"/>
          <w:sz w:val="28"/>
          <w:szCs w:val="28"/>
        </w:rPr>
        <w:t xml:space="preserve">Для отображения оригинального заголовка просто выберите этот параметр. </w:t>
      </w:r>
    </w:p>
    <w:p>
      <w:pPr>
        <w:pStyle w:val="Normal"/>
        <w:pBdr>
          <w:bottom w:val="single" w:sz="12" w:space="1" w:color="00000A"/>
        </w:pBdr>
        <w:jc w:val="both"/>
        <w:rPr/>
      </w:pPr>
      <w:r>
        <w:rPr>
          <w:rFonts w:ascii="Liberation Serif" w:hAnsi="Liberation Serif"/>
          <w:b w:val="false"/>
          <w:bCs w:val="false"/>
          <w:i w:val="false"/>
          <w:iCs w:val="false"/>
          <w:sz w:val="28"/>
          <w:szCs w:val="28"/>
        </w:rPr>
        <w:t>11. Предназначение вкладки «Измерения» объекта «Диаграммы»</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xml:space="preserve">В диаграмме может отображаться одно или несколько измерений. Верхний предел зависит от действительного типа диаграммы, сложности данных и доступной памяти. </w:t>
      </w:r>
    </w:p>
    <w:p>
      <w:pPr>
        <w:pStyle w:val="Normal"/>
        <w:pBdr>
          <w:bottom w:val="single" w:sz="12" w:space="1" w:color="00000A"/>
        </w:pBdr>
        <w:jc w:val="both"/>
        <w:rPr/>
      </w:pPr>
      <w:r>
        <w:rPr>
          <w:rFonts w:ascii="Liberation Serif" w:hAnsi="Liberation Serif"/>
          <w:b w:val="false"/>
          <w:bCs w:val="false"/>
          <w:i w:val="false"/>
          <w:iCs w:val="false"/>
          <w:sz w:val="28"/>
          <w:szCs w:val="28"/>
        </w:rPr>
        <w:t>12. Предназначение вкладки «Выражения» объекта «Диаграммы»</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Чтобы перейти на вкладку Свойства Диаграммы: выражения, щелкните диаграмму или таблицу правой кнопкой мыши и выберите Свойства в меню «Объект»</w:t>
      </w:r>
    </w:p>
    <w:p>
      <w:pPr>
        <w:pStyle w:val="Normal"/>
        <w:pBdr>
          <w:bottom w:val="single" w:sz="12" w:space="1" w:color="00000A"/>
        </w:pBdr>
        <w:jc w:val="both"/>
        <w:rPr/>
      </w:pPr>
      <w:r>
        <w:rPr>
          <w:rFonts w:ascii="Liberation Serif" w:hAnsi="Liberation Serif"/>
          <w:b w:val="false"/>
          <w:bCs w:val="false"/>
          <w:i w:val="false"/>
          <w:iCs w:val="false"/>
          <w:sz w:val="28"/>
          <w:szCs w:val="28"/>
        </w:rPr>
        <w:t>13. Предназначение вкладки «Представление» объекта «Диаграммы»</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Группа Параметры Полоски содержит различные параметры отображения для полосок, используемых в гистограммах и комбо диаграммах.</w:t>
      </w:r>
    </w:p>
    <w:p>
      <w:pPr>
        <w:pStyle w:val="Normal"/>
        <w:pBdr>
          <w:bottom w:val="single" w:sz="12" w:space="1" w:color="00000A"/>
        </w:pBdr>
        <w:jc w:val="both"/>
        <w:rPr/>
      </w:pPr>
      <w:r>
        <w:rPr>
          <w:rFonts w:ascii="Liberation Serif" w:hAnsi="Liberation Serif"/>
          <w:b w:val="false"/>
          <w:bCs w:val="false"/>
          <w:i w:val="false"/>
          <w:iCs w:val="false"/>
          <w:sz w:val="28"/>
          <w:szCs w:val="28"/>
        </w:rPr>
        <w:t>14. Предназначение вкладки «Номер» объекта «Диаграммы»</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Значение отображает числовые значения с помощью формата числа, указанного умолчанию для выражения.</w:t>
      </w:r>
    </w:p>
    <w:p>
      <w:pPr>
        <w:pStyle w:val="Normal"/>
        <w:pBdr>
          <w:bottom w:val="single" w:sz="12" w:space="1" w:color="00000A"/>
        </w:pBdr>
        <w:jc w:val="both"/>
        <w:rPr/>
      </w:pPr>
      <w:r>
        <w:rPr>
          <w:rFonts w:ascii="Liberation Serif" w:hAnsi="Liberation Serif"/>
          <w:b w:val="false"/>
          <w:bCs w:val="false"/>
          <w:i w:val="false"/>
          <w:iCs w:val="false"/>
          <w:sz w:val="28"/>
          <w:szCs w:val="28"/>
        </w:rPr>
        <w:t>15. Перечислить основные этапы выполнения «Мастера начала работы»</w:t>
      </w:r>
    </w:p>
    <w:p>
      <w:pPr>
        <w:pStyle w:val="Normal"/>
        <w:pBdr>
          <w:bottom w:val="single" w:sz="12" w:space="1" w:color="00000A"/>
        </w:pBdr>
        <w:jc w:val="both"/>
        <w:rPr/>
      </w:pPr>
      <w:r>
        <w:rPr>
          <w:rFonts w:ascii="Liberation Serif" w:hAnsi="Liberation Serif"/>
          <w:b w:val="false"/>
          <w:bCs w:val="false"/>
          <w:i w:val="false"/>
          <w:iCs w:val="false"/>
          <w:sz w:val="28"/>
          <w:szCs w:val="28"/>
        </w:rPr>
        <w:t>1)Выбор типа диаграммы</w:t>
      </w:r>
    </w:p>
    <w:p>
      <w:pPr>
        <w:pStyle w:val="Normal"/>
        <w:pBdr>
          <w:bottom w:val="single" w:sz="12" w:space="1" w:color="00000A"/>
        </w:pBdr>
        <w:jc w:val="both"/>
        <w:rPr/>
      </w:pPr>
      <w:r>
        <w:rPr>
          <w:rFonts w:ascii="Liberation Serif" w:hAnsi="Liberation Serif"/>
          <w:b w:val="false"/>
          <w:bCs w:val="false"/>
          <w:i w:val="false"/>
          <w:iCs w:val="false"/>
          <w:sz w:val="28"/>
          <w:szCs w:val="28"/>
        </w:rPr>
        <w:t>2) Определение измерений диаграммы</w:t>
      </w:r>
    </w:p>
    <w:p>
      <w:pPr>
        <w:pStyle w:val="Normal"/>
        <w:pBdr>
          <w:bottom w:val="single" w:sz="12" w:space="1" w:color="00000A"/>
        </w:pBdr>
        <w:jc w:val="both"/>
        <w:rPr/>
      </w:pPr>
      <w:r>
        <w:rPr>
          <w:rFonts w:ascii="Liberation Serif" w:hAnsi="Liberation Serif"/>
          <w:b w:val="false"/>
          <w:bCs w:val="false"/>
          <w:i w:val="false"/>
          <w:iCs w:val="false"/>
          <w:sz w:val="28"/>
          <w:szCs w:val="28"/>
        </w:rPr>
        <w:t>3) Определение выражения диаграммы</w:t>
      </w:r>
    </w:p>
    <w:p>
      <w:pPr>
        <w:pStyle w:val="Normal"/>
        <w:pBdr>
          <w:bottom w:val="single" w:sz="12" w:space="1" w:color="00000A"/>
        </w:pBdr>
        <w:jc w:val="both"/>
        <w:rPr/>
      </w:pPr>
      <w:r>
        <w:rPr>
          <w:rFonts w:ascii="Liberation Serif" w:hAnsi="Liberation Serif"/>
          <w:b w:val="false"/>
          <w:bCs w:val="false"/>
          <w:i w:val="false"/>
          <w:iCs w:val="false"/>
          <w:sz w:val="28"/>
          <w:szCs w:val="28"/>
        </w:rPr>
        <w:t xml:space="preserve"> </w:t>
      </w:r>
      <w:r>
        <w:rPr>
          <w:rFonts w:ascii="Liberation Serif" w:hAnsi="Liberation Serif"/>
          <w:b w:val="false"/>
          <w:bCs w:val="false"/>
          <w:i w:val="false"/>
          <w:iCs w:val="false"/>
          <w:sz w:val="28"/>
          <w:szCs w:val="28"/>
        </w:rPr>
        <w:t>4) Формат диаграммы</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r>
    </w:p>
    <w:p>
      <w:pPr>
        <w:pStyle w:val="Normal"/>
        <w:pBdr>
          <w:bottom w:val="single" w:sz="12" w:space="1" w:color="00000A"/>
        </w:pBdr>
        <w:jc w:val="both"/>
        <w:rPr>
          <w:b/>
          <w:b/>
          <w:bCs/>
        </w:rPr>
      </w:pPr>
      <w:r>
        <w:rPr>
          <w:rFonts w:ascii="Liberation Serif" w:hAnsi="Liberation Serif"/>
          <w:b/>
          <w:bCs/>
          <w:i w:val="false"/>
          <w:iCs w:val="false"/>
          <w:sz w:val="28"/>
          <w:szCs w:val="28"/>
        </w:rPr>
        <w:t>4. Вывод.</w:t>
      </w:r>
    </w:p>
    <w:p>
      <w:pPr>
        <w:pStyle w:val="Normal"/>
        <w:pBdr>
          <w:bottom w:val="single" w:sz="12" w:space="1" w:color="00000A"/>
        </w:pBdr>
        <w:jc w:val="both"/>
        <w:rPr/>
      </w:pPr>
      <w:r>
        <w:rPr>
          <w:rFonts w:ascii="Liberation Serif" w:hAnsi="Liberation Serif"/>
          <w:b w:val="false"/>
          <w:bCs w:val="false"/>
          <w:i w:val="false"/>
          <w:iCs w:val="false"/>
          <w:sz w:val="28"/>
          <w:szCs w:val="28"/>
        </w:rPr>
        <w:t>При выполнении лабораторной работы №3 я изучил основные объекты и их свойства класса «Лист» аналитической платформы BI QlickView: «Текущие выборки», «Поиск», «Прямая таблица», «Диаграммы». Ознакомился с этапами построения диаграмм и таблиц. Изучил возможности «Мастера быстрого построения диаграмм». Визуализация данных на базе построенной ассоциативной модели в среде BI QlickView.</w:t>
      </w:r>
    </w:p>
    <w:sectPr>
      <w:headerReference w:type="default" r:id="rId5"/>
      <w:type w:val="nextPage"/>
      <w:pgSz w:w="11906" w:h="16838"/>
      <w:pgMar w:left="1701" w:right="850" w:header="708"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8">
              <wp:simplePos x="0" y="0"/>
              <wp:positionH relativeFrom="page">
                <wp:posOffset>3548380</wp:posOffset>
              </wp:positionH>
              <wp:positionV relativeFrom="page">
                <wp:posOffset>194310</wp:posOffset>
              </wp:positionV>
              <wp:extent cx="304800" cy="201930"/>
              <wp:effectExtent l="0" t="0" r="0" b="0"/>
              <wp:wrapNone/>
              <wp:docPr id="5" name="Группа 3"/>
              <a:graphic xmlns:a="http://schemas.openxmlformats.org/drawingml/2006/main">
                <a:graphicData uri="http://schemas.microsoft.com/office/word/2010/wordprocessingGroup">
                  <wpg:wgp>
                    <wpg:cNvGrpSpPr/>
                    <wpg:grpSpPr>
                      <a:xfrm>
                        <a:off x="0" y="0"/>
                        <a:ext cx="304200" cy="201240"/>
                      </a:xfrm>
                    </wpg:grpSpPr>
                    <wps:wsp>
                      <wps:cNvSpPr/>
                      <wps:spPr>
                        <a:xfrm>
                          <a:off x="0" y="69840"/>
                          <a:ext cx="304200" cy="13140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wps:wsp>
                      <wps:cNvSpPr/>
                      <wps:spPr>
                        <a:xfrm>
                          <a:off x="142920" y="0"/>
                          <a:ext cx="10800" cy="178560"/>
                        </a:xfrm>
                        <a:prstGeom prst="bracketPair">
                          <a:avLst>
                            <a:gd name="adj" fmla="val 3700"/>
                          </a:avLst>
                        </a:prstGeom>
                        <a:noFill/>
                        <a:ln w="28440">
                          <a:solidFill>
                            <a:srgbClr val="808080"/>
                          </a:solidFill>
                          <a:round/>
                        </a:ln>
                      </wps:spPr>
                      <wps:style>
                        <a:lnRef idx="0"/>
                        <a:fillRef idx="0"/>
                        <a:effectRef idx="0"/>
                        <a:fontRef idx="minor"/>
                      </wps:style>
                      <wps:txbx>
                        <w:txbxContent>
                          <w:p>
                            <w:pPr>
                              <w:overflowPunct w:val="false"/>
                              <w:spacing w:before="0" w:after="0" w:lineRule="auto" w:line="240"/>
                              <w:ind w:hanging="0"/>
                              <w:jc w:val="center"/>
                              <w:rPr/>
                            </w:pPr>
                            <w:r>
                              <w:rPr>
                                <w:spacing w:val="0"/>
                                <w:smallCaps w:val="false"/>
                                <w:caps w:val="false"/>
                                <w:iCs w:val="false"/>
                                <w:bCs w:val="false"/>
                                <w:szCs w:val="24"/>
                                <w:vertAlign w:val="baseline"/>
                                <w:position w:val="0"/>
                                <w:sz w:val="24"/>
                                <w:i w:val="false"/>
                                <w:dstrike w:val="false"/>
                                <w:strike w:val="false"/>
                                <w:u w:val="none"/>
                                <w:b w:val="false"/>
                                <w:sz w:val="24"/>
                                <w:rFonts w:cs="" w:cstheme="minorBidi" w:eastAsia="Calibri" w:ascii="Calibri" w:hAnsi="Calibri"/>
                                <w:color w:val="000000"/>
                                <w:lang w:eastAsia="en-US"/>
                              </w:rPr>
                              <w:t>1</w:t>
                            </w:r>
                          </w:p>
                        </w:txbxContent>
                      </wps:txbx>
                      <wps:bodyPr lIns="90000" rIns="90000" tIns="0" bIns="0">
                        <a:spAutoFit/>
                      </wps:bodyPr>
                    </wps:wsp>
                  </wpg:wgp>
                </a:graphicData>
              </a:graphic>
            </wp:anchor>
          </w:drawing>
        </mc:Choice>
        <mc:Fallback>
          <w:pict>
            <v:group id="shape_0" alt="Группа 3" style="position:absolute;margin-left:279.4pt;margin-top:15.3pt;width:23.95pt;height:15.85pt" coordorigin="5588,306" coordsize="479,317">
              <v:shape id="shape_0" stroked="t" style="position:absolute;left:5813;top:306;width:16;height:280;mso-position-horizontal-relative:page;mso-position-vertical-relative:page" type="shapetype_185">
                <v:textbox>
                  <w:txbxContent>
                    <w:p>
                      <w:pPr>
                        <w:overflowPunct w:val="false"/>
                        <w:spacing w:before="0" w:after="0" w:lineRule="auto" w:line="240"/>
                        <w:ind w:hanging="0"/>
                        <w:jc w:val="center"/>
                        <w:rPr/>
                      </w:pPr>
                      <w:r>
                        <w:rPr>
                          <w:spacing w:val="0"/>
                          <w:smallCaps w:val="false"/>
                          <w:caps w:val="false"/>
                          <w:iCs w:val="false"/>
                          <w:bCs w:val="false"/>
                          <w:szCs w:val="24"/>
                          <w:vertAlign w:val="baseline"/>
                          <w:position w:val="0"/>
                          <w:sz w:val="24"/>
                          <w:i w:val="false"/>
                          <w:dstrike w:val="false"/>
                          <w:strike w:val="false"/>
                          <w:u w:val="none"/>
                          <w:b w:val="false"/>
                          <w:sz w:val="24"/>
                          <w:rFonts w:cs="" w:cstheme="minorBidi" w:eastAsia="Calibri" w:ascii="Calibri" w:hAnsi="Calibri"/>
                          <w:color w:val="000000"/>
                          <w:lang w:eastAsia="en-US"/>
                        </w:rPr>
                        <w:t>1</w:t>
                      </w:r>
                    </w:p>
                  </w:txbxContent>
                </v:textbox>
                <w10:wrap type="square"/>
                <v:fill o:detectmouseclick="t" on="false"/>
                <v:stroke color="gray" weight="28440" joinstyle="round" endcap="flat"/>
              </v:shape>
            </v:group>
          </w:pict>
        </mc:Fallback>
      </mc:AlternateContent>
    </w:r>
  </w:p>
</w:hdr>
</file>

<file path=word/settings.xml><?xml version="1.0" encoding="utf-8"?>
<w:settings xmlns:w="http://schemas.openxmlformats.org/wordprocessingml/2006/main">
  <w:zoom w:percent="12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3c05"/>
    <w:pPr>
      <w:widowControl/>
      <w:suppressAutoHyphens w:val="true"/>
      <w:bidi w:val="0"/>
      <w:spacing w:lineRule="auto" w:line="240" w:before="0" w:after="0"/>
      <w:ind w:left="0" w:hanging="0"/>
      <w:jc w:val="left"/>
    </w:pPr>
    <w:rPr>
      <w:rFonts w:ascii="Times New Roman" w:hAnsi="Times New Roman" w:eastAsia="Times New Roman" w:cs="Times New Roman"/>
      <w:color w:val="00000A"/>
      <w:sz w:val="24"/>
      <w:szCs w:val="24"/>
      <w:lang w:val="ru-RU" w:eastAsia="zh-CN"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773c05"/>
    <w:rPr>
      <w:rFonts w:ascii="Tahoma" w:hAnsi="Tahoma" w:eastAsia="Times New Roman" w:cs="Tahoma"/>
      <w:sz w:val="16"/>
      <w:szCs w:val="16"/>
      <w:lang w:eastAsia="zh-CN"/>
    </w:rPr>
  </w:style>
  <w:style w:type="character" w:styleId="Style15" w:customStyle="1">
    <w:name w:val="Верхний колонтитул Знак"/>
    <w:basedOn w:val="DefaultParagraphFont"/>
    <w:link w:val="a5"/>
    <w:uiPriority w:val="99"/>
    <w:semiHidden/>
    <w:qFormat/>
    <w:rsid w:val="00395c41"/>
    <w:rPr>
      <w:rFonts w:ascii="Times New Roman" w:hAnsi="Times New Roman" w:eastAsia="Times New Roman" w:cs="Times New Roman"/>
      <w:sz w:val="24"/>
      <w:szCs w:val="24"/>
      <w:lang w:eastAsia="zh-CN"/>
    </w:rPr>
  </w:style>
  <w:style w:type="character" w:styleId="Style16" w:customStyle="1">
    <w:name w:val="Нижний колонтитул Знак"/>
    <w:basedOn w:val="DefaultParagraphFont"/>
    <w:link w:val="a7"/>
    <w:uiPriority w:val="99"/>
    <w:semiHidden/>
    <w:qFormat/>
    <w:rsid w:val="00395c41"/>
    <w:rPr>
      <w:rFonts w:ascii="Times New Roman" w:hAnsi="Times New Roman" w:eastAsia="Times New Roman" w:cs="Times New Roman"/>
      <w:sz w:val="24"/>
      <w:szCs w:val="24"/>
      <w:lang w:eastAsia="zh-C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Times New Roman"/>
      <w:b/>
      <w:sz w:val="28"/>
    </w:rPr>
  </w:style>
  <w:style w:type="character" w:styleId="ListLabel5">
    <w:name w:val="ListLabel 5"/>
    <w:qFormat/>
    <w:rPr>
      <w:color w:val="000000"/>
    </w:rPr>
  </w:style>
  <w:style w:type="character" w:styleId="ListLabel6">
    <w:name w:val="ListLabel 6"/>
    <w:qFormat/>
    <w:rPr>
      <w:rFonts w:ascii="Times New Roman" w:hAnsi="Times New Roman"/>
      <w:b/>
      <w:color w:val="000000"/>
      <w:sz w:val="28"/>
    </w:rPr>
  </w:style>
  <w:style w:type="character" w:styleId="ListLabel7">
    <w:name w:val="ListLabel 7"/>
    <w:qFormat/>
    <w:rPr>
      <w:rFonts w:ascii="Times New Roman" w:hAnsi="Times New Roman"/>
      <w:b/>
      <w:color w:val="000000"/>
      <w:sz w:val="28"/>
    </w:rPr>
  </w:style>
  <w:style w:type="character" w:styleId="ListLabel8">
    <w:name w:val="ListLabel 8"/>
    <w:qFormat/>
    <w:rPr>
      <w:color w:val="000000"/>
    </w:rPr>
  </w:style>
  <w:style w:type="character" w:styleId="ListLabel9">
    <w:name w:val="ListLabel 9"/>
    <w:qFormat/>
    <w:rPr>
      <w:color w:val="000000"/>
    </w:rPr>
  </w:style>
  <w:style w:type="character" w:styleId="ListLabel10">
    <w:name w:val="ListLabel 10"/>
    <w:qFormat/>
    <w:rPr>
      <w:color w:val="000000"/>
    </w:rPr>
  </w:style>
  <w:style w:type="character" w:styleId="ListLabel11">
    <w:name w:val="ListLabel 11"/>
    <w:qFormat/>
    <w:rPr>
      <w:color w:val="000000"/>
    </w:rPr>
  </w:style>
  <w:style w:type="character" w:styleId="ListLabel12">
    <w:name w:val="ListLabel 12"/>
    <w:qFormat/>
    <w:rPr>
      <w:color w:val="000000"/>
    </w:rPr>
  </w:style>
  <w:style w:type="character" w:styleId="ListLabel13">
    <w:name w:val="ListLabel 13"/>
    <w:qFormat/>
    <w:rPr>
      <w:color w:val="000000"/>
    </w:rPr>
  </w:style>
  <w:style w:type="character" w:styleId="ListLabel14">
    <w:name w:val="ListLabel 14"/>
    <w:qFormat/>
    <w:rPr>
      <w:color w:val="000000"/>
    </w:rPr>
  </w:style>
  <w:style w:type="character" w:styleId="ListLabel15">
    <w:name w:val="ListLabel 15"/>
    <w:qFormat/>
    <w:rPr>
      <w:rFonts w:ascii="Times New Roman" w:hAnsi="Times New Roman" w:cs="Times New Roman"/>
      <w:b/>
      <w:color w:val="000000"/>
      <w:sz w:val="28"/>
    </w:rPr>
  </w:style>
  <w:style w:type="character" w:styleId="ListLabel16">
    <w:name w:val="ListLabel 16"/>
    <w:qFormat/>
    <w:rPr>
      <w:rFonts w:ascii="Times New Roman" w:hAnsi="Times New Roman" w:cs="Times New Roman"/>
      <w:b/>
      <w:color w:val="000000"/>
      <w:sz w:val="28"/>
    </w:rPr>
  </w:style>
  <w:style w:type="character" w:styleId="ListLabel17">
    <w:name w:val="ListLabel 17"/>
    <w:qFormat/>
    <w:rPr>
      <w:color w:val="000000"/>
    </w:rPr>
  </w:style>
  <w:style w:type="character" w:styleId="ListLabel18">
    <w:name w:val="ListLabel 18"/>
    <w:qFormat/>
    <w:rPr>
      <w:color w:val="000000"/>
    </w:rPr>
  </w:style>
  <w:style w:type="character" w:styleId="ListLabel19">
    <w:name w:val="ListLabel 19"/>
    <w:qFormat/>
    <w:rPr>
      <w:color w:val="000000"/>
    </w:rPr>
  </w:style>
  <w:style w:type="character" w:styleId="ListLabel20">
    <w:name w:val="ListLabel 20"/>
    <w:qFormat/>
    <w:rPr>
      <w:color w:val="000000"/>
    </w:rPr>
  </w:style>
  <w:style w:type="character" w:styleId="ListLabel21">
    <w:name w:val="ListLabel 21"/>
    <w:qFormat/>
    <w:rPr>
      <w:color w:val="00000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NumberingSymbols">
    <w:name w:val="Numbering Symbols"/>
    <w:qFormat/>
    <w:rPr/>
  </w:style>
  <w:style w:type="character" w:styleId="ListLabel28">
    <w:name w:val="ListLabel 28"/>
    <w:qFormat/>
    <w:rPr>
      <w:rFonts w:ascii="Times New Roman" w:hAnsi="Times New Roman" w:cs="Times New Roman"/>
      <w:b/>
      <w:sz w:val="28"/>
    </w:rPr>
  </w:style>
  <w:style w:type="character" w:styleId="ListLabel29">
    <w:name w:val="ListLabel 29"/>
    <w:qFormat/>
    <w:rPr>
      <w:color w:val="000000"/>
    </w:rPr>
  </w:style>
  <w:style w:type="character" w:styleId="ListLabel30">
    <w:name w:val="ListLabel 30"/>
    <w:qFormat/>
    <w:rPr>
      <w:rFonts w:ascii="Times New Roman" w:hAnsi="Times New Roman"/>
      <w:b/>
      <w:color w:val="000000"/>
      <w:sz w:val="28"/>
    </w:rPr>
  </w:style>
  <w:style w:type="character" w:styleId="ListLabel31">
    <w:name w:val="ListLabel 31"/>
    <w:qFormat/>
    <w:rPr>
      <w:rFonts w:ascii="Times New Roman" w:hAnsi="Times New Roman"/>
      <w:b/>
      <w:color w:val="000000"/>
      <w:sz w:val="28"/>
    </w:rPr>
  </w:style>
  <w:style w:type="character" w:styleId="ListLabel32">
    <w:name w:val="ListLabel 32"/>
    <w:qFormat/>
    <w:rPr>
      <w:color w:val="000000"/>
    </w:rPr>
  </w:style>
  <w:style w:type="character" w:styleId="ListLabel33">
    <w:name w:val="ListLabel 33"/>
    <w:qFormat/>
    <w:rPr>
      <w:color w:val="000000"/>
    </w:rPr>
  </w:style>
  <w:style w:type="character" w:styleId="ListLabel34">
    <w:name w:val="ListLabel 34"/>
    <w:qFormat/>
    <w:rPr>
      <w:color w:val="000000"/>
    </w:rPr>
  </w:style>
  <w:style w:type="character" w:styleId="ListLabel35">
    <w:name w:val="ListLabel 35"/>
    <w:qFormat/>
    <w:rPr>
      <w:color w:val="000000"/>
    </w:rPr>
  </w:style>
  <w:style w:type="character" w:styleId="ListLabel36">
    <w:name w:val="ListLabel 36"/>
    <w:qFormat/>
    <w:rPr>
      <w:color w:val="000000"/>
    </w:rPr>
  </w:style>
  <w:style w:type="character" w:styleId="ListLabel37">
    <w:name w:val="ListLabel 37"/>
    <w:qFormat/>
    <w:rPr>
      <w:color w:val="000000"/>
    </w:rPr>
  </w:style>
  <w:style w:type="character" w:styleId="ListLabel38">
    <w:name w:val="ListLabel 38"/>
    <w:qFormat/>
    <w:rPr>
      <w:color w:val="000000"/>
    </w:rPr>
  </w:style>
  <w:style w:type="character" w:styleId="ListLabel39">
    <w:name w:val="ListLabel 39"/>
    <w:qFormat/>
    <w:rPr>
      <w:rFonts w:ascii="Times New Roman" w:hAnsi="Times New Roman" w:cs="Times New Roman"/>
      <w:b/>
      <w:color w:val="000000"/>
      <w:sz w:val="28"/>
    </w:rPr>
  </w:style>
  <w:style w:type="character" w:styleId="ListLabel40">
    <w:name w:val="ListLabel 40"/>
    <w:qFormat/>
    <w:rPr>
      <w:rFonts w:cs="Times New Roman"/>
      <w:b/>
      <w:color w:val="000000"/>
      <w:sz w:val="28"/>
    </w:rPr>
  </w:style>
  <w:style w:type="character" w:styleId="ListLabel41">
    <w:name w:val="ListLabel 41"/>
    <w:qFormat/>
    <w:rPr>
      <w:color w:val="000000"/>
    </w:rPr>
  </w:style>
  <w:style w:type="character" w:styleId="ListLabel42">
    <w:name w:val="ListLabel 42"/>
    <w:qFormat/>
    <w:rPr>
      <w:color w:val="000000"/>
    </w:rPr>
  </w:style>
  <w:style w:type="character" w:styleId="ListLabel43">
    <w:name w:val="ListLabel 43"/>
    <w:qFormat/>
    <w:rPr>
      <w:color w:val="000000"/>
    </w:rPr>
  </w:style>
  <w:style w:type="character" w:styleId="ListLabel44">
    <w:name w:val="ListLabel 44"/>
    <w:qFormat/>
    <w:rPr>
      <w:color w:val="000000"/>
    </w:rPr>
  </w:style>
  <w:style w:type="character" w:styleId="ListLabel45">
    <w:name w:val="ListLabel 45"/>
    <w:qFormat/>
    <w:rPr>
      <w:color w:val="000000"/>
    </w:rPr>
  </w:style>
  <w:style w:type="character" w:styleId="ListLabel46">
    <w:name w:val="ListLabel 46"/>
    <w:qFormat/>
    <w:rPr>
      <w:rFonts w:ascii="Times New Roman" w:hAnsi="Times New Roman" w:cs="Wingdings"/>
      <w:b/>
      <w:sz w:val="28"/>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773c05"/>
    <w:pPr>
      <w:widowControl/>
      <w:suppressAutoHyphens w:val="true"/>
      <w:bidi w:val="0"/>
      <w:spacing w:lineRule="auto" w:line="240" w:before="0" w:after="0"/>
      <w:ind w:left="0" w:hanging="0"/>
      <w:jc w:val="left"/>
    </w:pPr>
    <w:rPr>
      <w:rFonts w:ascii="Times New Roman" w:hAnsi="Times New Roman" w:eastAsia="Times New Roman" w:cs="Times New Roman"/>
      <w:color w:val="000000"/>
      <w:sz w:val="24"/>
      <w:szCs w:val="24"/>
      <w:lang w:val="ru-RU" w:eastAsia="zh-CN" w:bidi="ar-SA"/>
    </w:rPr>
  </w:style>
  <w:style w:type="paragraph" w:styleId="BalloonText">
    <w:name w:val="Balloon Text"/>
    <w:basedOn w:val="Normal"/>
    <w:link w:val="a4"/>
    <w:uiPriority w:val="99"/>
    <w:semiHidden/>
    <w:unhideWhenUsed/>
    <w:qFormat/>
    <w:rsid w:val="00773c05"/>
    <w:pPr/>
    <w:rPr>
      <w:rFonts w:ascii="Tahoma" w:hAnsi="Tahoma" w:cs="Tahoma"/>
      <w:sz w:val="16"/>
      <w:szCs w:val="16"/>
    </w:rPr>
  </w:style>
  <w:style w:type="paragraph" w:styleId="Header">
    <w:name w:val="Header"/>
    <w:basedOn w:val="Normal"/>
    <w:link w:val="a6"/>
    <w:uiPriority w:val="99"/>
    <w:semiHidden/>
    <w:unhideWhenUsed/>
    <w:rsid w:val="00395c41"/>
    <w:pPr>
      <w:tabs>
        <w:tab w:val="center" w:pos="4677" w:leader="none"/>
        <w:tab w:val="right" w:pos="9355" w:leader="none"/>
      </w:tabs>
    </w:pPr>
    <w:rPr/>
  </w:style>
  <w:style w:type="paragraph" w:styleId="Footer">
    <w:name w:val="Footer"/>
    <w:basedOn w:val="Normal"/>
    <w:link w:val="a8"/>
    <w:uiPriority w:val="99"/>
    <w:semiHidden/>
    <w:unhideWhenUsed/>
    <w:rsid w:val="00395c41"/>
    <w:pPr>
      <w:tabs>
        <w:tab w:val="center" w:pos="4677" w:leader="none"/>
        <w:tab w:val="right" w:pos="9355" w:leader="none"/>
      </w:tabs>
    </w:pPr>
    <w:rPr/>
  </w:style>
  <w:style w:type="paragraph" w:styleId="ListParagraph">
    <w:name w:val="List Paragraph"/>
    <w:basedOn w:val="Normal"/>
    <w:uiPriority w:val="34"/>
    <w:qFormat/>
    <w:rsid w:val="00395c41"/>
    <w:pPr>
      <w:suppressAutoHyphens w:val="false"/>
      <w:spacing w:lineRule="auto" w:line="276" w:before="0" w:after="200"/>
      <w:ind w:left="720" w:hanging="0"/>
      <w:contextualSpacing/>
    </w:pPr>
    <w:rPr>
      <w:rFonts w:ascii="Calibri" w:hAnsi="Calibri" w:eastAsia="Calibri"/>
      <w:sz w:val="22"/>
      <w:szCs w:val="22"/>
      <w:lang w:eastAsia="en-U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LibreOffice/5.1.6.2$Linux_X86_64 LibreOffice_project/10m0$Build-2</Application>
  <Pages>4</Pages>
  <Words>563</Words>
  <Characters>3853</Characters>
  <CharactersWithSpaces>4379</CharactersWithSpaces>
  <Paragraphs>58</Paragraphs>
  <Company>Дом</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2015-09-23T19:04:00Z</dcterms:created>
  <dc:creator>Славик</dc:creator>
  <dc:description/>
  <dc:language>ru-RU</dc:language>
  <cp:lastModifiedBy/>
  <dcterms:modified xsi:type="dcterms:W3CDTF">2019-12-22T16:16:34Z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Дом</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