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380" w:rsidRPr="0090744D" w:rsidRDefault="00B55380" w:rsidP="00B55380">
      <w:pPr>
        <w:pStyle w:val="1"/>
        <w:rPr>
          <w:color w:val="auto"/>
        </w:rPr>
      </w:pPr>
      <w:r w:rsidRPr="0090744D">
        <w:rPr>
          <w:color w:val="auto"/>
        </w:rPr>
        <w:t xml:space="preserve">Лекция </w:t>
      </w:r>
      <w:r>
        <w:rPr>
          <w:color w:val="auto"/>
        </w:rPr>
        <w:t>10. Полиморфизм и виртуальные функции</w:t>
      </w:r>
    </w:p>
    <w:p w:rsidR="00BD6E51" w:rsidRDefault="00F6162A" w:rsidP="00F6162A">
      <w:r w:rsidRPr="00F6162A">
        <w:t xml:space="preserve"> Третьим важнейшим аспектом объектно-ориентированных языков программирования (после </w:t>
      </w:r>
      <w:r w:rsidR="00141FDE">
        <w:t>инкапсуляции</w:t>
      </w:r>
      <w:r w:rsidRPr="00F6162A">
        <w:t xml:space="preserve"> и наследования) является полиморфизм, реализованный в C++ при помощи виртуальных функций. </w:t>
      </w:r>
      <w:r w:rsidR="00BD71B5">
        <w:br/>
      </w:r>
      <w:r w:rsidRPr="00F6162A">
        <w:t xml:space="preserve">Полиморфизм выводит принцип отделения интерфейса от реализации на качественно новый уровень: он, если можно так выразиться, разделяет «что» и «как». </w:t>
      </w:r>
      <w:r w:rsidR="00141FDE">
        <w:t>Виртуальные ф</w:t>
      </w:r>
      <w:r w:rsidR="00BD6E51">
        <w:t>ун</w:t>
      </w:r>
      <w:r w:rsidR="00141FDE">
        <w:t xml:space="preserve">кции </w:t>
      </w:r>
      <w:r w:rsidR="00BD6E51">
        <w:t xml:space="preserve">базового класса определяют, что должны делать объекты производных классов, а их переопределённые в производных классах </w:t>
      </w:r>
      <w:r w:rsidR="00BD6E51" w:rsidRPr="00BD6E51">
        <w:t xml:space="preserve">версии </w:t>
      </w:r>
      <w:r w:rsidR="00BD6E51">
        <w:t xml:space="preserve">определяют, как это действие должно выполняться объектами данного класса. </w:t>
      </w:r>
    </w:p>
    <w:p w:rsidR="00F6162A" w:rsidRDefault="00F6162A" w:rsidP="00F6162A">
      <w:r w:rsidRPr="00F6162A">
        <w:t>Полиморфизм помогает создавать расширяемые программы, возможности которых могут наращиваться по мере необходимости</w:t>
      </w:r>
      <w:r w:rsidR="00BD71B5">
        <w:t>:</w:t>
      </w:r>
      <w:r w:rsidRPr="00F6162A">
        <w:t xml:space="preserve"> </w:t>
      </w:r>
      <w:r w:rsidR="00BD71B5">
        <w:br/>
        <w:t>- м</w:t>
      </w:r>
      <w:r w:rsidRPr="00F6162A">
        <w:t xml:space="preserve">еханизм инкапсуляции позволяет создавать новые типы данных за счет объединения характеристик </w:t>
      </w:r>
      <w:r w:rsidR="004B5B3B">
        <w:t>с наследуемым от базового класса интерфейсом</w:t>
      </w:r>
      <w:r w:rsidR="00BD71B5">
        <w:t>;</w:t>
      </w:r>
      <w:r w:rsidRPr="00F6162A">
        <w:t xml:space="preserve"> </w:t>
      </w:r>
      <w:r>
        <w:br/>
      </w:r>
      <w:r w:rsidR="00BD71B5">
        <w:t>- м</w:t>
      </w:r>
      <w:r w:rsidRPr="00F6162A">
        <w:t xml:space="preserve">еханизм управления доступом позволяет отделить интерфейс от реализации, подробности которой скрываются в закрытой части класса. </w:t>
      </w:r>
      <w:r>
        <w:br/>
      </w:r>
      <w:r w:rsidR="00BD71B5">
        <w:tab/>
      </w:r>
      <w:r>
        <w:t>Б</w:t>
      </w:r>
      <w:r w:rsidRPr="00F6162A">
        <w:t xml:space="preserve">лагодаря наследованию объект можно интерпретировать как объект своего или базового типа. Эта возможность чрезвычайно важна, поскольку она позволяет интерпретировать разные типы, производные от общего базового типа, как относящиеся к одному типу. Таким образом, вы можете написать фрагмент программы, который будет работать с любым из множества </w:t>
      </w:r>
      <w:r w:rsidR="004B5B3B">
        <w:t xml:space="preserve">производных </w:t>
      </w:r>
      <w:r w:rsidRPr="00F6162A">
        <w:t xml:space="preserve">типов. </w:t>
      </w:r>
      <w:r w:rsidR="00B26E24">
        <w:br/>
      </w:r>
      <w:r w:rsidR="00B26E24">
        <w:tab/>
      </w:r>
      <w:r w:rsidRPr="00F6162A">
        <w:t xml:space="preserve">Виртуальные функции позволяют одному типу выразить свое отличие от другого сходного типа — при условии, что они оба наследуют от одного базового типа. Отличие проявляется в поведении функций, вызываемых через базовый класс. </w:t>
      </w:r>
      <w:r>
        <w:br/>
        <w:t xml:space="preserve">Иными словами, базовый класс определяет, </w:t>
      </w:r>
      <w:r w:rsidRPr="00F6162A">
        <w:rPr>
          <w:i/>
        </w:rPr>
        <w:t>что</w:t>
      </w:r>
      <w:r>
        <w:t xml:space="preserve"> должны делать все объекты производных классов, </w:t>
      </w:r>
      <w:r w:rsidR="00E33009">
        <w:t xml:space="preserve">то есть их интерфейс, а в производных классах определяется реализация функций интерфейса, то есть </w:t>
      </w:r>
      <w:r w:rsidR="00E33009" w:rsidRPr="00E33009">
        <w:rPr>
          <w:i/>
        </w:rPr>
        <w:t>как</w:t>
      </w:r>
      <w:r w:rsidR="00E33009">
        <w:t xml:space="preserve"> это будет выполняться в конкретном классе.</w:t>
      </w:r>
      <w:r w:rsidR="00E33009">
        <w:br/>
      </w:r>
      <w:r w:rsidR="00B26E24">
        <w:t>Например, в</w:t>
      </w:r>
      <w:r w:rsidR="00E33009">
        <w:t xml:space="preserve"> макете СУБД </w:t>
      </w:r>
      <w:r w:rsidR="00BA137C">
        <w:t xml:space="preserve">один и тот же </w:t>
      </w:r>
      <w:r w:rsidR="00E33009">
        <w:t xml:space="preserve">интерфейс базового класса </w:t>
      </w:r>
      <w:proofErr w:type="spellStart"/>
      <w:r w:rsidR="00E33009">
        <w:rPr>
          <w:lang w:val="en-US"/>
        </w:rPr>
        <w:t>DBTable</w:t>
      </w:r>
      <w:proofErr w:type="spellEnd"/>
      <w:r w:rsidR="00E33009" w:rsidRPr="00BA137C">
        <w:t xml:space="preserve"> </w:t>
      </w:r>
      <w:r w:rsidR="00BA137C">
        <w:t xml:space="preserve">реализуется в двух разных по своим характеристикам классах: </w:t>
      </w:r>
      <w:proofErr w:type="spellStart"/>
      <w:r w:rsidR="00BA137C">
        <w:rPr>
          <w:lang w:val="en-US"/>
        </w:rPr>
        <w:t>DBTableTxt</w:t>
      </w:r>
      <w:proofErr w:type="spellEnd"/>
      <w:r w:rsidR="00BA137C" w:rsidRPr="00BA137C">
        <w:t xml:space="preserve"> </w:t>
      </w:r>
      <w:r w:rsidR="00BA137C">
        <w:t xml:space="preserve">и </w:t>
      </w:r>
      <w:proofErr w:type="spellStart"/>
      <w:r w:rsidR="00BA137C">
        <w:rPr>
          <w:lang w:val="en-US"/>
        </w:rPr>
        <w:t>DBTableBin</w:t>
      </w:r>
      <w:proofErr w:type="spellEnd"/>
      <w:r w:rsidR="00BA137C">
        <w:t>, а</w:t>
      </w:r>
      <w:r w:rsidR="00BA137C" w:rsidRPr="00BA137C">
        <w:t xml:space="preserve"> </w:t>
      </w:r>
      <w:r w:rsidR="00BA137C">
        <w:t xml:space="preserve">в классе </w:t>
      </w:r>
      <w:proofErr w:type="spellStart"/>
      <w:r w:rsidR="00BA137C">
        <w:rPr>
          <w:lang w:val="en-US"/>
        </w:rPr>
        <w:t>DBTableSet</w:t>
      </w:r>
      <w:proofErr w:type="spellEnd"/>
      <w:r w:rsidR="00BA137C">
        <w:t xml:space="preserve"> оба эти класса представлены указателем на базовый класс </w:t>
      </w:r>
      <w:proofErr w:type="spellStart"/>
      <w:r w:rsidR="00BA137C">
        <w:rPr>
          <w:lang w:val="en-US"/>
        </w:rPr>
        <w:t>DBTable</w:t>
      </w:r>
      <w:proofErr w:type="spellEnd"/>
      <w:r w:rsidR="00BA137C">
        <w:t>*.</w:t>
      </w:r>
    </w:p>
    <w:p w:rsidR="00141FDE" w:rsidRPr="00141FDE" w:rsidRDefault="00D91F3A" w:rsidP="00141FDE">
      <w:pPr>
        <w:pStyle w:val="1"/>
        <w:rPr>
          <w:color w:val="auto"/>
          <w:lang w:eastAsia="ru-RU"/>
        </w:rPr>
      </w:pPr>
      <w:r w:rsidRPr="00D91F3A">
        <w:rPr>
          <w:color w:val="auto"/>
          <w:lang w:eastAsia="ru-RU"/>
        </w:rPr>
        <w:t xml:space="preserve">1. </w:t>
      </w:r>
      <w:r w:rsidR="00141FDE" w:rsidRPr="00141FDE">
        <w:rPr>
          <w:color w:val="auto"/>
          <w:lang w:eastAsia="ru-RU"/>
        </w:rPr>
        <w:t>Повышающее приведение типа</w:t>
      </w:r>
    </w:p>
    <w:p w:rsidR="00141FDE" w:rsidRPr="00141FDE" w:rsidRDefault="00141FDE" w:rsidP="00141FDE">
      <w:pPr>
        <w:rPr>
          <w:rFonts w:cs="Times New Roman"/>
          <w:szCs w:val="24"/>
          <w:lang w:eastAsia="ru-RU"/>
        </w:rPr>
      </w:pPr>
      <w:r w:rsidRPr="00141FDE">
        <w:rPr>
          <w:rFonts w:cs="Times New Roman"/>
          <w:szCs w:val="24"/>
          <w:lang w:eastAsia="ru-RU"/>
        </w:rPr>
        <w:t xml:space="preserve">Рассмотрим примеры наследования, в которых объект может интерпретироваться как относящийся к своему или к базовому типу, и покажем, как с таким объектом можно работать через адрес базового типа. </w:t>
      </w:r>
    </w:p>
    <w:p w:rsidR="00141FDE" w:rsidRPr="00141FDE" w:rsidRDefault="00141FDE" w:rsidP="00141FDE">
      <w:pPr>
        <w:rPr>
          <w:rFonts w:cs="Times New Roman"/>
          <w:szCs w:val="24"/>
          <w:lang w:eastAsia="ru-RU"/>
        </w:rPr>
      </w:pPr>
      <w:r w:rsidRPr="00141FDE">
        <w:rPr>
          <w:rFonts w:cs="Times New Roman"/>
          <w:szCs w:val="24"/>
          <w:lang w:eastAsia="ru-RU"/>
        </w:rPr>
        <w:t xml:space="preserve">Получение адреса объекта (в виде указателя или ссылки) и его дальнейшая интерпретация как адреса объекта базового типа называется повышающим приведением типа (этот термин появился из-за того, что базовые классы традиционно изображались в верхней части диаграмм иерархии наследования). 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26E24">
        <w:rPr>
          <w:rFonts w:cs="Times New Roman"/>
          <w:szCs w:val="24"/>
          <w:lang w:eastAsia="ru-RU"/>
        </w:rPr>
        <w:t xml:space="preserve">//: </w:t>
      </w:r>
      <w:r w:rsidRPr="00B26E24">
        <w:rPr>
          <w:rFonts w:cs="Times New Roman"/>
          <w:szCs w:val="24"/>
          <w:lang w:val="en-US" w:eastAsia="ru-RU"/>
        </w:rPr>
        <w:t>L</w:t>
      </w:r>
      <w:r w:rsidRPr="00B26E24">
        <w:rPr>
          <w:rFonts w:cs="Times New Roman"/>
          <w:szCs w:val="24"/>
          <w:lang w:eastAsia="ru-RU"/>
        </w:rPr>
        <w:t>10 Instrument.cpp</w:t>
      </w:r>
      <w:r w:rsidRPr="00B26E24">
        <w:rPr>
          <w:rFonts w:cs="Times New Roman"/>
          <w:szCs w:val="24"/>
          <w:lang w:eastAsia="ru-RU"/>
        </w:rPr>
        <w:br/>
        <w:t xml:space="preserve">// Наследование и повышающее приведение типа </w:t>
      </w:r>
      <w:r w:rsidRPr="00B26E24">
        <w:rPr>
          <w:rFonts w:cs="Times New Roman"/>
          <w:szCs w:val="24"/>
          <w:lang w:eastAsia="ru-RU"/>
        </w:rPr>
        <w:br/>
      </w:r>
      <w:r w:rsidRPr="00B26E24">
        <w:rPr>
          <w:rFonts w:ascii="Consolas" w:hAnsi="Consolas" w:cs="Consolas"/>
          <w:color w:val="0000FF"/>
          <w:sz w:val="20"/>
          <w:szCs w:val="20"/>
          <w:highlight w:val="white"/>
        </w:rPr>
        <w:t>#</w:t>
      </w:r>
      <w:proofErr w:type="spellStart"/>
      <w:r w:rsidRPr="00B26E24">
        <w:rPr>
          <w:rFonts w:ascii="Consolas" w:hAnsi="Consolas" w:cs="Consolas"/>
          <w:color w:val="0000FF"/>
          <w:sz w:val="20"/>
          <w:szCs w:val="20"/>
          <w:highlight w:val="white"/>
        </w:rPr>
        <w:t>include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B26E24">
        <w:rPr>
          <w:rFonts w:ascii="Consolas" w:hAnsi="Consolas" w:cs="Consolas"/>
          <w:color w:val="A31515"/>
          <w:sz w:val="20"/>
          <w:szCs w:val="20"/>
          <w:highlight w:val="white"/>
        </w:rPr>
        <w:t>&lt;</w:t>
      </w:r>
      <w:proofErr w:type="spellStart"/>
      <w:r w:rsidRPr="00B26E24">
        <w:rPr>
          <w:rFonts w:ascii="Consolas" w:hAnsi="Consolas" w:cs="Consolas"/>
          <w:color w:val="A31515"/>
          <w:sz w:val="20"/>
          <w:szCs w:val="20"/>
          <w:highlight w:val="white"/>
        </w:rPr>
        <w:t>iostream</w:t>
      </w:r>
      <w:proofErr w:type="spellEnd"/>
      <w:r w:rsidRPr="00B26E24">
        <w:rPr>
          <w:rFonts w:ascii="Consolas" w:hAnsi="Consolas" w:cs="Consolas"/>
          <w:color w:val="A31515"/>
          <w:sz w:val="20"/>
          <w:szCs w:val="20"/>
          <w:highlight w:val="white"/>
        </w:rPr>
        <w:t>&gt;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enum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26E2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note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 </w:t>
      </w:r>
      <w:r w:rsidRPr="00B26E24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Do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B26E24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Re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B26E24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Ci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};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И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т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. 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д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.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26E2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Instrument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 </w:t>
      </w:r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play(</w:t>
      </w:r>
      <w:r w:rsidRPr="00B26E2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note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</w:t>
      </w:r>
      <w:proofErr w:type="spellStart"/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B26E24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proofErr w:type="spellStart"/>
      <w:r w:rsidRPr="00B26E24">
        <w:rPr>
          <w:rFonts w:ascii="Consolas" w:hAnsi="Consolas" w:cs="Consolas"/>
          <w:color w:val="A31515"/>
          <w:sz w:val="20"/>
          <w:szCs w:val="20"/>
          <w:highlight w:val="white"/>
        </w:rPr>
        <w:t>Instrument</w:t>
      </w:r>
      <w:proofErr w:type="spellEnd"/>
      <w:r w:rsidRPr="00B26E24">
        <w:rPr>
          <w:rFonts w:ascii="Consolas" w:hAnsi="Consolas" w:cs="Consolas"/>
          <w:color w:val="A31515"/>
          <w:sz w:val="20"/>
          <w:szCs w:val="20"/>
          <w:highlight w:val="white"/>
        </w:rPr>
        <w:t>::</w:t>
      </w:r>
      <w:proofErr w:type="spellStart"/>
      <w:r w:rsidRPr="00B26E24">
        <w:rPr>
          <w:rFonts w:ascii="Consolas" w:hAnsi="Consolas" w:cs="Consolas"/>
          <w:color w:val="A31515"/>
          <w:sz w:val="20"/>
          <w:szCs w:val="20"/>
          <w:highlight w:val="white"/>
        </w:rPr>
        <w:t>play</w:t>
      </w:r>
      <w:proofErr w:type="spellEnd"/>
      <w:r w:rsidRPr="00B26E24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  <w:t>}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t>};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// Духовые музыкальные инструменты (</w:t>
      </w:r>
      <w:proofErr w:type="spellStart"/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Wind</w:t>
      </w:r>
      <w:proofErr w:type="spellEnd"/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) являются музыкальными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// инструментами (</w:t>
      </w:r>
      <w:proofErr w:type="spellStart"/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Instrument</w:t>
      </w:r>
      <w:proofErr w:type="spellEnd"/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), поскольку обладают тем же </w:t>
      </w:r>
    </w:p>
    <w:p w:rsidR="00141FDE" w:rsidRPr="004B5B3B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B5B3B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интерфейсом</w:t>
      </w:r>
      <w:r w:rsidRPr="004B5B3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: </w:t>
      </w:r>
    </w:p>
    <w:p w:rsidR="00141FDE" w:rsidRPr="004B5B3B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4B5B3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B26E2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Wind</w:t>
      </w:r>
      <w:r w:rsidRPr="004B5B3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</w:t>
      </w:r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4B5B3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B26E2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Instrument</w:t>
      </w:r>
      <w:r w:rsidRPr="004B5B3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B26E24" w:rsidRPr="004B5B3B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  <w:r w:rsidR="00B26E24" w:rsidRPr="004B5B3B">
        <w:rPr>
          <w:rFonts w:ascii="Consolas" w:hAnsi="Consolas" w:cs="Consolas"/>
          <w:color w:val="000000"/>
          <w:sz w:val="20"/>
          <w:szCs w:val="20"/>
          <w:highlight w:val="white"/>
        </w:rPr>
        <w:br/>
      </w:r>
      <w:r w:rsidRPr="004B5B3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4B5B3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 w:rsidRPr="004B5B3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Переопределение</w:t>
      </w:r>
      <w:r w:rsidRPr="004B5B3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интерфейсной</w:t>
      </w:r>
      <w:r w:rsidRPr="004B5B3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функции</w:t>
      </w:r>
      <w:r w:rsidRPr="004B5B3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: 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B5B3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play(</w:t>
      </w:r>
      <w:r w:rsidRPr="00B26E2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note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</w:t>
      </w:r>
      <w:proofErr w:type="spellStart"/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r w:rsidRPr="00B26E24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"Wind::play"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} 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};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26E2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Stringed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: </w:t>
      </w:r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26E2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Instrument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  <w:r w:rsidRPr="00B26E24">
        <w:rPr>
          <w:rFonts w:ascii="Consolas" w:hAnsi="Consolas" w:cs="Consolas"/>
          <w:color w:val="538135" w:themeColor="accent6" w:themeShade="BF"/>
          <w:sz w:val="20"/>
          <w:szCs w:val="20"/>
          <w:highlight w:val="white"/>
          <w:lang w:val="en-US"/>
        </w:rPr>
        <w:t>//</w:t>
      </w:r>
      <w:r w:rsidRPr="00B26E24">
        <w:rPr>
          <w:rFonts w:ascii="Consolas" w:hAnsi="Consolas" w:cs="Consolas"/>
          <w:color w:val="538135" w:themeColor="accent6" w:themeShade="BF"/>
          <w:sz w:val="20"/>
          <w:szCs w:val="20"/>
          <w:highlight w:val="white"/>
        </w:rPr>
        <w:t>струнные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: 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Переопределение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интерфейсной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функции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: 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play(</w:t>
      </w:r>
      <w:r w:rsidRPr="00B26E2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note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</w:t>
      </w:r>
      <w:proofErr w:type="spellStart"/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r w:rsidRPr="00B26E24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"Stringed::play"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} 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};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tune(</w:t>
      </w:r>
      <w:r w:rsidRPr="00B26E2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Instrument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proofErr w:type="spellStart"/>
      <w:r w:rsidRPr="00B26E24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i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</w:t>
      </w:r>
      <w:r w:rsidRPr="00B26E24">
        <w:rPr>
          <w:rFonts w:ascii="Consolas" w:hAnsi="Consolas" w:cs="Consolas"/>
          <w:sz w:val="20"/>
          <w:szCs w:val="20"/>
          <w:highlight w:val="white"/>
          <w:lang w:val="en-US"/>
        </w:rPr>
        <w:t>{</w:t>
      </w:r>
      <w:r w:rsidRPr="00B26E24">
        <w:rPr>
          <w:rFonts w:ascii="Consolas" w:hAnsi="Consolas" w:cs="Consolas"/>
          <w:color w:val="538135" w:themeColor="accent6" w:themeShade="BF"/>
          <w:sz w:val="20"/>
          <w:szCs w:val="20"/>
          <w:highlight w:val="white"/>
          <w:lang w:val="en-US"/>
        </w:rPr>
        <w:t>//</w:t>
      </w:r>
      <w:r w:rsidRPr="00B26E24">
        <w:rPr>
          <w:rFonts w:ascii="Consolas" w:hAnsi="Consolas" w:cs="Consolas"/>
          <w:color w:val="538135" w:themeColor="accent6" w:themeShade="BF"/>
          <w:sz w:val="20"/>
          <w:szCs w:val="20"/>
          <w:highlight w:val="white"/>
        </w:rPr>
        <w:t>мелодия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 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... 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26E24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i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-&gt;play(</w:t>
      </w:r>
      <w:r w:rsidRPr="00B26E24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Ci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 }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main() {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26E2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Instrument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 A[2];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26E2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Wind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flute;</w:t>
      </w:r>
    </w:p>
    <w:p w:rsidR="00141FDE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26E2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Stringed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violin; </w:t>
      </w:r>
    </w:p>
    <w:p w:rsidR="00516818" w:rsidRPr="00B26E24" w:rsidRDefault="00516818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1681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51681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51681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516818">
        <w:rPr>
          <w:rFonts w:ascii="Consolas" w:hAnsi="Consolas" w:cs="Consolas"/>
          <w:color w:val="A31515"/>
          <w:sz w:val="20"/>
          <w:szCs w:val="20"/>
          <w:highlight w:val="white"/>
        </w:rPr>
        <w:t>Размер</w:t>
      </w:r>
      <w:r w:rsidRPr="0051681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516818">
        <w:rPr>
          <w:rFonts w:ascii="Consolas" w:hAnsi="Consolas" w:cs="Consolas"/>
          <w:color w:val="A31515"/>
          <w:sz w:val="20"/>
          <w:szCs w:val="20"/>
          <w:highlight w:val="white"/>
        </w:rPr>
        <w:t>объекта</w:t>
      </w:r>
      <w:r w:rsidRPr="0051681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Instrument = "</w:t>
      </w:r>
      <w:r w:rsidRPr="0051681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51681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51681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51681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Instrument</w:t>
      </w:r>
      <w:r w:rsidRPr="0051681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)&lt;&lt;</w:t>
      </w:r>
      <w:proofErr w:type="spellStart"/>
      <w:r w:rsidRPr="0051681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51681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A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t>[0]=&amp;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flute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//(флейта)Повышающее приведение типа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tab/>
        <w:t>A[1]=&amp;</w:t>
      </w:r>
      <w:proofErr w:type="spellStart"/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t>violin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//(скрипка)Повышающее приведение типа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tune(A[0]); 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tune(A[1]);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system(</w:t>
      </w:r>
      <w:r w:rsidRPr="00B26E24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"pause"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0;</w:t>
      </w:r>
    </w:p>
    <w:p w:rsidR="00141FDE" w:rsidRPr="00B26E24" w:rsidRDefault="00141FDE" w:rsidP="00141FDE">
      <w:pPr>
        <w:rPr>
          <w:rFonts w:ascii="Consolas" w:hAnsi="Consolas" w:cs="Consolas"/>
          <w:color w:val="000000"/>
          <w:sz w:val="20"/>
          <w:szCs w:val="20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141FDE" w:rsidRDefault="00141FDE" w:rsidP="00B26E24">
      <w:pPr>
        <w:rPr>
          <w:lang w:eastAsia="ru-RU"/>
        </w:rPr>
      </w:pPr>
      <w:r w:rsidRPr="00172F0B">
        <w:rPr>
          <w:lang w:eastAsia="ru-RU"/>
        </w:rPr>
        <w:t>Функция</w:t>
      </w:r>
      <w:r w:rsidRPr="009562BA">
        <w:rPr>
          <w:lang w:eastAsia="ru-RU"/>
        </w:rPr>
        <w:t xml:space="preserve"> </w:t>
      </w:r>
      <w:r w:rsidRPr="00FD4609">
        <w:rPr>
          <w:lang w:val="en-US" w:eastAsia="ru-RU"/>
        </w:rPr>
        <w:t>tune</w:t>
      </w:r>
      <w:r w:rsidRPr="009562BA">
        <w:rPr>
          <w:lang w:eastAsia="ru-RU"/>
        </w:rPr>
        <w:t xml:space="preserve">() </w:t>
      </w:r>
      <w:r w:rsidRPr="00172F0B">
        <w:rPr>
          <w:lang w:eastAsia="ru-RU"/>
        </w:rPr>
        <w:t>получает</w:t>
      </w:r>
      <w:r w:rsidRPr="009562BA">
        <w:rPr>
          <w:lang w:eastAsia="ru-RU"/>
        </w:rPr>
        <w:t xml:space="preserve"> (</w:t>
      </w:r>
      <w:r w:rsidRPr="00172F0B">
        <w:rPr>
          <w:lang w:eastAsia="ru-RU"/>
        </w:rPr>
        <w:t>по</w:t>
      </w:r>
      <w:r w:rsidRPr="009562BA">
        <w:rPr>
          <w:lang w:eastAsia="ru-RU"/>
        </w:rPr>
        <w:t xml:space="preserve"> </w:t>
      </w:r>
      <w:r>
        <w:rPr>
          <w:lang w:eastAsia="ru-RU"/>
        </w:rPr>
        <w:t>указателю</w:t>
      </w:r>
      <w:r w:rsidRPr="009562BA">
        <w:rPr>
          <w:lang w:eastAsia="ru-RU"/>
        </w:rPr>
        <w:t xml:space="preserve">) </w:t>
      </w:r>
      <w:r w:rsidRPr="00172F0B">
        <w:rPr>
          <w:lang w:eastAsia="ru-RU"/>
        </w:rPr>
        <w:t>объект</w:t>
      </w:r>
      <w:r w:rsidRPr="009562BA">
        <w:rPr>
          <w:lang w:eastAsia="ru-RU"/>
        </w:rPr>
        <w:t xml:space="preserve"> </w:t>
      </w:r>
      <w:r w:rsidRPr="00FD4609">
        <w:rPr>
          <w:lang w:val="en-US" w:eastAsia="ru-RU"/>
        </w:rPr>
        <w:t>Instrument</w:t>
      </w:r>
      <w:r w:rsidRPr="00551923">
        <w:rPr>
          <w:lang w:eastAsia="ru-RU"/>
        </w:rPr>
        <w:t xml:space="preserve">, </w:t>
      </w:r>
      <w:r w:rsidRPr="00172F0B">
        <w:rPr>
          <w:lang w:eastAsia="ru-RU"/>
        </w:rPr>
        <w:t>но</w:t>
      </w:r>
      <w:r w:rsidRPr="00551923">
        <w:rPr>
          <w:lang w:eastAsia="ru-RU"/>
        </w:rPr>
        <w:t xml:space="preserve"> </w:t>
      </w:r>
      <w:r w:rsidRPr="00172F0B">
        <w:rPr>
          <w:lang w:eastAsia="ru-RU"/>
        </w:rPr>
        <w:t>она</w:t>
      </w:r>
      <w:r w:rsidRPr="00551923">
        <w:rPr>
          <w:lang w:eastAsia="ru-RU"/>
        </w:rPr>
        <w:t xml:space="preserve"> </w:t>
      </w:r>
      <w:r w:rsidRPr="00172F0B">
        <w:rPr>
          <w:lang w:eastAsia="ru-RU"/>
        </w:rPr>
        <w:t>также</w:t>
      </w:r>
      <w:r w:rsidRPr="00551923">
        <w:rPr>
          <w:lang w:eastAsia="ru-RU"/>
        </w:rPr>
        <w:t xml:space="preserve"> </w:t>
      </w:r>
      <w:r w:rsidRPr="00172F0B">
        <w:rPr>
          <w:lang w:eastAsia="ru-RU"/>
        </w:rPr>
        <w:t>беспрекословно</w:t>
      </w:r>
      <w:r w:rsidRPr="00551923">
        <w:rPr>
          <w:lang w:eastAsia="ru-RU"/>
        </w:rPr>
        <w:t xml:space="preserve"> </w:t>
      </w:r>
      <w:r w:rsidRPr="00172F0B">
        <w:rPr>
          <w:lang w:eastAsia="ru-RU"/>
        </w:rPr>
        <w:t>примет</w:t>
      </w:r>
      <w:r w:rsidRPr="00551923">
        <w:rPr>
          <w:lang w:eastAsia="ru-RU"/>
        </w:rPr>
        <w:t xml:space="preserve"> </w:t>
      </w:r>
      <w:r w:rsidRPr="00172F0B">
        <w:rPr>
          <w:lang w:eastAsia="ru-RU"/>
        </w:rPr>
        <w:t>любой</w:t>
      </w:r>
      <w:r w:rsidRPr="00551923">
        <w:rPr>
          <w:lang w:eastAsia="ru-RU"/>
        </w:rPr>
        <w:t xml:space="preserve"> </w:t>
      </w:r>
      <w:r w:rsidRPr="00172F0B">
        <w:rPr>
          <w:lang w:eastAsia="ru-RU"/>
        </w:rPr>
        <w:t>объект</w:t>
      </w:r>
      <w:r w:rsidRPr="00551923">
        <w:rPr>
          <w:lang w:eastAsia="ru-RU"/>
        </w:rPr>
        <w:t xml:space="preserve"> </w:t>
      </w:r>
      <w:r w:rsidRPr="00172F0B">
        <w:rPr>
          <w:lang w:eastAsia="ru-RU"/>
        </w:rPr>
        <w:t>класса</w:t>
      </w:r>
      <w:r w:rsidRPr="00551923">
        <w:rPr>
          <w:lang w:eastAsia="ru-RU"/>
        </w:rPr>
        <w:t xml:space="preserve">, </w:t>
      </w:r>
      <w:r w:rsidRPr="00172F0B">
        <w:rPr>
          <w:lang w:eastAsia="ru-RU"/>
        </w:rPr>
        <w:t>производного</w:t>
      </w:r>
      <w:r w:rsidRPr="00551923">
        <w:rPr>
          <w:lang w:eastAsia="ru-RU"/>
        </w:rPr>
        <w:t xml:space="preserve"> </w:t>
      </w:r>
      <w:r w:rsidRPr="00172F0B">
        <w:rPr>
          <w:lang w:eastAsia="ru-RU"/>
        </w:rPr>
        <w:t>от</w:t>
      </w:r>
      <w:r w:rsidRPr="00551923">
        <w:rPr>
          <w:lang w:eastAsia="ru-RU"/>
        </w:rPr>
        <w:t xml:space="preserve"> </w:t>
      </w:r>
      <w:r w:rsidRPr="00551923">
        <w:rPr>
          <w:lang w:val="en-US" w:eastAsia="ru-RU"/>
        </w:rPr>
        <w:t>Instrument</w:t>
      </w:r>
      <w:r w:rsidRPr="00551923">
        <w:rPr>
          <w:lang w:eastAsia="ru-RU"/>
        </w:rPr>
        <w:t xml:space="preserve">. </w:t>
      </w:r>
      <w:r w:rsidRPr="00172F0B">
        <w:rPr>
          <w:lang w:eastAsia="ru-RU"/>
        </w:rPr>
        <w:t xml:space="preserve">Так, внутри функции </w:t>
      </w:r>
      <w:proofErr w:type="spellStart"/>
      <w:r w:rsidRPr="00172F0B">
        <w:rPr>
          <w:lang w:eastAsia="ru-RU"/>
        </w:rPr>
        <w:t>main</w:t>
      </w:r>
      <w:proofErr w:type="spellEnd"/>
      <w:r w:rsidRPr="00172F0B">
        <w:rPr>
          <w:lang w:eastAsia="ru-RU"/>
        </w:rPr>
        <w:t xml:space="preserve">() в функцию </w:t>
      </w:r>
      <w:proofErr w:type="spellStart"/>
      <w:r w:rsidRPr="00172F0B">
        <w:rPr>
          <w:lang w:eastAsia="ru-RU"/>
        </w:rPr>
        <w:t>tune</w:t>
      </w:r>
      <w:proofErr w:type="spellEnd"/>
      <w:r w:rsidRPr="00172F0B">
        <w:rPr>
          <w:lang w:eastAsia="ru-RU"/>
        </w:rPr>
        <w:t>() переда</w:t>
      </w:r>
      <w:r>
        <w:rPr>
          <w:lang w:eastAsia="ru-RU"/>
        </w:rPr>
        <w:t>ю</w:t>
      </w:r>
      <w:r w:rsidRPr="00172F0B">
        <w:rPr>
          <w:lang w:eastAsia="ru-RU"/>
        </w:rPr>
        <w:t>тся объект</w:t>
      </w:r>
      <w:r>
        <w:rPr>
          <w:lang w:eastAsia="ru-RU"/>
        </w:rPr>
        <w:t>ы</w:t>
      </w:r>
      <w:r w:rsidRPr="00172F0B">
        <w:rPr>
          <w:lang w:eastAsia="ru-RU"/>
        </w:rPr>
        <w:t xml:space="preserve"> </w:t>
      </w:r>
      <w:proofErr w:type="spellStart"/>
      <w:r w:rsidRPr="00172F0B">
        <w:rPr>
          <w:lang w:eastAsia="ru-RU"/>
        </w:rPr>
        <w:t>Wind</w:t>
      </w:r>
      <w:proofErr w:type="spellEnd"/>
      <w:r>
        <w:rPr>
          <w:lang w:eastAsia="ru-RU"/>
        </w:rPr>
        <w:t xml:space="preserve"> и </w:t>
      </w:r>
      <w:r w:rsidRPr="009562BA">
        <w:rPr>
          <w:highlight w:val="white"/>
          <w:lang w:val="en-US"/>
        </w:rPr>
        <w:t>Stringed</w:t>
      </w:r>
      <w:r w:rsidRPr="00172F0B">
        <w:rPr>
          <w:lang w:eastAsia="ru-RU"/>
        </w:rPr>
        <w:t xml:space="preserve">, не требуя приведения типа. Это вполне логично, весь интерфейс </w:t>
      </w:r>
      <w:proofErr w:type="spellStart"/>
      <w:r w:rsidRPr="00172F0B">
        <w:rPr>
          <w:lang w:eastAsia="ru-RU"/>
        </w:rPr>
        <w:t>Instrument</w:t>
      </w:r>
      <w:proofErr w:type="spellEnd"/>
      <w:r w:rsidRPr="00172F0B">
        <w:rPr>
          <w:lang w:eastAsia="ru-RU"/>
        </w:rPr>
        <w:t xml:space="preserve"> заведомо присутствует в </w:t>
      </w:r>
      <w:proofErr w:type="spellStart"/>
      <w:r w:rsidRPr="00172F0B">
        <w:rPr>
          <w:lang w:eastAsia="ru-RU"/>
        </w:rPr>
        <w:t>Wind</w:t>
      </w:r>
      <w:proofErr w:type="spellEnd"/>
      <w:r>
        <w:rPr>
          <w:lang w:eastAsia="ru-RU"/>
        </w:rPr>
        <w:t xml:space="preserve"> и </w:t>
      </w:r>
      <w:r w:rsidRPr="009562BA">
        <w:rPr>
          <w:highlight w:val="white"/>
          <w:lang w:val="en-US"/>
        </w:rPr>
        <w:t>Stringed</w:t>
      </w:r>
      <w:r w:rsidRPr="00172F0B">
        <w:rPr>
          <w:lang w:eastAsia="ru-RU"/>
        </w:rPr>
        <w:t xml:space="preserve">, потому что </w:t>
      </w:r>
      <w:r>
        <w:rPr>
          <w:lang w:eastAsia="ru-RU"/>
        </w:rPr>
        <w:t xml:space="preserve">они </w:t>
      </w:r>
      <w:r w:rsidRPr="00172F0B">
        <w:rPr>
          <w:lang w:eastAsia="ru-RU"/>
        </w:rPr>
        <w:t>открыто наследу</w:t>
      </w:r>
      <w:r>
        <w:rPr>
          <w:lang w:eastAsia="ru-RU"/>
        </w:rPr>
        <w:t>ются</w:t>
      </w:r>
      <w:r w:rsidRPr="00172F0B">
        <w:rPr>
          <w:lang w:eastAsia="ru-RU"/>
        </w:rPr>
        <w:t xml:space="preserve"> от </w:t>
      </w:r>
      <w:proofErr w:type="spellStart"/>
      <w:r w:rsidRPr="00172F0B">
        <w:rPr>
          <w:lang w:eastAsia="ru-RU"/>
        </w:rPr>
        <w:t>Instrument</w:t>
      </w:r>
      <w:proofErr w:type="spellEnd"/>
      <w:r w:rsidRPr="00172F0B">
        <w:rPr>
          <w:lang w:eastAsia="ru-RU"/>
        </w:rPr>
        <w:t>.</w:t>
      </w:r>
    </w:p>
    <w:p w:rsidR="00141FDE" w:rsidRPr="00172F0B" w:rsidRDefault="00141FDE" w:rsidP="00B26E24">
      <w:pPr>
        <w:rPr>
          <w:lang w:eastAsia="ru-RU"/>
        </w:rPr>
      </w:pPr>
      <w:r w:rsidRPr="00172F0B">
        <w:rPr>
          <w:lang w:eastAsia="ru-RU"/>
        </w:rPr>
        <w:t xml:space="preserve"> Повышающее приведение типа </w:t>
      </w:r>
      <w:proofErr w:type="spellStart"/>
      <w:r w:rsidRPr="00172F0B">
        <w:rPr>
          <w:lang w:eastAsia="ru-RU"/>
        </w:rPr>
        <w:t>Wind</w:t>
      </w:r>
      <w:proofErr w:type="spellEnd"/>
      <w:r w:rsidRPr="00172F0B">
        <w:rPr>
          <w:lang w:eastAsia="ru-RU"/>
        </w:rPr>
        <w:t xml:space="preserve"> к </w:t>
      </w:r>
      <w:proofErr w:type="spellStart"/>
      <w:r w:rsidRPr="00172F0B">
        <w:rPr>
          <w:lang w:eastAsia="ru-RU"/>
        </w:rPr>
        <w:t>Instrument</w:t>
      </w:r>
      <w:proofErr w:type="spellEnd"/>
      <w:r w:rsidRPr="00172F0B">
        <w:rPr>
          <w:lang w:eastAsia="ru-RU"/>
        </w:rPr>
        <w:t xml:space="preserve"> «сужает» интерфейс производного класса, но никогда не нарушает границ полного интерфейса </w:t>
      </w:r>
      <w:proofErr w:type="spellStart"/>
      <w:r w:rsidRPr="00172F0B">
        <w:rPr>
          <w:lang w:eastAsia="ru-RU"/>
        </w:rPr>
        <w:t>Instrument</w:t>
      </w:r>
      <w:proofErr w:type="spellEnd"/>
      <w:r w:rsidRPr="00172F0B">
        <w:rPr>
          <w:lang w:eastAsia="ru-RU"/>
        </w:rPr>
        <w:t xml:space="preserve">. Эти рассуждения остаются истинными </w:t>
      </w:r>
      <w:r>
        <w:rPr>
          <w:lang w:eastAsia="ru-RU"/>
        </w:rPr>
        <w:t xml:space="preserve">и </w:t>
      </w:r>
      <w:r w:rsidRPr="00172F0B">
        <w:rPr>
          <w:lang w:eastAsia="ru-RU"/>
        </w:rPr>
        <w:t xml:space="preserve">при работе с указателями. Единственное отличие состоит в том, что пользователь должен явно </w:t>
      </w:r>
      <w:r>
        <w:rPr>
          <w:lang w:eastAsia="ru-RU"/>
        </w:rPr>
        <w:t>указать</w:t>
      </w:r>
      <w:r w:rsidRPr="00172F0B">
        <w:rPr>
          <w:lang w:eastAsia="ru-RU"/>
        </w:rPr>
        <w:t xml:space="preserve"> адрес объекта, передаваемого функции.</w:t>
      </w:r>
    </w:p>
    <w:p w:rsidR="00141FDE" w:rsidRPr="00172F0B" w:rsidRDefault="00141FDE" w:rsidP="00B26E24">
      <w:pPr>
        <w:rPr>
          <w:lang w:eastAsia="ru-RU"/>
        </w:rPr>
      </w:pPr>
      <w:r w:rsidRPr="00B26E24">
        <w:rPr>
          <w:i/>
          <w:lang w:eastAsia="ru-RU"/>
        </w:rPr>
        <w:t>Проблема</w:t>
      </w:r>
      <w:r w:rsidR="00B26E24" w:rsidRPr="00B26E24">
        <w:rPr>
          <w:i/>
          <w:lang w:eastAsia="ru-RU"/>
        </w:rPr>
        <w:t xml:space="preserve">. </w:t>
      </w:r>
      <w:r w:rsidR="00B26E24">
        <w:rPr>
          <w:lang w:eastAsia="ru-RU"/>
        </w:rPr>
        <w:br/>
      </w:r>
      <w:r w:rsidRPr="00172F0B">
        <w:rPr>
          <w:lang w:eastAsia="ru-RU"/>
        </w:rPr>
        <w:t xml:space="preserve">При запуске программы Instrument.cpp неожиданно выявляется проблема: программа выводит строку </w:t>
      </w:r>
      <w:proofErr w:type="spellStart"/>
      <w:r w:rsidRPr="00172F0B">
        <w:rPr>
          <w:lang w:eastAsia="ru-RU"/>
        </w:rPr>
        <w:t>Instrument</w:t>
      </w:r>
      <w:proofErr w:type="spellEnd"/>
      <w:r w:rsidRPr="00172F0B">
        <w:rPr>
          <w:lang w:eastAsia="ru-RU"/>
        </w:rPr>
        <w:t>::</w:t>
      </w:r>
      <w:proofErr w:type="spellStart"/>
      <w:r w:rsidRPr="00172F0B">
        <w:rPr>
          <w:lang w:eastAsia="ru-RU"/>
        </w:rPr>
        <w:t>play</w:t>
      </w:r>
      <w:proofErr w:type="spellEnd"/>
      <w:r w:rsidRPr="00172F0B">
        <w:rPr>
          <w:lang w:eastAsia="ru-RU"/>
        </w:rPr>
        <w:t xml:space="preserve">. Конечно, это не тот результат, на который мы рассчитывали, поскольку известно, что объект в действительности относится к классу </w:t>
      </w:r>
      <w:proofErr w:type="spellStart"/>
      <w:r w:rsidRPr="00172F0B">
        <w:rPr>
          <w:lang w:eastAsia="ru-RU"/>
        </w:rPr>
        <w:t>Wind</w:t>
      </w:r>
      <w:proofErr w:type="spellEnd"/>
      <w:r w:rsidRPr="00172F0B">
        <w:rPr>
          <w:lang w:eastAsia="ru-RU"/>
        </w:rPr>
        <w:t xml:space="preserve">, а не </w:t>
      </w:r>
      <w:proofErr w:type="spellStart"/>
      <w:r w:rsidRPr="00172F0B">
        <w:rPr>
          <w:lang w:eastAsia="ru-RU"/>
        </w:rPr>
        <w:t>Instrument</w:t>
      </w:r>
      <w:proofErr w:type="spellEnd"/>
      <w:r w:rsidRPr="00172F0B">
        <w:rPr>
          <w:lang w:eastAsia="ru-RU"/>
        </w:rPr>
        <w:t xml:space="preserve">. Предполагалось, что программа выведет </w:t>
      </w:r>
      <w:proofErr w:type="spellStart"/>
      <w:r w:rsidRPr="00172F0B">
        <w:rPr>
          <w:lang w:eastAsia="ru-RU"/>
        </w:rPr>
        <w:t>Wind</w:t>
      </w:r>
      <w:proofErr w:type="spellEnd"/>
      <w:r w:rsidRPr="00172F0B">
        <w:rPr>
          <w:lang w:eastAsia="ru-RU"/>
        </w:rPr>
        <w:t>::</w:t>
      </w:r>
      <w:proofErr w:type="spellStart"/>
      <w:r w:rsidRPr="00172F0B">
        <w:rPr>
          <w:lang w:eastAsia="ru-RU"/>
        </w:rPr>
        <w:t>play</w:t>
      </w:r>
      <w:proofErr w:type="spellEnd"/>
      <w:r w:rsidRPr="00172F0B">
        <w:rPr>
          <w:lang w:eastAsia="ru-RU"/>
        </w:rPr>
        <w:t xml:space="preserve">. </w:t>
      </w:r>
      <w:r w:rsidR="00B26E24">
        <w:rPr>
          <w:lang w:eastAsia="ru-RU"/>
        </w:rPr>
        <w:br/>
      </w:r>
      <w:r>
        <w:rPr>
          <w:lang w:eastAsia="ru-RU"/>
        </w:rPr>
        <w:t>Как сделать так, чтобы для</w:t>
      </w:r>
      <w:r w:rsidRPr="00172F0B">
        <w:rPr>
          <w:lang w:eastAsia="ru-RU"/>
        </w:rPr>
        <w:t xml:space="preserve"> любого объекта класса</w:t>
      </w:r>
      <w:r>
        <w:rPr>
          <w:lang w:eastAsia="ru-RU"/>
        </w:rPr>
        <w:t xml:space="preserve">, производного от </w:t>
      </w:r>
      <w:proofErr w:type="spellStart"/>
      <w:r>
        <w:rPr>
          <w:lang w:eastAsia="ru-RU"/>
        </w:rPr>
        <w:t>Instrument</w:t>
      </w:r>
      <w:proofErr w:type="spellEnd"/>
      <w:r>
        <w:rPr>
          <w:lang w:eastAsia="ru-RU"/>
        </w:rPr>
        <w:t xml:space="preserve">, всегда </w:t>
      </w:r>
      <w:r w:rsidRPr="00172F0B">
        <w:rPr>
          <w:lang w:eastAsia="ru-RU"/>
        </w:rPr>
        <w:t>вызва</w:t>
      </w:r>
      <w:r>
        <w:rPr>
          <w:lang w:eastAsia="ru-RU"/>
        </w:rPr>
        <w:t>лась бы</w:t>
      </w:r>
      <w:r w:rsidRPr="00172F0B">
        <w:rPr>
          <w:lang w:eastAsia="ru-RU"/>
        </w:rPr>
        <w:t xml:space="preserve"> его версия функции </w:t>
      </w:r>
      <w:proofErr w:type="spellStart"/>
      <w:r w:rsidRPr="00172F0B">
        <w:rPr>
          <w:lang w:eastAsia="ru-RU"/>
        </w:rPr>
        <w:t>play</w:t>
      </w:r>
      <w:proofErr w:type="spellEnd"/>
      <w:r w:rsidRPr="00172F0B">
        <w:rPr>
          <w:lang w:eastAsia="ru-RU"/>
        </w:rPr>
        <w:t>()</w:t>
      </w:r>
      <w:r>
        <w:rPr>
          <w:lang w:eastAsia="ru-RU"/>
        </w:rPr>
        <w:t>?</w:t>
      </w:r>
      <w:r w:rsidR="00B26E24" w:rsidRPr="00B26E24">
        <w:rPr>
          <w:lang w:eastAsia="ru-RU"/>
        </w:rPr>
        <w:t xml:space="preserve"> </w:t>
      </w:r>
      <w:r w:rsidR="00B26E24" w:rsidRPr="00B26E24">
        <w:rPr>
          <w:lang w:eastAsia="ru-RU"/>
        </w:rPr>
        <w:br/>
      </w:r>
      <w:r>
        <w:rPr>
          <w:lang w:eastAsia="ru-RU"/>
        </w:rPr>
        <w:t>Ч</w:t>
      </w:r>
      <w:r w:rsidRPr="00172F0B">
        <w:rPr>
          <w:lang w:eastAsia="ru-RU"/>
        </w:rPr>
        <w:t>тобы лучше понять происходящее, необходимо разобраться в концепции связывания.</w:t>
      </w:r>
    </w:p>
    <w:p w:rsidR="00141FDE" w:rsidRPr="00D91F3A" w:rsidRDefault="00D91F3A" w:rsidP="00D91F3A">
      <w:pPr>
        <w:pStyle w:val="1"/>
        <w:rPr>
          <w:color w:val="auto"/>
          <w:lang w:eastAsia="ru-RU"/>
        </w:rPr>
      </w:pPr>
      <w:r w:rsidRPr="004B5B3B">
        <w:rPr>
          <w:color w:val="auto"/>
          <w:lang w:eastAsia="ru-RU"/>
        </w:rPr>
        <w:lastRenderedPageBreak/>
        <w:t xml:space="preserve">2. </w:t>
      </w:r>
      <w:r w:rsidR="00141FDE" w:rsidRPr="00D91F3A">
        <w:rPr>
          <w:color w:val="auto"/>
          <w:lang w:eastAsia="ru-RU"/>
        </w:rPr>
        <w:t>Связывание вызовов функций</w:t>
      </w:r>
    </w:p>
    <w:p w:rsidR="00141FDE" w:rsidRPr="00D91F3A" w:rsidRDefault="00141FDE" w:rsidP="00141FDE">
      <w:pPr>
        <w:rPr>
          <w:rFonts w:cs="Times New Roman"/>
          <w:szCs w:val="24"/>
          <w:lang w:eastAsia="ru-RU"/>
        </w:rPr>
      </w:pPr>
      <w:r w:rsidRPr="00D91F3A">
        <w:rPr>
          <w:rFonts w:cs="Times New Roman"/>
          <w:szCs w:val="24"/>
          <w:lang w:eastAsia="ru-RU"/>
        </w:rPr>
        <w:t xml:space="preserve">Сопоставление вызова функции (определение адреса, связанного с именем функции) с телом функции называется связыванием. Если связывание выполняется до запуска программы (то есть компилятором и компоновщиком), оно называется ранним связыванием. </w:t>
      </w:r>
      <w:r w:rsidRPr="00D91F3A">
        <w:rPr>
          <w:rFonts w:cs="Times New Roman"/>
          <w:szCs w:val="24"/>
          <w:lang w:eastAsia="ru-RU"/>
        </w:rPr>
        <w:br/>
        <w:t xml:space="preserve">Проблемы в приведенной выше программе возникли именно из-за раннего связывания, поскольку компилятор не может определить правильный адрес вызываемой функции, располагая только адресом </w:t>
      </w:r>
      <w:proofErr w:type="spellStart"/>
      <w:r w:rsidRPr="00D91F3A">
        <w:rPr>
          <w:rFonts w:cs="Times New Roman"/>
          <w:szCs w:val="24"/>
          <w:lang w:eastAsia="ru-RU"/>
        </w:rPr>
        <w:t>Instrument</w:t>
      </w:r>
      <w:proofErr w:type="spellEnd"/>
      <w:r w:rsidRPr="00D91F3A">
        <w:rPr>
          <w:rFonts w:cs="Times New Roman"/>
          <w:szCs w:val="24"/>
          <w:lang w:eastAsia="ru-RU"/>
        </w:rPr>
        <w:t xml:space="preserve">. На помощь приходит “позднее связывание”. Этот термин означает, что связывание производится во время выполнения программы в зависимости от фактического типа объекта. Позднее связывание также называют динамическим связыванием. </w:t>
      </w:r>
    </w:p>
    <w:p w:rsidR="00141FDE" w:rsidRPr="00D91F3A" w:rsidRDefault="00141FDE" w:rsidP="00141FDE">
      <w:pPr>
        <w:rPr>
          <w:rFonts w:cs="Times New Roman"/>
          <w:szCs w:val="24"/>
          <w:lang w:eastAsia="ru-RU"/>
        </w:rPr>
      </w:pPr>
      <w:r w:rsidRPr="00D91F3A">
        <w:rPr>
          <w:rFonts w:cs="Times New Roman"/>
          <w:szCs w:val="24"/>
          <w:lang w:eastAsia="ru-RU"/>
        </w:rPr>
        <w:t xml:space="preserve">Если язык программирования поддерживает позднее связывание, в нем должен присутствовать некий механизм, который бы определял тип объекта во время выполнения и вызывал нужную функцию класса. В компилируемых языках компилятор не знает фактического типа объекта, но вставляет в программу фрагмент кода для определения и вызова правильной функции. Реализация механизмов позднего связывания зависит от языка, но можно предположить, что в </w:t>
      </w:r>
      <w:r w:rsidR="00516818">
        <w:rPr>
          <w:rFonts w:cs="Times New Roman"/>
          <w:szCs w:val="24"/>
          <w:lang w:eastAsia="ru-RU"/>
        </w:rPr>
        <w:t xml:space="preserve">любом случае в </w:t>
      </w:r>
      <w:r w:rsidRPr="00D91F3A">
        <w:rPr>
          <w:rFonts w:cs="Times New Roman"/>
          <w:szCs w:val="24"/>
          <w:lang w:eastAsia="ru-RU"/>
        </w:rPr>
        <w:t xml:space="preserve">объекте должна сохраняться информация о его типе. </w:t>
      </w:r>
      <w:r w:rsidRPr="00D91F3A">
        <w:rPr>
          <w:rFonts w:cs="Times New Roman"/>
          <w:szCs w:val="24"/>
          <w:lang w:eastAsia="ru-RU"/>
        </w:rPr>
        <w:br/>
        <w:t>Рассмотрим, как этот механизм работает в C++.</w:t>
      </w:r>
    </w:p>
    <w:p w:rsidR="00141FDE" w:rsidRPr="00D91F3A" w:rsidRDefault="00D91F3A" w:rsidP="00141FDE">
      <w:pPr>
        <w:pStyle w:val="1"/>
        <w:rPr>
          <w:color w:val="auto"/>
          <w:lang w:eastAsia="ru-RU"/>
        </w:rPr>
      </w:pPr>
      <w:r w:rsidRPr="004B5B3B">
        <w:rPr>
          <w:color w:val="auto"/>
          <w:lang w:eastAsia="ru-RU"/>
        </w:rPr>
        <w:t xml:space="preserve">3. </w:t>
      </w:r>
      <w:r w:rsidR="00141FDE" w:rsidRPr="00D91F3A">
        <w:rPr>
          <w:color w:val="auto"/>
          <w:lang w:eastAsia="ru-RU"/>
        </w:rPr>
        <w:t>Виртуальные функции</w:t>
      </w:r>
    </w:p>
    <w:p w:rsidR="00141FDE" w:rsidRPr="00D91F3A" w:rsidRDefault="00141FDE" w:rsidP="00141FDE">
      <w:pPr>
        <w:rPr>
          <w:rFonts w:cs="Times New Roman"/>
          <w:szCs w:val="24"/>
          <w:lang w:eastAsia="ru-RU"/>
        </w:rPr>
      </w:pPr>
      <w:r w:rsidRPr="00D91F3A">
        <w:rPr>
          <w:rFonts w:cs="Times New Roman"/>
          <w:szCs w:val="24"/>
          <w:lang w:eastAsia="ru-RU"/>
        </w:rPr>
        <w:t xml:space="preserve">Чтобы в C++ для функции выполнялось позднее связывание, она должна быть объявлена виртуальной, то есть ее объявление в базовом классе должно содержать ключевое слово </w:t>
      </w:r>
      <w:proofErr w:type="spellStart"/>
      <w:r w:rsidRPr="00D91F3A">
        <w:rPr>
          <w:rFonts w:cs="Times New Roman"/>
          <w:szCs w:val="24"/>
          <w:lang w:eastAsia="ru-RU"/>
        </w:rPr>
        <w:t>virtual</w:t>
      </w:r>
      <w:proofErr w:type="spellEnd"/>
      <w:r w:rsidRPr="00D91F3A">
        <w:rPr>
          <w:rFonts w:cs="Times New Roman"/>
          <w:szCs w:val="24"/>
          <w:lang w:eastAsia="ru-RU"/>
        </w:rPr>
        <w:t>. Позднее связывание работает только с виртуальными функциями и только при использовании адреса базового класса, содержащего виртуальные функции (хотя функции также могут определяться в одном из более ранних базовых классов).</w:t>
      </w:r>
    </w:p>
    <w:p w:rsidR="00141FDE" w:rsidRPr="00D91F3A" w:rsidRDefault="00141FDE" w:rsidP="00141FDE">
      <w:pPr>
        <w:rPr>
          <w:rFonts w:cs="Times New Roman"/>
          <w:szCs w:val="24"/>
          <w:lang w:eastAsia="ru-RU"/>
        </w:rPr>
      </w:pPr>
      <w:r w:rsidRPr="00D91F3A">
        <w:rPr>
          <w:rFonts w:cs="Times New Roman"/>
          <w:szCs w:val="24"/>
          <w:lang w:eastAsia="ru-RU"/>
        </w:rPr>
        <w:t xml:space="preserve"> Итак, для создания виртуальной функции достаточно включить в ее объявление ключевое слово </w:t>
      </w:r>
      <w:proofErr w:type="spellStart"/>
      <w:r w:rsidRPr="00D91F3A">
        <w:rPr>
          <w:rFonts w:cs="Times New Roman"/>
          <w:szCs w:val="24"/>
          <w:lang w:eastAsia="ru-RU"/>
        </w:rPr>
        <w:t>virtual</w:t>
      </w:r>
      <w:proofErr w:type="spellEnd"/>
      <w:r w:rsidRPr="00D91F3A">
        <w:rPr>
          <w:rFonts w:cs="Times New Roman"/>
          <w:szCs w:val="24"/>
          <w:lang w:eastAsia="ru-RU"/>
        </w:rPr>
        <w:t xml:space="preserve">. Ключевое слово </w:t>
      </w:r>
      <w:proofErr w:type="spellStart"/>
      <w:r w:rsidRPr="00D91F3A">
        <w:rPr>
          <w:rFonts w:cs="Times New Roman"/>
          <w:szCs w:val="24"/>
          <w:lang w:eastAsia="ru-RU"/>
        </w:rPr>
        <w:t>virtual</w:t>
      </w:r>
      <w:proofErr w:type="spellEnd"/>
      <w:r w:rsidRPr="00D91F3A">
        <w:rPr>
          <w:rFonts w:cs="Times New Roman"/>
          <w:szCs w:val="24"/>
          <w:lang w:eastAsia="ru-RU"/>
        </w:rPr>
        <w:t xml:space="preserve"> обязательно только для объявления функции, но не для ее определения. Если функция объявляется виртуальной в базовом классе, она также становится виртуальной во всех производных классах. Повторное определение виртуальной функции в производном классе обычно называется переопределением. Обратите внимание: ключевое слово </w:t>
      </w:r>
      <w:proofErr w:type="spellStart"/>
      <w:r w:rsidRPr="00D91F3A">
        <w:rPr>
          <w:rFonts w:cs="Times New Roman"/>
          <w:szCs w:val="24"/>
          <w:lang w:eastAsia="ru-RU"/>
        </w:rPr>
        <w:t>virtual</w:t>
      </w:r>
      <w:proofErr w:type="spellEnd"/>
      <w:r w:rsidRPr="00D91F3A">
        <w:rPr>
          <w:rFonts w:cs="Times New Roman"/>
          <w:szCs w:val="24"/>
          <w:lang w:eastAsia="ru-RU"/>
        </w:rPr>
        <w:t xml:space="preserve"> обязательно только при объявлении функции в базовом классе. Все функции производных классов, по сигнатуре соответствующие объявлению в базовом классе, будут вызываться с помощью механизма виртуальных функций. Ключевое слово </w:t>
      </w:r>
      <w:proofErr w:type="spellStart"/>
      <w:r w:rsidRPr="00D91F3A">
        <w:rPr>
          <w:rFonts w:cs="Times New Roman"/>
          <w:szCs w:val="24"/>
          <w:lang w:eastAsia="ru-RU"/>
        </w:rPr>
        <w:t>virtual</w:t>
      </w:r>
      <w:proofErr w:type="spellEnd"/>
      <w:r w:rsidRPr="00D91F3A">
        <w:rPr>
          <w:rFonts w:cs="Times New Roman"/>
          <w:szCs w:val="24"/>
          <w:lang w:eastAsia="ru-RU"/>
        </w:rPr>
        <w:t xml:space="preserve"> может использоваться в объявлениях производных классов, вреда от него не будет, однако оно является избыточным и может вызвать недоразумения. Чтобы добиться желаемого поведения от программы Instrument.cpp, просто включим ключевое слово </w:t>
      </w:r>
      <w:proofErr w:type="spellStart"/>
      <w:r w:rsidRPr="00D91F3A">
        <w:rPr>
          <w:rFonts w:cs="Times New Roman"/>
          <w:szCs w:val="24"/>
          <w:lang w:eastAsia="ru-RU"/>
        </w:rPr>
        <w:t>virtual</w:t>
      </w:r>
      <w:proofErr w:type="spellEnd"/>
      <w:r w:rsidRPr="00D91F3A">
        <w:rPr>
          <w:rFonts w:cs="Times New Roman"/>
          <w:szCs w:val="24"/>
          <w:lang w:eastAsia="ru-RU"/>
        </w:rPr>
        <w:t xml:space="preserve"> в базовый класс перед объявлением функции </w:t>
      </w:r>
      <w:proofErr w:type="spellStart"/>
      <w:r w:rsidRPr="00D91F3A">
        <w:rPr>
          <w:rFonts w:cs="Times New Roman"/>
          <w:szCs w:val="24"/>
          <w:lang w:eastAsia="ru-RU"/>
        </w:rPr>
        <w:t>play</w:t>
      </w:r>
      <w:proofErr w:type="spellEnd"/>
      <w:r w:rsidRPr="00D91F3A">
        <w:rPr>
          <w:rFonts w:cs="Times New Roman"/>
          <w:szCs w:val="24"/>
          <w:lang w:eastAsia="ru-RU"/>
        </w:rPr>
        <w:t>():</w:t>
      </w:r>
    </w:p>
    <w:p w:rsidR="00141FDE" w:rsidRPr="004F099A" w:rsidRDefault="00D91F3A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r w:rsidR="00141FDE"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L</w:t>
      </w:r>
      <w:r w:rsidRPr="004B5B3B">
        <w:rPr>
          <w:rFonts w:ascii="Consolas" w:hAnsi="Consolas" w:cs="Consolas"/>
          <w:color w:val="008000"/>
          <w:sz w:val="20"/>
          <w:szCs w:val="20"/>
          <w:highlight w:val="white"/>
        </w:rPr>
        <w:t>10</w:t>
      </w:r>
      <w:r w:rsidR="00141FDE"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:Instruments</w:t>
      </w:r>
      <w:r w:rsidRPr="004B5B3B">
        <w:rPr>
          <w:rFonts w:ascii="Consolas" w:hAnsi="Consolas" w:cs="Consolas"/>
          <w:color w:val="008000"/>
          <w:sz w:val="20"/>
          <w:szCs w:val="20"/>
          <w:highlight w:val="white"/>
        </w:rPr>
        <w:t>2</w:t>
      </w:r>
      <w:r w:rsidR="00141FDE" w:rsidRPr="004F099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.срр 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Позднее связывание с ключевым словом </w:t>
      </w:r>
      <w:proofErr w:type="spellStart"/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virtual</w:t>
      </w:r>
      <w:proofErr w:type="spellEnd"/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&lt;</w:t>
      </w:r>
      <w:proofErr w:type="spellStart"/>
      <w:r w:rsidRPr="004F09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iostream</w:t>
      </w:r>
      <w:proofErr w:type="spellEnd"/>
      <w:r w:rsidRPr="004F09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&gt;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enum</w:t>
      </w:r>
      <w:proofErr w:type="spellEnd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note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 </w:t>
      </w:r>
      <w:r w:rsidRPr="004F099A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Do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4F099A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Re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4F099A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Ci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};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И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т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.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д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.</w:t>
      </w:r>
    </w:p>
    <w:p w:rsidR="00141FDE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Instrument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025011" w:rsidRPr="00025011" w:rsidRDefault="001F6C3C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F6C3C">
        <w:rPr>
          <w:rFonts w:ascii="Consolas" w:hAnsi="Consolas" w:cs="Consolas"/>
          <w:color w:val="538135" w:themeColor="accent6" w:themeShade="BF"/>
          <w:sz w:val="20"/>
          <w:szCs w:val="20"/>
          <w:highlight w:val="white"/>
          <w:lang w:val="en-US"/>
        </w:rPr>
        <w:t>//</w:t>
      </w:r>
      <w:proofErr w:type="spellStart"/>
      <w:r w:rsidR="00025011" w:rsidRPr="001F6C3C">
        <w:rPr>
          <w:rFonts w:ascii="Consolas" w:hAnsi="Consolas" w:cs="Consolas"/>
          <w:color w:val="538135" w:themeColor="accent6" w:themeShade="BF"/>
          <w:sz w:val="20"/>
          <w:szCs w:val="20"/>
          <w:highlight w:val="white"/>
        </w:rPr>
        <w:t>int</w:t>
      </w:r>
      <w:proofErr w:type="spellEnd"/>
      <w:r w:rsidR="00025011" w:rsidRPr="001F6C3C">
        <w:rPr>
          <w:rFonts w:ascii="Consolas" w:hAnsi="Consolas" w:cs="Consolas"/>
          <w:color w:val="538135" w:themeColor="accent6" w:themeShade="BF"/>
          <w:sz w:val="20"/>
          <w:szCs w:val="20"/>
          <w:highlight w:val="white"/>
        </w:rPr>
        <w:t xml:space="preserve"> i;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ab/>
        <w:t xml:space="preserve"> </w:t>
      </w: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virtual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play(</w:t>
      </w:r>
      <w:r w:rsidRPr="004F09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note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</w:t>
      </w:r>
      <w:proofErr w:type="spellStart"/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r w:rsidRPr="004F09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"Instrument::play"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};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Wind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: </w:t>
      </w: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Instrument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: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Переопределение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интерфейсной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функции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: 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play(</w:t>
      </w:r>
      <w:r w:rsidRPr="004F09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note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</w:t>
      </w:r>
      <w:proofErr w:type="spellStart"/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r w:rsidRPr="004F09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"Wind::play"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} 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};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Stringed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: </w:t>
      </w: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Instrument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: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Переопределение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интерфейсной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функции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: 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play(</w:t>
      </w:r>
      <w:r w:rsidRPr="004F09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note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</w:t>
      </w:r>
      <w:proofErr w:type="spellStart"/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r w:rsidRPr="004F09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"Stringed::play"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} 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};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tune(</w:t>
      </w:r>
      <w:r w:rsidRPr="004F09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Instrument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proofErr w:type="spellStart"/>
      <w:r w:rsidRPr="004F099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i</w:t>
      </w:r>
      <w:proofErr w:type="spellEnd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{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... 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F099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i</w:t>
      </w:r>
      <w:proofErr w:type="spellEnd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-&gt;play(</w:t>
      </w:r>
      <w:r w:rsidRPr="004F099A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Ci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 }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main() {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F09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Instrument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 A[2];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F09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Wind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flute;</w:t>
      </w:r>
    </w:p>
    <w:p w:rsidR="00141FDE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F09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Stringed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violin;</w:t>
      </w:r>
    </w:p>
    <w:p w:rsidR="001E5224" w:rsidRDefault="00025011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="001E5224" w:rsidRPr="0002501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="001E5224" w:rsidRPr="0002501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="001E5224" w:rsidRPr="0002501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="001E5224" w:rsidRPr="00025011">
        <w:rPr>
          <w:rFonts w:ascii="Consolas" w:hAnsi="Consolas" w:cs="Consolas"/>
          <w:color w:val="A31515"/>
          <w:sz w:val="20"/>
          <w:szCs w:val="20"/>
          <w:highlight w:val="white"/>
        </w:rPr>
        <w:t>Размер</w:t>
      </w:r>
      <w:r w:rsidR="001E5224" w:rsidRPr="0002501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="001E5224" w:rsidRPr="00025011">
        <w:rPr>
          <w:rFonts w:ascii="Consolas" w:hAnsi="Consolas" w:cs="Consolas"/>
          <w:color w:val="A31515"/>
          <w:sz w:val="20"/>
          <w:szCs w:val="20"/>
          <w:highlight w:val="white"/>
        </w:rPr>
        <w:t>объекта</w:t>
      </w:r>
      <w:r w:rsidR="001E5224" w:rsidRPr="0002501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Wind</w:t>
      </w:r>
      <w:r w:rsidR="001E5224" w:rsidRPr="0002501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= "</w:t>
      </w:r>
      <w:r w:rsidR="001E5224" w:rsidRPr="0002501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="001E5224" w:rsidRPr="0002501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="001E5224" w:rsidRPr="0002501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Wind</w:t>
      </w:r>
      <w:r w:rsidR="001E5224" w:rsidRPr="0002501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)&lt;&lt;</w:t>
      </w:r>
      <w:proofErr w:type="spellStart"/>
      <w:r w:rsidR="001E5224" w:rsidRPr="0002501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="001E5224" w:rsidRPr="0002501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25011" w:rsidRPr="00516818" w:rsidRDefault="00025011" w:rsidP="0002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1681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51681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51681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516818">
        <w:rPr>
          <w:rFonts w:ascii="Consolas" w:hAnsi="Consolas" w:cs="Consolas"/>
          <w:color w:val="A31515"/>
          <w:sz w:val="20"/>
          <w:szCs w:val="20"/>
          <w:highlight w:val="white"/>
        </w:rPr>
        <w:t>Размер</w:t>
      </w:r>
      <w:r w:rsidRPr="0051681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516818">
        <w:rPr>
          <w:rFonts w:ascii="Consolas" w:hAnsi="Consolas" w:cs="Consolas"/>
          <w:color w:val="A31515"/>
          <w:sz w:val="20"/>
          <w:szCs w:val="20"/>
          <w:highlight w:val="white"/>
        </w:rPr>
        <w:t>объекта</w:t>
      </w:r>
      <w:r w:rsidRPr="0051681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Instrument = "</w:t>
      </w:r>
      <w:r w:rsidRPr="0051681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51681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51681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51681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Instrument</w:t>
      </w:r>
      <w:r w:rsidRPr="0051681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)&lt;&lt;</w:t>
      </w:r>
      <w:proofErr w:type="spellStart"/>
      <w:r w:rsidRPr="0051681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51681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25011" w:rsidRPr="00025011" w:rsidRDefault="00025011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141FDE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A[0]=&amp;flute;</w:t>
      </w:r>
    </w:p>
    <w:p w:rsidR="00141FDE" w:rsidRPr="004F099A" w:rsidRDefault="00516818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141FDE"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A[1]=&amp;violin;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tune(A[0]);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Повышающее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приведение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типа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F099A">
        <w:rPr>
          <w:rFonts w:ascii="Consolas" w:hAnsi="Consolas" w:cs="Consolas"/>
          <w:color w:val="000000"/>
          <w:sz w:val="20"/>
          <w:szCs w:val="20"/>
          <w:highlight w:val="white"/>
        </w:rPr>
        <w:t>tune</w:t>
      </w:r>
      <w:proofErr w:type="spellEnd"/>
      <w:r w:rsidRPr="004F09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(A[1]);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// Повышающее приведение типа</w:t>
      </w:r>
    </w:p>
    <w:p w:rsidR="00141FDE" w:rsidRPr="004F099A" w:rsidRDefault="00025011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="00141FDE" w:rsidRPr="004F099A">
        <w:rPr>
          <w:rFonts w:ascii="Consolas" w:hAnsi="Consolas" w:cs="Consolas"/>
          <w:color w:val="000000"/>
          <w:sz w:val="20"/>
          <w:szCs w:val="20"/>
          <w:highlight w:val="white"/>
        </w:rPr>
        <w:t>system</w:t>
      </w:r>
      <w:proofErr w:type="spellEnd"/>
      <w:r w:rsidR="00141FDE" w:rsidRPr="004F099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="00141FDE" w:rsidRPr="004F099A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proofErr w:type="spellStart"/>
      <w:r w:rsidR="00141FDE" w:rsidRPr="004F099A">
        <w:rPr>
          <w:rFonts w:ascii="Consolas" w:hAnsi="Consolas" w:cs="Consolas"/>
          <w:color w:val="A31515"/>
          <w:sz w:val="20"/>
          <w:szCs w:val="20"/>
          <w:highlight w:val="white"/>
        </w:rPr>
        <w:t>pause</w:t>
      </w:r>
      <w:proofErr w:type="spellEnd"/>
      <w:r w:rsidR="00141FDE" w:rsidRPr="004F099A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="00141FDE" w:rsidRPr="004F099A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141FDE" w:rsidRPr="00157E09" w:rsidRDefault="00141FDE" w:rsidP="004F099A">
      <w:pPr>
        <w:spacing w:after="0" w:line="240" w:lineRule="auto"/>
        <w:rPr>
          <w:highlight w:val="white"/>
        </w:rPr>
      </w:pPr>
      <w:r w:rsidRPr="00157E09">
        <w:rPr>
          <w:highlight w:val="white"/>
        </w:rPr>
        <w:t xml:space="preserve">Если не считать появления ключевого слова </w:t>
      </w:r>
      <w:proofErr w:type="spellStart"/>
      <w:r w:rsidRPr="00157E09">
        <w:rPr>
          <w:highlight w:val="white"/>
        </w:rPr>
        <w:t>virtual</w:t>
      </w:r>
      <w:proofErr w:type="spellEnd"/>
      <w:r w:rsidRPr="00157E09">
        <w:rPr>
          <w:highlight w:val="white"/>
        </w:rPr>
        <w:t xml:space="preserve">, пример идентичен </w:t>
      </w:r>
    </w:p>
    <w:p w:rsidR="00141FDE" w:rsidRPr="00157E09" w:rsidRDefault="00141FDE" w:rsidP="004F099A">
      <w:pPr>
        <w:spacing w:after="0" w:line="240" w:lineRule="auto"/>
        <w:rPr>
          <w:highlight w:val="white"/>
        </w:rPr>
      </w:pPr>
      <w:r w:rsidRPr="00157E09">
        <w:rPr>
          <w:highlight w:val="white"/>
        </w:rPr>
        <w:t>примеру Instrument.cpp, но поведение программы принципиально изменилось:</w:t>
      </w:r>
    </w:p>
    <w:p w:rsidR="00141FDE" w:rsidRDefault="00141FDE" w:rsidP="004F099A">
      <w:pPr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157E09">
        <w:rPr>
          <w:highlight w:val="white"/>
        </w:rPr>
        <w:t>в новой версии вывод</w:t>
      </w:r>
      <w:r>
        <w:rPr>
          <w:highlight w:val="white"/>
        </w:rPr>
        <w:t>я</w:t>
      </w:r>
      <w:r w:rsidRPr="00157E09">
        <w:rPr>
          <w:highlight w:val="white"/>
        </w:rPr>
        <w:t>тся строк</w:t>
      </w:r>
      <w:r>
        <w:rPr>
          <w:highlight w:val="white"/>
        </w:rPr>
        <w:t>и</w:t>
      </w:r>
      <w:r w:rsidRPr="00157E09">
        <w:rPr>
          <w:highlight w:val="white"/>
        </w:rPr>
        <w:t xml:space="preserve"> </w:t>
      </w:r>
      <w:proofErr w:type="spellStart"/>
      <w:r w:rsidRPr="00157E09">
        <w:rPr>
          <w:highlight w:val="white"/>
        </w:rPr>
        <w:t>Wind</w:t>
      </w:r>
      <w:proofErr w:type="spellEnd"/>
      <w:r w:rsidRPr="00157E09">
        <w:rPr>
          <w:highlight w:val="white"/>
        </w:rPr>
        <w:t>::</w:t>
      </w:r>
      <w:proofErr w:type="spellStart"/>
      <w:r w:rsidRPr="00157E09">
        <w:rPr>
          <w:highlight w:val="white"/>
        </w:rPr>
        <w:t>play</w:t>
      </w:r>
      <w:proofErr w:type="spellEnd"/>
      <w:r>
        <w:rPr>
          <w:highlight w:val="white"/>
        </w:rPr>
        <w:t xml:space="preserve"> и </w:t>
      </w:r>
      <w:r w:rsidRPr="00157E09">
        <w:rPr>
          <w:rFonts w:ascii="Consolas" w:hAnsi="Consolas" w:cs="Consolas"/>
          <w:color w:val="000000"/>
          <w:szCs w:val="27"/>
          <w:highlight w:val="white"/>
        </w:rPr>
        <w:tab/>
      </w:r>
      <w:proofErr w:type="spellStart"/>
      <w:r w:rsidRPr="00157E09">
        <w:rPr>
          <w:szCs w:val="27"/>
          <w:highlight w:val="white"/>
        </w:rPr>
        <w:t>Stringed</w:t>
      </w:r>
      <w:proofErr w:type="spellEnd"/>
      <w:r>
        <w:rPr>
          <w:szCs w:val="27"/>
          <w:highlight w:val="white"/>
        </w:rPr>
        <w:t>::</w:t>
      </w:r>
      <w:r w:rsidRPr="00157E09">
        <w:rPr>
          <w:szCs w:val="27"/>
          <w:highlight w:val="white"/>
        </w:rPr>
        <w:t xml:space="preserve"> </w:t>
      </w:r>
      <w:proofErr w:type="spellStart"/>
      <w:r w:rsidRPr="00157E09">
        <w:rPr>
          <w:szCs w:val="27"/>
          <w:highlight w:val="white"/>
        </w:rPr>
        <w:t>violin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.</w:t>
      </w:r>
    </w:p>
    <w:p w:rsidR="00141FDE" w:rsidRPr="0080457C" w:rsidRDefault="00141FDE" w:rsidP="004F099A">
      <w:pPr>
        <w:spacing w:after="0" w:line="240" w:lineRule="auto"/>
        <w:rPr>
          <w:lang w:eastAsia="ru-RU"/>
        </w:rPr>
      </w:pPr>
      <w:r w:rsidRPr="00157E09">
        <w:rPr>
          <w:highlight w:val="white"/>
        </w:rPr>
        <w:t xml:space="preserve"> </w:t>
      </w:r>
      <w:r w:rsidR="00516818">
        <w:t>Если сравнить размер</w:t>
      </w:r>
      <w:r w:rsidR="001F6C3C">
        <w:t>ы</w:t>
      </w:r>
      <w:r w:rsidR="001F6C3C" w:rsidRPr="001F6C3C">
        <w:t xml:space="preserve"> </w:t>
      </w:r>
      <w:r w:rsidR="001F6C3C">
        <w:t>объектов</w:t>
      </w:r>
      <w:r w:rsidR="00516818">
        <w:t xml:space="preserve"> </w:t>
      </w:r>
      <w:proofErr w:type="spellStart"/>
      <w:r w:rsidR="001F6C3C" w:rsidRPr="00157E09">
        <w:rPr>
          <w:highlight w:val="white"/>
        </w:rPr>
        <w:t>Wind</w:t>
      </w:r>
      <w:proofErr w:type="spellEnd"/>
      <w:r w:rsidR="001F6C3C" w:rsidRPr="00516818">
        <w:t xml:space="preserve"> </w:t>
      </w:r>
      <w:r w:rsidR="001F6C3C">
        <w:t xml:space="preserve"> и </w:t>
      </w:r>
      <w:proofErr w:type="spellStart"/>
      <w:r w:rsidR="00516818" w:rsidRPr="00516818">
        <w:t>Instrument</w:t>
      </w:r>
      <w:proofErr w:type="spellEnd"/>
      <w:r w:rsidR="00516818">
        <w:t xml:space="preserve"> </w:t>
      </w:r>
      <w:r w:rsidR="0080457C">
        <w:t xml:space="preserve">в проектах </w:t>
      </w:r>
      <w:r w:rsidR="0080457C" w:rsidRPr="0080457C">
        <w:rPr>
          <w:rFonts w:ascii="Consolas" w:hAnsi="Consolas" w:cs="Consolas"/>
          <w:sz w:val="20"/>
          <w:szCs w:val="20"/>
          <w:highlight w:val="white"/>
          <w:lang w:val="en-US"/>
        </w:rPr>
        <w:t>Instrument</w:t>
      </w:r>
      <w:r w:rsidR="0080457C" w:rsidRPr="0080457C">
        <w:rPr>
          <w:rFonts w:ascii="Consolas" w:hAnsi="Consolas" w:cs="Consolas"/>
          <w:sz w:val="20"/>
          <w:szCs w:val="20"/>
        </w:rPr>
        <w:t xml:space="preserve"> </w:t>
      </w:r>
      <w:r w:rsidR="0080457C">
        <w:rPr>
          <w:rFonts w:ascii="Consolas" w:hAnsi="Consolas" w:cs="Consolas"/>
          <w:sz w:val="20"/>
          <w:szCs w:val="20"/>
        </w:rPr>
        <w:t xml:space="preserve">и </w:t>
      </w:r>
      <w:r w:rsidR="0080457C" w:rsidRPr="0080457C">
        <w:rPr>
          <w:rFonts w:ascii="Consolas" w:hAnsi="Consolas" w:cs="Consolas"/>
          <w:sz w:val="20"/>
          <w:szCs w:val="20"/>
          <w:highlight w:val="white"/>
          <w:lang w:val="en-US"/>
        </w:rPr>
        <w:t>Instrument</w:t>
      </w:r>
      <w:r w:rsidR="0080457C">
        <w:rPr>
          <w:rFonts w:ascii="Consolas" w:hAnsi="Consolas" w:cs="Consolas"/>
          <w:sz w:val="20"/>
          <w:szCs w:val="20"/>
        </w:rPr>
        <w:t xml:space="preserve">2, </w:t>
      </w:r>
      <w:r w:rsidR="0080457C" w:rsidRPr="0080457C">
        <w:t xml:space="preserve">то </w:t>
      </w:r>
      <w:r w:rsidR="0080457C">
        <w:t xml:space="preserve">мы увидим, что после объявления в классе </w:t>
      </w:r>
      <w:proofErr w:type="spellStart"/>
      <w:r w:rsidR="0080457C" w:rsidRPr="00516818">
        <w:t>Instrument</w:t>
      </w:r>
      <w:proofErr w:type="spellEnd"/>
      <w:r w:rsidR="0080457C">
        <w:t xml:space="preserve"> функции </w:t>
      </w:r>
      <w:proofErr w:type="spellStart"/>
      <w:r w:rsidR="001E5224" w:rsidRPr="001E5224">
        <w:rPr>
          <w:i/>
        </w:rPr>
        <w:t>play</w:t>
      </w:r>
      <w:proofErr w:type="spellEnd"/>
      <w:r w:rsidR="001E5224" w:rsidRPr="001E5224">
        <w:rPr>
          <w:i/>
        </w:rPr>
        <w:t>()</w:t>
      </w:r>
      <w:r w:rsidR="001E5224" w:rsidRPr="001E5224">
        <w:t xml:space="preserve"> </w:t>
      </w:r>
      <w:r w:rsidR="0080457C">
        <w:t>виртуальной</w:t>
      </w:r>
      <w:r w:rsidR="001E5224">
        <w:t>,</w:t>
      </w:r>
      <w:r w:rsidR="0080457C">
        <w:t xml:space="preserve"> размер</w:t>
      </w:r>
      <w:r w:rsidR="001F6C3C">
        <w:t>ы</w:t>
      </w:r>
      <w:r w:rsidR="0080457C">
        <w:t xml:space="preserve"> объект</w:t>
      </w:r>
      <w:r w:rsidR="001F6C3C">
        <w:t>ов</w:t>
      </w:r>
      <w:r w:rsidR="0080457C">
        <w:t xml:space="preserve"> эт</w:t>
      </w:r>
      <w:r w:rsidR="001F6C3C">
        <w:t>их</w:t>
      </w:r>
      <w:r w:rsidR="0080457C">
        <w:t xml:space="preserve"> класс</w:t>
      </w:r>
      <w:r w:rsidR="001F6C3C">
        <w:t>ов</w:t>
      </w:r>
      <w:r w:rsidR="0080457C">
        <w:t xml:space="preserve"> увеличил</w:t>
      </w:r>
      <w:r w:rsidR="001F6C3C">
        <w:t>и</w:t>
      </w:r>
      <w:r w:rsidR="0080457C">
        <w:t>с</w:t>
      </w:r>
      <w:r w:rsidR="001F6C3C">
        <w:t>ь</w:t>
      </w:r>
      <w:r w:rsidR="0080457C">
        <w:t xml:space="preserve"> на 4 байта за счет добавления </w:t>
      </w:r>
      <w:r w:rsidR="001F6C3C">
        <w:t xml:space="preserve">в них </w:t>
      </w:r>
      <w:r w:rsidR="0080457C">
        <w:t>скрытого параметра – адреса таблицы адресов виртуальных функций</w:t>
      </w:r>
      <w:r w:rsidR="001F6C3C">
        <w:t>.</w:t>
      </w:r>
      <w:r w:rsidR="0080457C">
        <w:t xml:space="preserve">  </w:t>
      </w:r>
    </w:p>
    <w:p w:rsidR="00141FDE" w:rsidRPr="004F099A" w:rsidRDefault="004F099A" w:rsidP="00141FDE">
      <w:pPr>
        <w:pStyle w:val="1"/>
        <w:rPr>
          <w:color w:val="auto"/>
          <w:lang w:eastAsia="ru-RU"/>
        </w:rPr>
      </w:pPr>
      <w:r w:rsidRPr="001B5AC2">
        <w:rPr>
          <w:color w:val="auto"/>
          <w:lang w:eastAsia="ru-RU"/>
        </w:rPr>
        <w:t xml:space="preserve">4. </w:t>
      </w:r>
      <w:r w:rsidR="00141FDE" w:rsidRPr="004F099A">
        <w:rPr>
          <w:color w:val="auto"/>
          <w:lang w:eastAsia="ru-RU"/>
        </w:rPr>
        <w:t>Расширяемость программ</w:t>
      </w:r>
    </w:p>
    <w:p w:rsidR="00141FDE" w:rsidRPr="004F099A" w:rsidRDefault="00141FDE" w:rsidP="00141FDE">
      <w:pPr>
        <w:rPr>
          <w:rFonts w:cs="Times New Roman"/>
          <w:szCs w:val="24"/>
          <w:lang w:eastAsia="ru-RU"/>
        </w:rPr>
      </w:pPr>
      <w:r w:rsidRPr="004F099A">
        <w:rPr>
          <w:rFonts w:cs="Times New Roman"/>
          <w:szCs w:val="24"/>
          <w:lang w:eastAsia="ru-RU"/>
        </w:rPr>
        <w:t xml:space="preserve">После определения в базовом классе виртуальной функции </w:t>
      </w:r>
      <w:proofErr w:type="spellStart"/>
      <w:r w:rsidRPr="004F099A">
        <w:rPr>
          <w:rFonts w:cs="Times New Roman"/>
          <w:szCs w:val="24"/>
          <w:lang w:eastAsia="ru-RU"/>
        </w:rPr>
        <w:t>play</w:t>
      </w:r>
      <w:proofErr w:type="spellEnd"/>
      <w:r w:rsidRPr="004F099A">
        <w:rPr>
          <w:rFonts w:cs="Times New Roman"/>
          <w:szCs w:val="24"/>
          <w:lang w:eastAsia="ru-RU"/>
        </w:rPr>
        <w:t>() в программу можно включить сколько угодно новых типов</w:t>
      </w:r>
      <w:r w:rsidR="001B5AC2" w:rsidRPr="001B5AC2">
        <w:rPr>
          <w:rFonts w:cs="Times New Roman"/>
          <w:szCs w:val="24"/>
          <w:lang w:eastAsia="ru-RU"/>
        </w:rPr>
        <w:t xml:space="preserve"> </w:t>
      </w:r>
      <w:r w:rsidR="001B5AC2">
        <w:rPr>
          <w:rFonts w:cs="Times New Roman"/>
          <w:szCs w:val="24"/>
          <w:lang w:eastAsia="ru-RU"/>
        </w:rPr>
        <w:t>инструментов</w:t>
      </w:r>
      <w:r w:rsidRPr="004F099A">
        <w:rPr>
          <w:rFonts w:cs="Times New Roman"/>
          <w:szCs w:val="24"/>
          <w:lang w:eastAsia="ru-RU"/>
        </w:rPr>
        <w:t xml:space="preserve">, не изменяя функции </w:t>
      </w:r>
      <w:proofErr w:type="spellStart"/>
      <w:r w:rsidRPr="004F099A">
        <w:rPr>
          <w:rFonts w:cs="Times New Roman"/>
          <w:szCs w:val="24"/>
          <w:lang w:eastAsia="ru-RU"/>
        </w:rPr>
        <w:t>tune</w:t>
      </w:r>
      <w:proofErr w:type="spellEnd"/>
      <w:r w:rsidRPr="004F099A">
        <w:rPr>
          <w:rFonts w:cs="Times New Roman"/>
          <w:szCs w:val="24"/>
          <w:lang w:eastAsia="ru-RU"/>
        </w:rPr>
        <w:t xml:space="preserve">(). В хорошо спроектированной объектно-ориентированной программе многие функции следуют примеру </w:t>
      </w:r>
      <w:proofErr w:type="spellStart"/>
      <w:r w:rsidRPr="004F099A">
        <w:rPr>
          <w:rFonts w:cs="Times New Roman"/>
          <w:szCs w:val="24"/>
          <w:lang w:eastAsia="ru-RU"/>
        </w:rPr>
        <w:t>tune</w:t>
      </w:r>
      <w:proofErr w:type="spellEnd"/>
      <w:r w:rsidRPr="004F099A">
        <w:rPr>
          <w:rFonts w:cs="Times New Roman"/>
          <w:szCs w:val="24"/>
          <w:lang w:eastAsia="ru-RU"/>
        </w:rPr>
        <w:t xml:space="preserve">() и взаимодействуют только с интерфейсом базового класса. Такие программы хорошо расширяются, потому что программист может добавлять в них новые возможности посредством наследования новых типов данных от общего базового класса. При этом функции, работающие через интерфейс базового класса, изменять вообще не придется. </w:t>
      </w:r>
    </w:p>
    <w:p w:rsidR="00141FDE" w:rsidRPr="004F099A" w:rsidRDefault="004F099A" w:rsidP="00141FDE">
      <w:pPr>
        <w:pStyle w:val="1"/>
        <w:rPr>
          <w:color w:val="auto"/>
          <w:lang w:eastAsia="ru-RU"/>
        </w:rPr>
      </w:pPr>
      <w:r w:rsidRPr="004F099A">
        <w:rPr>
          <w:color w:val="auto"/>
          <w:lang w:eastAsia="ru-RU"/>
        </w:rPr>
        <w:t xml:space="preserve">5. </w:t>
      </w:r>
      <w:r w:rsidR="00141FDE" w:rsidRPr="004F099A">
        <w:rPr>
          <w:color w:val="auto"/>
          <w:lang w:eastAsia="ru-RU"/>
        </w:rPr>
        <w:t>Позднее связывание в C++</w:t>
      </w:r>
    </w:p>
    <w:p w:rsidR="004B5F5C" w:rsidRDefault="004B5F5C" w:rsidP="004B5F5C">
      <w:r w:rsidRPr="004B5F5C">
        <w:rPr>
          <w:rFonts w:cs="Times New Roman"/>
          <w:szCs w:val="24"/>
          <w:lang w:eastAsia="ru-RU"/>
        </w:rPr>
        <w:t xml:space="preserve">Позднее, или динамическое связывание означает, что связывание производится во время выполнения программы в зависимости от фактического типа объекта, вызывающего функцию. </w:t>
      </w:r>
      <w:r>
        <w:rPr>
          <w:rFonts w:cs="Times New Roman"/>
          <w:szCs w:val="24"/>
          <w:lang w:eastAsia="ru-RU"/>
        </w:rPr>
        <w:br/>
      </w:r>
      <w:r w:rsidRPr="004B5F5C">
        <w:rPr>
          <w:rFonts w:cs="Times New Roman"/>
          <w:szCs w:val="24"/>
          <w:lang w:eastAsia="ru-RU"/>
        </w:rPr>
        <w:lastRenderedPageBreak/>
        <w:t xml:space="preserve">Позднее связывание используется для создания обобщенных программ, не зависящих от типа объектов. </w:t>
      </w:r>
      <w:r>
        <w:rPr>
          <w:rFonts w:cs="Times New Roman"/>
          <w:szCs w:val="24"/>
          <w:lang w:eastAsia="ru-RU"/>
        </w:rPr>
        <w:br/>
      </w:r>
      <w:r>
        <w:t xml:space="preserve">Реализация механизмов позднего связывания зависит от языка, но </w:t>
      </w:r>
      <w:r w:rsidRPr="00253535">
        <w:rPr>
          <w:i/>
        </w:rPr>
        <w:t xml:space="preserve">во всех реализациях в объекте нужно сохранить информацию о его типе. </w:t>
      </w:r>
    </w:p>
    <w:p w:rsidR="004B5F5C" w:rsidRDefault="004B5F5C" w:rsidP="004B5F5C">
      <w:r w:rsidRPr="003275FC">
        <w:t>В С++ поздне</w:t>
      </w:r>
      <w:r>
        <w:t>е (динамическое) связывание реализуется с помощью указателей.</w:t>
      </w:r>
    </w:p>
    <w:p w:rsidR="00593412" w:rsidRDefault="004B5F5C" w:rsidP="004B5F5C">
      <w:pPr>
        <w:rPr>
          <w:rFonts w:cs="Times New Roman"/>
          <w:szCs w:val="24"/>
          <w:lang w:eastAsia="ru-RU"/>
        </w:rPr>
      </w:pPr>
      <w:r>
        <w:t xml:space="preserve">Чтобы в C++ для функции выполнялось позднее связывание, она должна быть объявлена виртуальной, то есть ее объявление в базовом классе должно содержать ключевое слово </w:t>
      </w:r>
      <w:proofErr w:type="spellStart"/>
      <w:r>
        <w:t>virtual</w:t>
      </w:r>
      <w:proofErr w:type="spellEnd"/>
      <w:r>
        <w:t xml:space="preserve">. </w:t>
      </w:r>
      <w:r w:rsidR="00593412">
        <w:t xml:space="preserve">Повторное определение виртуальной функции в производном классе называется </w:t>
      </w:r>
      <w:r w:rsidR="00593412" w:rsidRPr="000B2400">
        <w:rPr>
          <w:i/>
        </w:rPr>
        <w:t>переопределением</w:t>
      </w:r>
      <w:r w:rsidR="00593412">
        <w:t>.</w:t>
      </w:r>
      <w:r w:rsidR="00593412">
        <w:br/>
        <w:t xml:space="preserve">Ключевое слово </w:t>
      </w:r>
      <w:proofErr w:type="spellStart"/>
      <w:r w:rsidR="00593412">
        <w:t>virtual</w:t>
      </w:r>
      <w:proofErr w:type="spellEnd"/>
      <w:r w:rsidR="00593412">
        <w:t xml:space="preserve"> обязательно только для объявления функции, но не для ее определения.</w:t>
      </w:r>
      <w:r w:rsidR="00593412">
        <w:br/>
        <w:t>Встроенное в язык С++ п</w:t>
      </w:r>
      <w:r w:rsidRPr="00B53710">
        <w:t xml:space="preserve">озднее связывание работает </w:t>
      </w:r>
      <w:r w:rsidRPr="003275FC">
        <w:rPr>
          <w:i/>
        </w:rPr>
        <w:t>только с виртуальными функциями и только при использовании адреса базового класса, содержащего виртуальные функции</w:t>
      </w:r>
      <w:r w:rsidRPr="00B53710">
        <w:t>.</w:t>
      </w:r>
      <w:r>
        <w:br/>
      </w:r>
      <w:r w:rsidR="00141FDE" w:rsidRPr="00253243">
        <w:rPr>
          <w:rFonts w:cs="Times New Roman"/>
          <w:szCs w:val="24"/>
          <w:lang w:eastAsia="ru-RU"/>
        </w:rPr>
        <w:t xml:space="preserve">Ключевое слово </w:t>
      </w:r>
      <w:proofErr w:type="spellStart"/>
      <w:r w:rsidR="00141FDE" w:rsidRPr="00253243">
        <w:rPr>
          <w:rFonts w:cs="Times New Roman"/>
          <w:szCs w:val="24"/>
          <w:lang w:eastAsia="ru-RU"/>
        </w:rPr>
        <w:t>virtual</w:t>
      </w:r>
      <w:proofErr w:type="spellEnd"/>
      <w:r w:rsidR="00141FDE" w:rsidRPr="00253243">
        <w:rPr>
          <w:rFonts w:cs="Times New Roman"/>
          <w:szCs w:val="24"/>
          <w:lang w:eastAsia="ru-RU"/>
        </w:rPr>
        <w:t xml:space="preserve"> сообщает компилятору, что он не должен выполнять раннее связывание. </w:t>
      </w:r>
      <w:r w:rsidR="00EF6938" w:rsidRPr="00D91F3A">
        <w:rPr>
          <w:rFonts w:cs="Times New Roman"/>
          <w:szCs w:val="24"/>
          <w:lang w:eastAsia="ru-RU"/>
        </w:rPr>
        <w:t>Все функции производных классов, по сигнатуре соответствующие объявлению в базовом классе, будут вызываться с помощью механизма виртуальных функций.</w:t>
      </w:r>
      <w:r w:rsidR="004F099A" w:rsidRPr="00253243">
        <w:rPr>
          <w:rFonts w:cs="Times New Roman"/>
          <w:szCs w:val="24"/>
          <w:lang w:eastAsia="ru-RU"/>
        </w:rPr>
        <w:br/>
      </w:r>
      <w:r w:rsidR="00141FDE" w:rsidRPr="00253243">
        <w:rPr>
          <w:rFonts w:cs="Times New Roman"/>
          <w:szCs w:val="24"/>
          <w:lang w:eastAsia="ru-RU"/>
        </w:rPr>
        <w:t xml:space="preserve">Для </w:t>
      </w:r>
      <w:r w:rsidR="004F099A" w:rsidRPr="00253243">
        <w:rPr>
          <w:rFonts w:cs="Times New Roman"/>
          <w:szCs w:val="24"/>
          <w:lang w:eastAsia="ru-RU"/>
        </w:rPr>
        <w:t>позднего связывания</w:t>
      </w:r>
      <w:r w:rsidR="00141FDE" w:rsidRPr="00253243">
        <w:rPr>
          <w:rFonts w:cs="Times New Roman"/>
          <w:szCs w:val="24"/>
          <w:lang w:eastAsia="ru-RU"/>
        </w:rPr>
        <w:t xml:space="preserve"> компилятор создает </w:t>
      </w:r>
      <w:r w:rsidR="004F099A" w:rsidRPr="00253243">
        <w:rPr>
          <w:rFonts w:cs="Times New Roman"/>
          <w:szCs w:val="24"/>
          <w:lang w:eastAsia="ru-RU"/>
        </w:rPr>
        <w:t xml:space="preserve">таблицу </w:t>
      </w:r>
      <w:r w:rsidR="00141FDE" w:rsidRPr="00253243">
        <w:rPr>
          <w:rFonts w:cs="Times New Roman"/>
          <w:szCs w:val="24"/>
          <w:lang w:eastAsia="ru-RU"/>
        </w:rPr>
        <w:t xml:space="preserve">виртуальных функций для каждого </w:t>
      </w:r>
      <w:r w:rsidR="00141FDE" w:rsidRPr="00EF6938">
        <w:rPr>
          <w:rFonts w:cs="Times New Roman"/>
          <w:i/>
          <w:szCs w:val="24"/>
          <w:lang w:eastAsia="ru-RU"/>
        </w:rPr>
        <w:t>класса</w:t>
      </w:r>
      <w:r w:rsidR="00141FDE" w:rsidRPr="00253243">
        <w:rPr>
          <w:rFonts w:cs="Times New Roman"/>
          <w:szCs w:val="24"/>
          <w:lang w:eastAsia="ru-RU"/>
        </w:rPr>
        <w:t>, содержащего виртуальные функции</w:t>
      </w:r>
      <w:r w:rsidR="00EF6938">
        <w:rPr>
          <w:rFonts w:cs="Times New Roman"/>
          <w:szCs w:val="24"/>
          <w:lang w:eastAsia="ru-RU"/>
        </w:rPr>
        <w:t>, и</w:t>
      </w:r>
      <w:r w:rsidR="00141FDE" w:rsidRPr="00253243">
        <w:rPr>
          <w:rFonts w:cs="Times New Roman"/>
          <w:szCs w:val="24"/>
          <w:lang w:eastAsia="ru-RU"/>
        </w:rPr>
        <w:t xml:space="preserve"> помещает </w:t>
      </w:r>
      <w:r w:rsidR="00EF6938">
        <w:rPr>
          <w:rFonts w:cs="Times New Roman"/>
          <w:szCs w:val="24"/>
          <w:lang w:eastAsia="ru-RU"/>
        </w:rPr>
        <w:t xml:space="preserve">в неё </w:t>
      </w:r>
      <w:r w:rsidR="00141FDE" w:rsidRPr="00253243">
        <w:rPr>
          <w:rFonts w:cs="Times New Roman"/>
          <w:szCs w:val="24"/>
          <w:lang w:eastAsia="ru-RU"/>
        </w:rPr>
        <w:t xml:space="preserve">адреса виртуальных функций данного класса. В каждом классе, содержащем виртуальные функции, скрыто сохраняется указатель VPTR, который ссылается на таблицу виртуальных функций. При вызове виртуальной функции через указатель на базовый класс (то есть при полиморфном вызове) компилятор </w:t>
      </w:r>
      <w:r w:rsidR="00253243" w:rsidRPr="00253243">
        <w:rPr>
          <w:rFonts w:cs="Times New Roman"/>
          <w:szCs w:val="24"/>
          <w:lang w:eastAsia="ru-RU"/>
        </w:rPr>
        <w:t>находит</w:t>
      </w:r>
      <w:r w:rsidR="00141FDE" w:rsidRPr="00253243">
        <w:rPr>
          <w:rFonts w:cs="Times New Roman"/>
          <w:szCs w:val="24"/>
          <w:lang w:eastAsia="ru-RU"/>
        </w:rPr>
        <w:t xml:space="preserve"> адрес функции в таблице виртуальных функций</w:t>
      </w:r>
      <w:r w:rsidR="00EA44B0">
        <w:rPr>
          <w:rFonts w:cs="Times New Roman"/>
          <w:szCs w:val="24"/>
          <w:lang w:eastAsia="ru-RU"/>
        </w:rPr>
        <w:t xml:space="preserve"> </w:t>
      </w:r>
      <w:r w:rsidR="001E6EBC">
        <w:rPr>
          <w:rFonts w:cs="Times New Roman"/>
          <w:szCs w:val="24"/>
          <w:lang w:eastAsia="ru-RU"/>
        </w:rPr>
        <w:t>того</w:t>
      </w:r>
      <w:r w:rsidR="00EA44B0">
        <w:rPr>
          <w:rFonts w:cs="Times New Roman"/>
          <w:szCs w:val="24"/>
          <w:lang w:eastAsia="ru-RU"/>
        </w:rPr>
        <w:t xml:space="preserve"> производного класса, адресом объекта которого инициализирован указатель на базовый класс</w:t>
      </w:r>
      <w:r w:rsidR="00141FDE" w:rsidRPr="00253243">
        <w:rPr>
          <w:rFonts w:cs="Times New Roman"/>
          <w:szCs w:val="24"/>
          <w:lang w:eastAsia="ru-RU"/>
        </w:rPr>
        <w:t xml:space="preserve">. </w:t>
      </w:r>
      <w:r w:rsidR="001E6EBC">
        <w:rPr>
          <w:rFonts w:cs="Times New Roman"/>
          <w:szCs w:val="24"/>
          <w:lang w:eastAsia="ru-RU"/>
        </w:rPr>
        <w:br/>
      </w:r>
      <w:r w:rsidR="00141FDE" w:rsidRPr="00253243">
        <w:rPr>
          <w:rFonts w:cs="Times New Roman"/>
          <w:szCs w:val="24"/>
          <w:lang w:eastAsia="ru-RU"/>
        </w:rPr>
        <w:t xml:space="preserve">Ни один из созданных нами классов не содержал явно заданной информации о типе. Тем не менее предыдущие примеры и простая логика подсказывают, что в объектах должна храниться какая-то информация о типе, иначе тип объекта не удалось бы определить во время выполнения программы. </w:t>
      </w:r>
      <w:r w:rsidR="001E6EBC">
        <w:rPr>
          <w:rFonts w:cs="Times New Roman"/>
          <w:szCs w:val="24"/>
          <w:lang w:eastAsia="ru-RU"/>
        </w:rPr>
        <w:t xml:space="preserve">В этом можно убедиться, если сравнить размер объекта </w:t>
      </w:r>
      <w:r w:rsidR="0093003D">
        <w:rPr>
          <w:rFonts w:cs="Times New Roman"/>
          <w:szCs w:val="24"/>
          <w:lang w:eastAsia="ru-RU"/>
        </w:rPr>
        <w:t>производного</w:t>
      </w:r>
      <w:r w:rsidR="001E6EBC">
        <w:rPr>
          <w:rFonts w:cs="Times New Roman"/>
          <w:szCs w:val="24"/>
          <w:lang w:eastAsia="ru-RU"/>
        </w:rPr>
        <w:t xml:space="preserve"> класса до и после объявления в базовом классе одной из его функций виртуальной</w:t>
      </w:r>
      <w:r w:rsidR="0093003D">
        <w:rPr>
          <w:rFonts w:cs="Times New Roman"/>
          <w:szCs w:val="24"/>
          <w:lang w:eastAsia="ru-RU"/>
        </w:rPr>
        <w:t>: размер увеличится на 4 байта</w:t>
      </w:r>
      <w:r w:rsidR="001E6EBC">
        <w:rPr>
          <w:rFonts w:cs="Times New Roman"/>
          <w:szCs w:val="24"/>
          <w:lang w:eastAsia="ru-RU"/>
        </w:rPr>
        <w:t xml:space="preserve"> </w:t>
      </w:r>
      <w:r w:rsidR="0093003D">
        <w:rPr>
          <w:rFonts w:cs="Times New Roman"/>
          <w:szCs w:val="24"/>
          <w:lang w:eastAsia="ru-RU"/>
        </w:rPr>
        <w:t xml:space="preserve">(на размер </w:t>
      </w:r>
      <w:r w:rsidR="0093003D" w:rsidRPr="00253243">
        <w:rPr>
          <w:rFonts w:cs="Times New Roman"/>
          <w:szCs w:val="24"/>
          <w:lang w:eastAsia="ru-RU"/>
        </w:rPr>
        <w:t>указател</w:t>
      </w:r>
      <w:r w:rsidR="0093003D">
        <w:rPr>
          <w:rFonts w:cs="Times New Roman"/>
          <w:szCs w:val="24"/>
          <w:lang w:eastAsia="ru-RU"/>
        </w:rPr>
        <w:t>я</w:t>
      </w:r>
      <w:r w:rsidR="0093003D" w:rsidRPr="00253243">
        <w:rPr>
          <w:rFonts w:cs="Times New Roman"/>
          <w:szCs w:val="24"/>
          <w:lang w:eastAsia="ru-RU"/>
        </w:rPr>
        <w:t xml:space="preserve"> VPTR</w:t>
      </w:r>
      <w:r w:rsidR="001E6EBC">
        <w:rPr>
          <w:rFonts w:cs="Times New Roman"/>
          <w:szCs w:val="24"/>
          <w:lang w:eastAsia="ru-RU"/>
        </w:rPr>
        <w:t xml:space="preserve"> </w:t>
      </w:r>
      <w:r w:rsidR="0093003D">
        <w:rPr>
          <w:rFonts w:cs="Times New Roman"/>
          <w:szCs w:val="24"/>
          <w:lang w:eastAsia="ru-RU"/>
        </w:rPr>
        <w:t>).</w:t>
      </w:r>
    </w:p>
    <w:p w:rsidR="00141FDE" w:rsidRPr="00253243" w:rsidRDefault="00593412" w:rsidP="004B5F5C">
      <w:pPr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В С++можно </w:t>
      </w:r>
      <w:r w:rsidR="00426988">
        <w:rPr>
          <w:rFonts w:cs="Times New Roman"/>
          <w:szCs w:val="24"/>
          <w:lang w:eastAsia="ru-RU"/>
        </w:rPr>
        <w:t xml:space="preserve">писать обобщенные функции </w:t>
      </w:r>
      <w:r>
        <w:rPr>
          <w:rFonts w:cs="Times New Roman"/>
          <w:szCs w:val="24"/>
          <w:lang w:eastAsia="ru-RU"/>
        </w:rPr>
        <w:t xml:space="preserve">с использованием указателя </w:t>
      </w:r>
      <w:proofErr w:type="spellStart"/>
      <w:r w:rsidRPr="00593412">
        <w:rPr>
          <w:rFonts w:cs="Times New Roman"/>
          <w:szCs w:val="24"/>
          <w:lang w:eastAsia="ru-RU"/>
        </w:rPr>
        <w:t>void</w:t>
      </w:r>
      <w:proofErr w:type="spellEnd"/>
      <w:r w:rsidRPr="00593412">
        <w:rPr>
          <w:rFonts w:cs="Times New Roman"/>
          <w:szCs w:val="24"/>
          <w:lang w:eastAsia="ru-RU"/>
        </w:rPr>
        <w:t>*</w:t>
      </w:r>
      <w:r>
        <w:rPr>
          <w:rFonts w:cs="Times New Roman"/>
          <w:szCs w:val="24"/>
          <w:lang w:eastAsia="ru-RU"/>
        </w:rPr>
        <w:t xml:space="preserve">. </w:t>
      </w:r>
      <w:r w:rsidR="00C34CEC">
        <w:rPr>
          <w:rFonts w:cs="Times New Roman"/>
          <w:szCs w:val="24"/>
          <w:lang w:eastAsia="ru-RU"/>
        </w:rPr>
        <w:t xml:space="preserve">В этом случае программист должен сам создавать код, который </w:t>
      </w:r>
      <w:r w:rsidR="00C34CEC" w:rsidRPr="00C34CEC">
        <w:rPr>
          <w:rFonts w:cs="Times New Roman"/>
          <w:szCs w:val="24"/>
          <w:lang w:eastAsia="ru-RU"/>
        </w:rPr>
        <w:t>где-то сохраня</w:t>
      </w:r>
      <w:r w:rsidR="00C34CEC">
        <w:rPr>
          <w:rFonts w:cs="Times New Roman"/>
          <w:szCs w:val="24"/>
          <w:lang w:eastAsia="ru-RU"/>
        </w:rPr>
        <w:t>е</w:t>
      </w:r>
      <w:r w:rsidR="00C34CEC" w:rsidRPr="00C34CEC">
        <w:rPr>
          <w:rFonts w:cs="Times New Roman"/>
          <w:szCs w:val="24"/>
          <w:lang w:eastAsia="ru-RU"/>
        </w:rPr>
        <w:t xml:space="preserve">т информацию о типе </w:t>
      </w:r>
      <w:r w:rsidR="00C34CEC">
        <w:rPr>
          <w:rFonts w:cs="Times New Roman"/>
          <w:szCs w:val="24"/>
          <w:lang w:eastAsia="ru-RU"/>
        </w:rPr>
        <w:t xml:space="preserve">объекта </w:t>
      </w:r>
      <w:r w:rsidR="00C34CEC" w:rsidRPr="00C34CEC">
        <w:rPr>
          <w:rFonts w:cs="Times New Roman"/>
          <w:szCs w:val="24"/>
          <w:lang w:eastAsia="ru-RU"/>
        </w:rPr>
        <w:t xml:space="preserve">и </w:t>
      </w:r>
      <w:r w:rsidR="00C34CEC">
        <w:rPr>
          <w:rFonts w:cs="Times New Roman"/>
          <w:szCs w:val="24"/>
          <w:lang w:eastAsia="ru-RU"/>
        </w:rPr>
        <w:t xml:space="preserve">затем использует её </w:t>
      </w:r>
      <w:r w:rsidR="00C34CEC" w:rsidRPr="00C34CEC">
        <w:rPr>
          <w:rFonts w:cs="Times New Roman"/>
          <w:szCs w:val="24"/>
          <w:lang w:eastAsia="ru-RU"/>
        </w:rPr>
        <w:t xml:space="preserve"> для «ручного</w:t>
      </w:r>
      <w:r w:rsidR="00426988">
        <w:rPr>
          <w:rFonts w:cs="Times New Roman"/>
          <w:szCs w:val="24"/>
          <w:lang w:eastAsia="ru-RU"/>
        </w:rPr>
        <w:t>» позднего</w:t>
      </w:r>
      <w:r w:rsidR="00C34CEC" w:rsidRPr="00C34CEC">
        <w:rPr>
          <w:rFonts w:cs="Times New Roman"/>
          <w:szCs w:val="24"/>
          <w:lang w:eastAsia="ru-RU"/>
        </w:rPr>
        <w:t xml:space="preserve"> связывания</w:t>
      </w:r>
      <w:r w:rsidR="00C34CEC">
        <w:rPr>
          <w:rFonts w:cs="Times New Roman"/>
          <w:szCs w:val="24"/>
          <w:lang w:eastAsia="ru-RU"/>
        </w:rPr>
        <w:t xml:space="preserve"> с обрабатывающими функциями</w:t>
      </w:r>
      <w:r w:rsidR="00426988">
        <w:rPr>
          <w:rFonts w:cs="Times New Roman"/>
          <w:szCs w:val="24"/>
          <w:lang w:eastAsia="ru-RU"/>
        </w:rPr>
        <w:t>, зависящими от типа объекта</w:t>
      </w:r>
      <w:r w:rsidR="00C34CEC" w:rsidRPr="00C34CEC">
        <w:rPr>
          <w:rFonts w:cs="Times New Roman"/>
          <w:szCs w:val="24"/>
          <w:lang w:eastAsia="ru-RU"/>
        </w:rPr>
        <w:t>.</w:t>
      </w:r>
      <w:r w:rsidR="00C34CEC">
        <w:rPr>
          <w:rFonts w:cs="Times New Roman"/>
          <w:szCs w:val="24"/>
          <w:lang w:eastAsia="ru-RU"/>
        </w:rPr>
        <w:t xml:space="preserve"> Реализация ручного </w:t>
      </w:r>
      <w:r w:rsidR="00E81DE7">
        <w:rPr>
          <w:rFonts w:cs="Times New Roman"/>
          <w:szCs w:val="24"/>
          <w:lang w:eastAsia="ru-RU"/>
        </w:rPr>
        <w:t>выполняется программист</w:t>
      </w:r>
      <w:r w:rsidR="00271CAA">
        <w:rPr>
          <w:rFonts w:cs="Times New Roman"/>
          <w:szCs w:val="24"/>
          <w:lang w:eastAsia="ru-RU"/>
        </w:rPr>
        <w:t>о</w:t>
      </w:r>
      <w:r w:rsidR="00E81DE7">
        <w:rPr>
          <w:rFonts w:cs="Times New Roman"/>
          <w:szCs w:val="24"/>
          <w:lang w:eastAsia="ru-RU"/>
        </w:rPr>
        <w:t xml:space="preserve">м. </w:t>
      </w:r>
    </w:p>
    <w:p w:rsidR="00141FDE" w:rsidRDefault="0093003D" w:rsidP="0093003D">
      <w:pPr>
        <w:pStyle w:val="1"/>
      </w:pPr>
      <w:r>
        <w:rPr>
          <w:color w:val="auto"/>
        </w:rPr>
        <w:t>6</w:t>
      </w:r>
      <w:r w:rsidRPr="0021594E">
        <w:rPr>
          <w:color w:val="auto"/>
        </w:rPr>
        <w:t xml:space="preserve">. </w:t>
      </w:r>
      <w:r>
        <w:rPr>
          <w:color w:val="auto"/>
        </w:rPr>
        <w:t>И</w:t>
      </w:r>
      <w:r w:rsidRPr="0021594E">
        <w:rPr>
          <w:color w:val="auto"/>
        </w:rPr>
        <w:t>спользовани</w:t>
      </w:r>
      <w:r>
        <w:rPr>
          <w:color w:val="auto"/>
        </w:rPr>
        <w:t>е</w:t>
      </w:r>
      <w:r w:rsidRPr="0021594E">
        <w:rPr>
          <w:color w:val="auto"/>
        </w:rPr>
        <w:t xml:space="preserve"> </w:t>
      </w:r>
      <w:r>
        <w:rPr>
          <w:color w:val="auto"/>
        </w:rPr>
        <w:t>полиморфизма в макете СУБД</w:t>
      </w:r>
    </w:p>
    <w:p w:rsidR="000923FA" w:rsidRDefault="00141FDE" w:rsidP="00141FDE">
      <w:r>
        <w:t xml:space="preserve">В системе классов для макета СУБД (смотри диаграмму классов в конце текста лекции) мы будем использовать виртуальные функции в базовом классе </w:t>
      </w:r>
      <w:proofErr w:type="spellStart"/>
      <w:r>
        <w:rPr>
          <w:lang w:val="en-US"/>
        </w:rPr>
        <w:t>DBTable</w:t>
      </w:r>
      <w:proofErr w:type="spellEnd"/>
      <w:r w:rsidRPr="00253535">
        <w:t xml:space="preserve"> </w:t>
      </w:r>
      <w:r>
        <w:t xml:space="preserve">для </w:t>
      </w:r>
      <w:r w:rsidRPr="00173404">
        <w:t>объявления</w:t>
      </w:r>
      <w:r>
        <w:t xml:space="preserve"> интерфейса производных классов.</w:t>
      </w:r>
      <w:r>
        <w:br/>
      </w:r>
      <w:r>
        <w:tab/>
        <w:t xml:space="preserve">В производных классах </w:t>
      </w:r>
      <w:proofErr w:type="spellStart"/>
      <w:r>
        <w:rPr>
          <w:lang w:val="en-US"/>
        </w:rPr>
        <w:t>DBTableTxt</w:t>
      </w:r>
      <w:proofErr w:type="spellEnd"/>
      <w:r w:rsidRPr="00173404">
        <w:t xml:space="preserve"> </w:t>
      </w:r>
      <w:r>
        <w:t xml:space="preserve">и </w:t>
      </w:r>
      <w:proofErr w:type="spellStart"/>
      <w:r>
        <w:rPr>
          <w:lang w:val="en-US"/>
        </w:rPr>
        <w:t>DBTableBin</w:t>
      </w:r>
      <w:proofErr w:type="spellEnd"/>
      <w:r>
        <w:t xml:space="preserve"> нам нужно будет только переопределить эти функции. В классе </w:t>
      </w:r>
      <w:proofErr w:type="spellStart"/>
      <w:r>
        <w:rPr>
          <w:lang w:val="en-US"/>
        </w:rPr>
        <w:t>DBTableSet</w:t>
      </w:r>
      <w:proofErr w:type="spellEnd"/>
      <w:r>
        <w:t xml:space="preserve"> эти функции будут вызываться одинаково, через указатель </w:t>
      </w:r>
      <w:proofErr w:type="spellStart"/>
      <w:r>
        <w:rPr>
          <w:lang w:val="en-US"/>
        </w:rPr>
        <w:t>DBTable</w:t>
      </w:r>
      <w:proofErr w:type="spellEnd"/>
      <w:r>
        <w:t>*, предварительно инициализированный адресом одного из объектов производного класса</w:t>
      </w:r>
      <w:r w:rsidR="008760CA">
        <w:t xml:space="preserve">, то есть класс </w:t>
      </w:r>
      <w:proofErr w:type="spellStart"/>
      <w:r w:rsidR="008760CA">
        <w:rPr>
          <w:lang w:val="en-US"/>
        </w:rPr>
        <w:t>DBTableSet</w:t>
      </w:r>
      <w:proofErr w:type="spellEnd"/>
      <w:r w:rsidR="008760CA">
        <w:t xml:space="preserve"> является полиморфным. Он одинаково обрабатывает </w:t>
      </w:r>
      <w:r w:rsidR="000923FA">
        <w:t xml:space="preserve">табличные данные, хранящиеся </w:t>
      </w:r>
      <w:r w:rsidR="008760CA">
        <w:t xml:space="preserve">как </w:t>
      </w:r>
      <w:r w:rsidR="000923FA">
        <w:t xml:space="preserve">в </w:t>
      </w:r>
      <w:r w:rsidR="008760CA">
        <w:lastRenderedPageBreak/>
        <w:t>текстовы</w:t>
      </w:r>
      <w:r w:rsidR="000923FA">
        <w:t>х</w:t>
      </w:r>
      <w:r w:rsidR="008760CA">
        <w:t xml:space="preserve">, так и </w:t>
      </w:r>
      <w:r w:rsidR="000923FA">
        <w:t xml:space="preserve">в </w:t>
      </w:r>
      <w:r w:rsidR="008760CA">
        <w:t>бинарны</w:t>
      </w:r>
      <w:r w:rsidR="000923FA">
        <w:t>х</w:t>
      </w:r>
      <w:r w:rsidR="008760CA">
        <w:t xml:space="preserve"> </w:t>
      </w:r>
      <w:r w:rsidR="000923FA">
        <w:t xml:space="preserve">файлах. </w:t>
      </w:r>
      <w:r>
        <w:t>Код, сгенерированный компилятором, автоматически определяет, функци</w:t>
      </w:r>
      <w:r w:rsidR="000923FA">
        <w:t>и</w:t>
      </w:r>
      <w:r>
        <w:t xml:space="preserve"> какого класса нужно выз</w:t>
      </w:r>
      <w:r w:rsidR="000923FA">
        <w:t>ы</w:t>
      </w:r>
      <w:r>
        <w:t>вать.</w:t>
      </w:r>
    </w:p>
    <w:p w:rsidR="0023316C" w:rsidRDefault="000923FA" w:rsidP="00141FDE">
      <w:r>
        <w:t>Для реализац</w:t>
      </w:r>
      <w:r w:rsidR="007B47DF">
        <w:t xml:space="preserve">ии возможности хранения в полях таблиц типа </w:t>
      </w:r>
      <w:proofErr w:type="spellStart"/>
      <w:r w:rsidR="007B47DF" w:rsidRPr="007B47DF">
        <w:t>DBTableTxt</w:t>
      </w:r>
      <w:proofErr w:type="spellEnd"/>
      <w:r w:rsidR="007B47DF" w:rsidRPr="007B47DF">
        <w:t xml:space="preserve"> и </w:t>
      </w:r>
      <w:proofErr w:type="spellStart"/>
      <w:r w:rsidR="007B47DF" w:rsidRPr="007B47DF">
        <w:t>DBTableBin</w:t>
      </w:r>
      <w:proofErr w:type="spellEnd"/>
      <w:r w:rsidR="007B47DF">
        <w:t xml:space="preserve"> объектов различных типов, как встроенных, так и пользовательских, нам придется использовать указатель </w:t>
      </w:r>
      <w:proofErr w:type="spellStart"/>
      <w:r w:rsidR="007B47DF">
        <w:t>void</w:t>
      </w:r>
      <w:proofErr w:type="spellEnd"/>
      <w:r w:rsidR="007B47DF">
        <w:t xml:space="preserve">*. Это связано с тем, что в С++ встроенные типы, а также типы из </w:t>
      </w:r>
      <w:r w:rsidR="007B47DF">
        <w:rPr>
          <w:lang w:val="en-US"/>
        </w:rPr>
        <w:t>STL</w:t>
      </w:r>
      <w:r w:rsidR="007B47DF">
        <w:t xml:space="preserve">, например, тип </w:t>
      </w:r>
      <w:r w:rsidR="007B47DF">
        <w:rPr>
          <w:lang w:val="en-US"/>
        </w:rPr>
        <w:t>string</w:t>
      </w:r>
      <w:r w:rsidR="007B47DF">
        <w:t xml:space="preserve">, не имеют общего базового класса и поэтому для </w:t>
      </w:r>
      <w:r w:rsidR="006C697D">
        <w:t xml:space="preserve">работы с ними </w:t>
      </w:r>
      <w:r w:rsidR="007B47DF">
        <w:t xml:space="preserve">нельзя </w:t>
      </w:r>
      <w:r w:rsidR="006C697D">
        <w:t>создать виртуальные функции.</w:t>
      </w:r>
    </w:p>
    <w:p w:rsidR="00141FDE" w:rsidRPr="00271CA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>
        <w:t xml:space="preserve">Если мы </w:t>
      </w:r>
      <w:r w:rsidR="006C697D">
        <w:t>вынуждены</w:t>
      </w:r>
      <w:r>
        <w:t xml:space="preserve"> использовать для позднего связывания указатель на </w:t>
      </w:r>
      <w:r>
        <w:rPr>
          <w:lang w:val="en-US"/>
        </w:rPr>
        <w:t>void</w:t>
      </w:r>
      <w:r>
        <w:t>*, то нам нужно будет самим где-то сохранять информацию о типе</w:t>
      </w:r>
      <w:r w:rsidR="00CD02E4">
        <w:t xml:space="preserve"> данных, хранящихся в полях таблицы,</w:t>
      </w:r>
      <w:r>
        <w:t xml:space="preserve"> и</w:t>
      </w:r>
      <w:r w:rsidRPr="00BB58BC">
        <w:t xml:space="preserve"> вставлять</w:t>
      </w:r>
      <w:r>
        <w:t xml:space="preserve"> в программу код для «ручного связывания»</w:t>
      </w:r>
      <w:r w:rsidR="006C697D" w:rsidRPr="006C697D">
        <w:t xml:space="preserve"> </w:t>
      </w:r>
      <w:r w:rsidR="006C697D">
        <w:rPr>
          <w:lang w:val="en-US"/>
        </w:rPr>
        <w:t>void</w:t>
      </w:r>
      <w:r w:rsidR="006C697D">
        <w:t xml:space="preserve">* с </w:t>
      </w:r>
      <w:r w:rsidR="00CD02E4">
        <w:t xml:space="preserve">фактическим типом </w:t>
      </w:r>
      <w:r>
        <w:t xml:space="preserve">. </w:t>
      </w:r>
      <w:r w:rsidR="00CD02E4">
        <w:t xml:space="preserve">В </w:t>
      </w:r>
      <w:r w:rsidRPr="00BB58BC">
        <w:t>макет</w:t>
      </w:r>
      <w:r w:rsidR="00CD02E4">
        <w:t>е</w:t>
      </w:r>
      <w:r w:rsidRPr="00BB58BC">
        <w:t xml:space="preserve"> СУБД</w:t>
      </w:r>
      <w:r>
        <w:t xml:space="preserve"> эта информация сохраняется в</w:t>
      </w:r>
      <w:r w:rsidR="00CD02E4">
        <w:t xml:space="preserve"> файле</w:t>
      </w:r>
      <w:r>
        <w:t xml:space="preserve"> </w:t>
      </w:r>
      <w:r w:rsidR="00CD02E4">
        <w:t xml:space="preserve">в </w:t>
      </w:r>
      <w:r>
        <w:t xml:space="preserve">заголовках столбцов таблицы (структура </w:t>
      </w:r>
      <w:proofErr w:type="spellStart"/>
      <w:r>
        <w:rPr>
          <w:lang w:val="en-US"/>
        </w:rPr>
        <w:t>ColumnDesc</w:t>
      </w:r>
      <w:proofErr w:type="spellEnd"/>
      <w:r>
        <w:t>)</w:t>
      </w:r>
      <w:r w:rsidRPr="005A2C56">
        <w:t>:</w:t>
      </w:r>
      <w:r w:rsidRPr="005A2C56">
        <w:br/>
      </w:r>
      <w:proofErr w:type="spellStart"/>
      <w:r w:rsidRPr="00271CAA">
        <w:rPr>
          <w:rFonts w:ascii="Consolas" w:hAnsi="Consolas" w:cs="Consolas"/>
          <w:sz w:val="20"/>
          <w:szCs w:val="20"/>
          <w:highlight w:val="white"/>
        </w:rPr>
        <w:t>struct</w:t>
      </w:r>
      <w:proofErr w:type="spellEnd"/>
      <w:r w:rsidRPr="00271CAA">
        <w:rPr>
          <w:rFonts w:ascii="Consolas" w:hAnsi="Consolas" w:cs="Consolas"/>
          <w:sz w:val="20"/>
          <w:szCs w:val="20"/>
          <w:highlight w:val="white"/>
        </w:rPr>
        <w:t xml:space="preserve"> </w:t>
      </w:r>
      <w:proofErr w:type="spellStart"/>
      <w:r w:rsidRPr="00271CAA">
        <w:rPr>
          <w:rFonts w:ascii="Consolas" w:hAnsi="Consolas" w:cs="Consolas"/>
          <w:sz w:val="20"/>
          <w:szCs w:val="20"/>
          <w:highlight w:val="white"/>
        </w:rPr>
        <w:t>ColumnDesc</w:t>
      </w:r>
      <w:proofErr w:type="spellEnd"/>
      <w:r w:rsidRPr="00271CAA">
        <w:rPr>
          <w:rFonts w:ascii="Consolas" w:hAnsi="Consolas" w:cs="Consolas"/>
          <w:sz w:val="20"/>
          <w:szCs w:val="20"/>
          <w:highlight w:val="white"/>
        </w:rPr>
        <w:t xml:space="preserve"> { </w:t>
      </w:r>
    </w:p>
    <w:p w:rsidR="00141FDE" w:rsidRPr="00271CA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271CAA">
        <w:rPr>
          <w:rFonts w:ascii="Consolas" w:hAnsi="Consolas" w:cs="Consolas"/>
          <w:sz w:val="20"/>
          <w:szCs w:val="20"/>
          <w:highlight w:val="white"/>
        </w:rPr>
        <w:tab/>
      </w:r>
      <w:proofErr w:type="spellStart"/>
      <w:r w:rsidRPr="00271CAA">
        <w:rPr>
          <w:rFonts w:ascii="Consolas" w:hAnsi="Consolas" w:cs="Consolas"/>
          <w:sz w:val="20"/>
          <w:szCs w:val="20"/>
          <w:highlight w:val="white"/>
        </w:rPr>
        <w:t>char</w:t>
      </w:r>
      <w:proofErr w:type="spellEnd"/>
      <w:r w:rsidRPr="00271CAA">
        <w:rPr>
          <w:rFonts w:ascii="Consolas" w:hAnsi="Consolas" w:cs="Consolas"/>
          <w:sz w:val="20"/>
          <w:szCs w:val="20"/>
          <w:highlight w:val="white"/>
        </w:rPr>
        <w:t xml:space="preserve"> </w:t>
      </w:r>
      <w:proofErr w:type="spellStart"/>
      <w:r w:rsidRPr="00271CAA">
        <w:rPr>
          <w:rFonts w:ascii="Consolas" w:hAnsi="Consolas" w:cs="Consolas"/>
          <w:sz w:val="20"/>
          <w:szCs w:val="20"/>
          <w:highlight w:val="white"/>
        </w:rPr>
        <w:t>colName</w:t>
      </w:r>
      <w:proofErr w:type="spellEnd"/>
      <w:r w:rsidRPr="00271CAA">
        <w:rPr>
          <w:rFonts w:ascii="Consolas" w:hAnsi="Consolas" w:cs="Consolas"/>
          <w:sz w:val="20"/>
          <w:szCs w:val="20"/>
          <w:highlight w:val="white"/>
        </w:rPr>
        <w:t>[LENGTH];//имя столбца</w:t>
      </w:r>
    </w:p>
    <w:p w:rsidR="00141FDE" w:rsidRPr="00271CA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271CAA">
        <w:rPr>
          <w:rFonts w:ascii="Consolas" w:hAnsi="Consolas" w:cs="Consolas"/>
          <w:sz w:val="20"/>
          <w:szCs w:val="20"/>
          <w:highlight w:val="white"/>
        </w:rPr>
        <w:tab/>
      </w:r>
      <w:proofErr w:type="spellStart"/>
      <w:r w:rsidRPr="00271CAA">
        <w:rPr>
          <w:rFonts w:ascii="Consolas" w:hAnsi="Consolas" w:cs="Consolas"/>
          <w:sz w:val="20"/>
          <w:szCs w:val="20"/>
          <w:highlight w:val="white"/>
        </w:rPr>
        <w:t>DBType</w:t>
      </w:r>
      <w:proofErr w:type="spellEnd"/>
      <w:r w:rsidRPr="00271CAA">
        <w:rPr>
          <w:rFonts w:ascii="Consolas" w:hAnsi="Consolas" w:cs="Consolas"/>
          <w:sz w:val="20"/>
          <w:szCs w:val="20"/>
          <w:highlight w:val="white"/>
        </w:rPr>
        <w:t xml:space="preserve"> </w:t>
      </w:r>
      <w:proofErr w:type="spellStart"/>
      <w:r w:rsidRPr="00271CAA">
        <w:rPr>
          <w:rFonts w:ascii="Consolas" w:hAnsi="Consolas" w:cs="Consolas"/>
          <w:sz w:val="20"/>
          <w:szCs w:val="20"/>
          <w:highlight w:val="white"/>
        </w:rPr>
        <w:t>colType</w:t>
      </w:r>
      <w:proofErr w:type="spellEnd"/>
      <w:r w:rsidRPr="00271CAA">
        <w:rPr>
          <w:rFonts w:ascii="Consolas" w:hAnsi="Consolas" w:cs="Consolas"/>
          <w:sz w:val="20"/>
          <w:szCs w:val="20"/>
          <w:highlight w:val="white"/>
        </w:rPr>
        <w:t>;//тип данных в столбце таблицы</w:t>
      </w:r>
    </w:p>
    <w:p w:rsidR="00141FDE" w:rsidRPr="00271CA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271CAA">
        <w:rPr>
          <w:rFonts w:ascii="Consolas" w:hAnsi="Consolas" w:cs="Consolas"/>
          <w:sz w:val="20"/>
          <w:szCs w:val="20"/>
          <w:highlight w:val="white"/>
        </w:rPr>
        <w:tab/>
      </w:r>
      <w:proofErr w:type="spellStart"/>
      <w:r w:rsidRPr="00271CAA">
        <w:rPr>
          <w:rFonts w:ascii="Consolas" w:hAnsi="Consolas" w:cs="Consolas"/>
          <w:sz w:val="20"/>
          <w:szCs w:val="20"/>
          <w:highlight w:val="white"/>
        </w:rPr>
        <w:t>int</w:t>
      </w:r>
      <w:proofErr w:type="spellEnd"/>
      <w:r w:rsidRPr="00271CAA">
        <w:rPr>
          <w:rFonts w:ascii="Consolas" w:hAnsi="Consolas" w:cs="Consolas"/>
          <w:sz w:val="20"/>
          <w:szCs w:val="20"/>
          <w:highlight w:val="white"/>
        </w:rPr>
        <w:t xml:space="preserve"> </w:t>
      </w:r>
      <w:proofErr w:type="spellStart"/>
      <w:r w:rsidRPr="00271CAA">
        <w:rPr>
          <w:rFonts w:ascii="Consolas" w:hAnsi="Consolas" w:cs="Consolas"/>
          <w:sz w:val="20"/>
          <w:szCs w:val="20"/>
          <w:highlight w:val="white"/>
        </w:rPr>
        <w:t>length</w:t>
      </w:r>
      <w:proofErr w:type="spellEnd"/>
      <w:r w:rsidRPr="00271CAA">
        <w:rPr>
          <w:rFonts w:ascii="Consolas" w:hAnsi="Consolas" w:cs="Consolas"/>
          <w:sz w:val="20"/>
          <w:szCs w:val="20"/>
          <w:highlight w:val="white"/>
        </w:rPr>
        <w:t xml:space="preserve">; //максимальное число символов, допустимое </w:t>
      </w:r>
    </w:p>
    <w:p w:rsidR="00141FDE" w:rsidRPr="00271CA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271CAA">
        <w:rPr>
          <w:rFonts w:ascii="Consolas" w:hAnsi="Consolas" w:cs="Consolas"/>
          <w:sz w:val="20"/>
          <w:szCs w:val="20"/>
          <w:highlight w:val="white"/>
        </w:rPr>
        <w:tab/>
        <w:t>//для представления данных в столбце</w:t>
      </w:r>
    </w:p>
    <w:p w:rsidR="00141FDE" w:rsidRPr="00271CAA" w:rsidRDefault="00141FDE" w:rsidP="00141FDE">
      <w:r w:rsidRPr="00271CAA">
        <w:rPr>
          <w:rFonts w:ascii="Consolas" w:hAnsi="Consolas" w:cs="Consolas"/>
          <w:color w:val="000000"/>
          <w:sz w:val="20"/>
          <w:szCs w:val="20"/>
          <w:highlight w:val="white"/>
        </w:rPr>
        <w:t>};</w:t>
      </w:r>
      <w:r w:rsidRPr="005A2C56">
        <w:rPr>
          <w:szCs w:val="24"/>
        </w:rPr>
        <w:br/>
      </w:r>
      <w:r>
        <w:t xml:space="preserve">а для </w:t>
      </w:r>
      <w:r w:rsidR="006C697D">
        <w:t xml:space="preserve">определения </w:t>
      </w:r>
      <w:r>
        <w:t xml:space="preserve"> </w:t>
      </w:r>
      <w:r w:rsidR="006C697D">
        <w:t xml:space="preserve">типа данных, </w:t>
      </w:r>
      <w:r w:rsidR="00271CAA">
        <w:t>адре</w:t>
      </w:r>
      <w:r w:rsidR="009240B2">
        <w:t>са которых присваиваются</w:t>
      </w:r>
      <w:r w:rsidR="00CD02E4" w:rsidRPr="00CD02E4">
        <w:t xml:space="preserve"> </w:t>
      </w:r>
      <w:r w:rsidR="00CD02E4">
        <w:rPr>
          <w:lang w:val="en-US"/>
        </w:rPr>
        <w:t>void</w:t>
      </w:r>
      <w:r w:rsidR="00CD02E4" w:rsidRPr="00C74E55">
        <w:t xml:space="preserve">* </w:t>
      </w:r>
      <w:proofErr w:type="spellStart"/>
      <w:r w:rsidR="00CD02E4">
        <w:rPr>
          <w:lang w:val="en-US"/>
        </w:rPr>
        <w:t>obj</w:t>
      </w:r>
      <w:proofErr w:type="spellEnd"/>
      <w:r w:rsidR="006C697D">
        <w:t>,</w:t>
      </w:r>
      <w:r w:rsidR="00C74E55">
        <w:t xml:space="preserve"> </w:t>
      </w:r>
      <w:r>
        <w:t xml:space="preserve">использовать </w:t>
      </w:r>
      <w:r w:rsidR="0023316C">
        <w:t>примерно такой код:</w:t>
      </w:r>
      <w:r>
        <w:t xml:space="preserve"> </w:t>
      </w:r>
      <w:r w:rsidR="00C74E55">
        <w:br/>
      </w:r>
      <w:r>
        <w:rPr>
          <w:lang w:val="en-US"/>
        </w:rPr>
        <w:t>switch</w:t>
      </w:r>
      <w:r w:rsidRPr="00CD02E4">
        <w:t>(</w:t>
      </w:r>
      <w:proofErr w:type="spellStart"/>
      <w:r>
        <w:rPr>
          <w:lang w:val="en-US"/>
        </w:rPr>
        <w:t>colType</w:t>
      </w:r>
      <w:proofErr w:type="spellEnd"/>
      <w:r w:rsidRPr="00CD02E4">
        <w:t xml:space="preserve">) { </w:t>
      </w:r>
      <w:r w:rsidRPr="00CD02E4">
        <w:br/>
      </w:r>
      <w:r w:rsidRPr="00CD02E4">
        <w:tab/>
      </w:r>
      <w:r>
        <w:rPr>
          <w:lang w:val="en-US"/>
        </w:rPr>
        <w:t>case</w:t>
      </w:r>
      <w:r w:rsidRPr="00CD02E4">
        <w:t xml:space="preserve"> </w:t>
      </w:r>
      <w:proofErr w:type="spellStart"/>
      <w:r>
        <w:rPr>
          <w:lang w:val="en-US"/>
        </w:rPr>
        <w:t>Int</w:t>
      </w:r>
      <w:proofErr w:type="spellEnd"/>
      <w:r w:rsidRPr="00CD02E4">
        <w:t xml:space="preserve">32: </w:t>
      </w:r>
      <w:r w:rsidR="005944AA" w:rsidRPr="00CD02E4">
        <w:t>. . .</w:t>
      </w:r>
      <w:r w:rsidR="00C74E55" w:rsidRPr="00CD02E4">
        <w:t xml:space="preserve"> </w:t>
      </w:r>
      <w:r w:rsidR="00C74E55" w:rsidRPr="00271CAA">
        <w:t>*(</w:t>
      </w:r>
      <w:proofErr w:type="spellStart"/>
      <w:r w:rsidR="00C74E55">
        <w:rPr>
          <w:lang w:val="en-US"/>
        </w:rPr>
        <w:t>int</w:t>
      </w:r>
      <w:proofErr w:type="spellEnd"/>
      <w:r w:rsidR="00C74E55" w:rsidRPr="00271CAA">
        <w:t xml:space="preserve">*) </w:t>
      </w:r>
      <w:proofErr w:type="spellStart"/>
      <w:r w:rsidR="00C74E55">
        <w:rPr>
          <w:lang w:val="en-US"/>
        </w:rPr>
        <w:t>obj</w:t>
      </w:r>
      <w:proofErr w:type="spellEnd"/>
      <w:r w:rsidR="005944AA" w:rsidRPr="00271CAA">
        <w:t xml:space="preserve"> </w:t>
      </w:r>
      <w:r w:rsidRPr="00271CAA">
        <w:t>;</w:t>
      </w:r>
      <w:r w:rsidR="005944AA" w:rsidRPr="00271CAA">
        <w:t xml:space="preserve"> </w:t>
      </w:r>
      <w:r w:rsidR="005944AA">
        <w:rPr>
          <w:lang w:val="en-US"/>
        </w:rPr>
        <w:t>break</w:t>
      </w:r>
      <w:r w:rsidR="005944AA" w:rsidRPr="00271CAA">
        <w:t>;</w:t>
      </w:r>
      <w:r w:rsidRPr="00271CAA">
        <w:br/>
      </w:r>
      <w:r w:rsidRPr="00271CAA">
        <w:tab/>
      </w:r>
      <w:r w:rsidRPr="0023316C">
        <w:rPr>
          <w:lang w:val="en-US"/>
        </w:rPr>
        <w:t>case</w:t>
      </w:r>
      <w:r w:rsidRPr="00271CAA">
        <w:t xml:space="preserve"> </w:t>
      </w:r>
      <w:r>
        <w:rPr>
          <w:lang w:val="en-US"/>
        </w:rPr>
        <w:t>Double</w:t>
      </w:r>
      <w:r w:rsidRPr="00271CAA">
        <w:t xml:space="preserve">: </w:t>
      </w:r>
      <w:r w:rsidR="005944AA" w:rsidRPr="00271CAA">
        <w:t>. . .</w:t>
      </w:r>
      <w:r w:rsidR="00C74E55" w:rsidRPr="00271CAA">
        <w:t xml:space="preserve"> *(</w:t>
      </w:r>
      <w:r w:rsidR="00C74E55">
        <w:rPr>
          <w:lang w:val="en-US"/>
        </w:rPr>
        <w:t>double</w:t>
      </w:r>
      <w:r w:rsidR="00C74E55" w:rsidRPr="00271CAA">
        <w:t xml:space="preserve">*) </w:t>
      </w:r>
      <w:proofErr w:type="spellStart"/>
      <w:r w:rsidR="00C74E55" w:rsidRPr="00C74E55">
        <w:rPr>
          <w:lang w:val="en-US"/>
        </w:rPr>
        <w:t>obj</w:t>
      </w:r>
      <w:proofErr w:type="spellEnd"/>
      <w:r w:rsidR="00C74E55" w:rsidRPr="00271CAA">
        <w:t>;</w:t>
      </w:r>
      <w:r w:rsidR="005944AA" w:rsidRPr="005944AA">
        <w:t xml:space="preserve"> </w:t>
      </w:r>
      <w:r w:rsidR="005944AA" w:rsidRPr="005944AA">
        <w:rPr>
          <w:lang w:val="en-US"/>
        </w:rPr>
        <w:t>break</w:t>
      </w:r>
      <w:r w:rsidR="005944AA" w:rsidRPr="00271CAA">
        <w:t>;</w:t>
      </w:r>
      <w:r w:rsidR="00C74E55" w:rsidRPr="00271CAA">
        <w:br/>
        <w:t xml:space="preserve"> </w:t>
      </w:r>
      <w:r w:rsidR="00C74E55" w:rsidRPr="00271CAA">
        <w:tab/>
        <w:t>. . .</w:t>
      </w:r>
      <w:r w:rsidRPr="00271CAA">
        <w:br/>
        <w:t>}</w:t>
      </w:r>
    </w:p>
    <w:p w:rsidR="0020246F" w:rsidRDefault="0020246F" w:rsidP="0020246F">
      <w:r>
        <w:t xml:space="preserve"> Используя тестовые версии БД </w:t>
      </w:r>
      <w:proofErr w:type="spellStart"/>
      <w:r>
        <w:rPr>
          <w:lang w:val="en-US"/>
        </w:rPr>
        <w:t>LibraryTxt</w:t>
      </w:r>
      <w:proofErr w:type="spellEnd"/>
      <w:r w:rsidRPr="001D064B">
        <w:t xml:space="preserve"> </w:t>
      </w:r>
      <w:r>
        <w:t xml:space="preserve">и </w:t>
      </w:r>
      <w:proofErr w:type="spellStart"/>
      <w:r>
        <w:rPr>
          <w:lang w:val="en-US"/>
        </w:rPr>
        <w:t>CompanyTxt</w:t>
      </w:r>
      <w:proofErr w:type="spellEnd"/>
      <w:r>
        <w:t xml:space="preserve"> создайте с помощью методов </w:t>
      </w:r>
      <w:proofErr w:type="spellStart"/>
      <w:r>
        <w:rPr>
          <w:lang w:val="en-US"/>
        </w:rPr>
        <w:t>DBTableTxt</w:t>
      </w:r>
      <w:proofErr w:type="spellEnd"/>
      <w:r w:rsidRPr="000B7449">
        <w:t xml:space="preserve">:: </w:t>
      </w:r>
      <w:proofErr w:type="spellStart"/>
      <w:r>
        <w:rPr>
          <w:lang w:val="en-US"/>
        </w:rPr>
        <w:t>ReadDBtableBin</w:t>
      </w:r>
      <w:proofErr w:type="spellEnd"/>
      <w:r>
        <w:t>()</w:t>
      </w:r>
      <w:r w:rsidRPr="000B7449">
        <w:t xml:space="preserve"> </w:t>
      </w:r>
      <w:r>
        <w:t xml:space="preserve">и </w:t>
      </w:r>
      <w:proofErr w:type="spellStart"/>
      <w:r>
        <w:rPr>
          <w:lang w:val="en-US"/>
        </w:rPr>
        <w:t>DBTableTxt</w:t>
      </w:r>
      <w:proofErr w:type="spellEnd"/>
      <w:r w:rsidRPr="000B7449">
        <w:t xml:space="preserve">:: </w:t>
      </w:r>
      <w:proofErr w:type="spellStart"/>
      <w:r>
        <w:rPr>
          <w:lang w:val="en-US"/>
        </w:rPr>
        <w:t>WriteDBtableBin</w:t>
      </w:r>
      <w:proofErr w:type="spellEnd"/>
      <w:r>
        <w:t xml:space="preserve"> бинарные версии таблиц БД и поместите текстовые и бинарные версии в папки </w:t>
      </w:r>
      <w:proofErr w:type="spellStart"/>
      <w:r>
        <w:rPr>
          <w:lang w:val="en-US"/>
        </w:rPr>
        <w:t>LibraryTxt</w:t>
      </w:r>
      <w:proofErr w:type="spellEnd"/>
      <w:r w:rsidRPr="005D25CB">
        <w:t xml:space="preserve">, </w:t>
      </w:r>
      <w:proofErr w:type="spellStart"/>
      <w:r>
        <w:rPr>
          <w:lang w:val="en-US"/>
        </w:rPr>
        <w:t>LibraryBin</w:t>
      </w:r>
      <w:proofErr w:type="spellEnd"/>
      <w:r w:rsidRPr="005D25CB">
        <w:t xml:space="preserve">, </w:t>
      </w:r>
      <w:proofErr w:type="spellStart"/>
      <w:r>
        <w:rPr>
          <w:lang w:val="en-US"/>
        </w:rPr>
        <w:t>CompanyTxt</w:t>
      </w:r>
      <w:proofErr w:type="spellEnd"/>
      <w:r>
        <w:t xml:space="preserve"> и</w:t>
      </w:r>
      <w:r w:rsidRPr="005D25CB">
        <w:t xml:space="preserve"> </w:t>
      </w:r>
      <w:proofErr w:type="spellStart"/>
      <w:r>
        <w:rPr>
          <w:lang w:val="en-US"/>
        </w:rPr>
        <w:t>CompanyBin</w:t>
      </w:r>
      <w:proofErr w:type="spellEnd"/>
      <w:r>
        <w:t xml:space="preserve"> соответственно.</w:t>
      </w:r>
    </w:p>
    <w:p w:rsidR="00E834DA" w:rsidRPr="00E834DA" w:rsidRDefault="00E834DA" w:rsidP="00E834DA">
      <w:pPr>
        <w:pStyle w:val="1"/>
        <w:rPr>
          <w:color w:val="auto"/>
        </w:rPr>
      </w:pPr>
      <w:r w:rsidRPr="00E834DA">
        <w:rPr>
          <w:color w:val="auto"/>
        </w:rPr>
        <w:t xml:space="preserve">7. Использование текстовых файлов и бинарных файлов прямого доступа </w:t>
      </w:r>
      <w:r>
        <w:rPr>
          <w:color w:val="auto"/>
        </w:rPr>
        <w:t>для</w:t>
      </w:r>
      <w:r w:rsidRPr="00E834DA">
        <w:rPr>
          <w:color w:val="auto"/>
        </w:rPr>
        <w:t xml:space="preserve"> таблиц БД. </w:t>
      </w:r>
    </w:p>
    <w:p w:rsidR="0020246F" w:rsidRDefault="0020246F" w:rsidP="0020246F">
      <w:r>
        <w:t xml:space="preserve">Файл – это </w:t>
      </w:r>
      <w:r w:rsidRPr="005D25CB">
        <w:rPr>
          <w:i/>
        </w:rPr>
        <w:t>структурированная</w:t>
      </w:r>
      <w:r>
        <w:t xml:space="preserve"> последовательность байтов, то есть последовательность,  организованная по определённым правилам. Знание правил организации данных необходимо для их правильного считывания. </w:t>
      </w:r>
      <w:r>
        <w:br/>
        <w:t xml:space="preserve">В методах чтения файлов, открытых в текстовом режиме, байты интерпретируются как символы и некоторые из них используются для выделения структур данных, например, символы-разделители в текстовых файлах в формате </w:t>
      </w:r>
      <w:r>
        <w:rPr>
          <w:lang w:val="en-US"/>
        </w:rPr>
        <w:t>CSV</w:t>
      </w:r>
      <w:r w:rsidRPr="00B113FA">
        <w:t xml:space="preserve">, </w:t>
      </w:r>
      <w:r>
        <w:t>символ конца строки или символ конца файла.</w:t>
      </w:r>
      <w:r>
        <w:br/>
        <w:t xml:space="preserve"> Достоинство текстовых файлов – удобство создания, чтения и внесения изменений. Для этого имеются специальные программы - текстовые редакторы. Кроме того, использование контейнеров типа </w:t>
      </w:r>
      <w:r w:rsidRPr="00545D42">
        <w:rPr>
          <w:i/>
          <w:lang w:val="en-US"/>
        </w:rPr>
        <w:t>map</w:t>
      </w:r>
      <w:r>
        <w:t xml:space="preserve"> (ассоциативных массивов) позволяет обращаться к данным полей таблицы по имени столбца, что значительно облегчает чтение программ.</w:t>
      </w:r>
      <w:r>
        <w:br/>
        <w:t>Недостаток текстовых таблиц БД – необходимость переформатирования данных при чтении из файла и при записи в файл.</w:t>
      </w:r>
    </w:p>
    <w:p w:rsidR="0020246F" w:rsidRDefault="0020246F" w:rsidP="0020246F">
      <w:r>
        <w:t xml:space="preserve">В методах чтения </w:t>
      </w:r>
      <w:r w:rsidRPr="006B72FC">
        <w:t>файлов</w:t>
      </w:r>
      <w:r>
        <w:t xml:space="preserve">, </w:t>
      </w:r>
      <w:r w:rsidRPr="006B72FC">
        <w:t xml:space="preserve">открытых в </w:t>
      </w:r>
      <w:r>
        <w:t>бинарн</w:t>
      </w:r>
      <w:r w:rsidRPr="006B72FC">
        <w:t xml:space="preserve">ом режиме, таких как </w:t>
      </w:r>
      <w:proofErr w:type="spellStart"/>
      <w:r w:rsidRPr="006B72FC">
        <w:t>read</w:t>
      </w:r>
      <w:proofErr w:type="spellEnd"/>
      <w:r w:rsidRPr="006B72FC">
        <w:t xml:space="preserve">() и </w:t>
      </w:r>
      <w:proofErr w:type="spellStart"/>
      <w:r w:rsidRPr="006B72FC">
        <w:t>write</w:t>
      </w:r>
      <w:proofErr w:type="spellEnd"/>
      <w:r w:rsidRPr="006B72FC">
        <w:t>(), байты интерпретируются как</w:t>
      </w:r>
      <w:r>
        <w:t xml:space="preserve"> копия байтов ОП, а для </w:t>
      </w:r>
      <w:r w:rsidRPr="006B72FC">
        <w:t>выделения структур данных</w:t>
      </w:r>
      <w:r>
        <w:t xml:space="preserve"> используется </w:t>
      </w:r>
      <w:r>
        <w:lastRenderedPageBreak/>
        <w:t xml:space="preserve">размер структуры. Если нам нужно читать бинарные файлы с различной структурой, то размер структуры в байтах записывается в файл перед её телом.  При чтении сначала в переменную </w:t>
      </w:r>
      <w:proofErr w:type="spellStart"/>
      <w:r w:rsidRPr="0082499A">
        <w:rPr>
          <w:i/>
          <w:lang w:val="en-US"/>
        </w:rPr>
        <w:t>int</w:t>
      </w:r>
      <w:proofErr w:type="spellEnd"/>
      <w:r w:rsidRPr="0082499A">
        <w:rPr>
          <w:i/>
        </w:rPr>
        <w:t xml:space="preserve"> </w:t>
      </w:r>
      <w:r w:rsidRPr="0082499A">
        <w:rPr>
          <w:i/>
          <w:lang w:val="en-US"/>
        </w:rPr>
        <w:t>size</w:t>
      </w:r>
      <w:r w:rsidRPr="0082499A">
        <w:t xml:space="preserve"> </w:t>
      </w:r>
      <w:r>
        <w:t xml:space="preserve">считывается размер структуры (целое число – 4 байта), а затем считываются </w:t>
      </w:r>
      <w:proofErr w:type="spellStart"/>
      <w:r w:rsidRPr="0082499A">
        <w:rPr>
          <w:i/>
        </w:rPr>
        <w:t>size</w:t>
      </w:r>
      <w:proofErr w:type="spellEnd"/>
      <w:r>
        <w:t xml:space="preserve"> байт данных структуры. Для просмотра </w:t>
      </w:r>
      <w:r w:rsidRPr="0082499A">
        <w:t>бинарны</w:t>
      </w:r>
      <w:r>
        <w:t>х</w:t>
      </w:r>
      <w:r w:rsidRPr="0082499A">
        <w:t xml:space="preserve"> файл</w:t>
      </w:r>
      <w:r>
        <w:t xml:space="preserve">ов используются </w:t>
      </w:r>
      <w:r w:rsidRPr="0082499A">
        <w:t xml:space="preserve">специальные программы </w:t>
      </w:r>
      <w:r>
        <w:t xml:space="preserve">- редакторы файлов. </w:t>
      </w:r>
      <w:r>
        <w:br/>
        <w:t>Достоинство бинарных таблиц</w:t>
      </w:r>
      <w:r w:rsidRPr="0082499A">
        <w:t xml:space="preserve"> БД – </w:t>
      </w:r>
      <w:r>
        <w:t>отсутствие</w:t>
      </w:r>
      <w:r w:rsidRPr="0082499A">
        <w:t xml:space="preserve"> </w:t>
      </w:r>
      <w:r>
        <w:t xml:space="preserve">необходимости </w:t>
      </w:r>
      <w:r w:rsidRPr="0082499A">
        <w:t>переформатирования данных при чтении из файла и при записи в файл.</w:t>
      </w:r>
      <w:r>
        <w:t xml:space="preserve"> Это достоинство будет проявляться с наибольшей эффективностью, если в ОП данные структур хранятся в последовательных ячейках памяти, друг за другом. Для реализации этого требования структуры данных следует хранить в массивах.</w:t>
      </w:r>
      <w:r>
        <w:br/>
        <w:t xml:space="preserve">Недостаток использования массивов – необходимость использования целочисленного индекса (порядкового номера структуры, а не её имени) для обращения к конкретной структуре. Это сильно ухудшает читабельность программы. Однако, этот существенный недостаток можно обойти, если для хранения данных использовать </w:t>
      </w:r>
      <w:r w:rsidRPr="00151BBC">
        <w:rPr>
          <w:i/>
        </w:rPr>
        <w:t>бинарные файлы прямого доступа</w:t>
      </w:r>
      <w:r>
        <w:t>. В этом случае для конкретной таблицы размер полей будет одинаковым, что позволяет достаточно легко реализовать интерфейс ассоциативного</w:t>
      </w:r>
      <w:r w:rsidRPr="00CA5743">
        <w:t xml:space="preserve"> массив</w:t>
      </w:r>
      <w:r>
        <w:t>а не на базе бинарного дерева (память динамически выделяется для каждой структуры) а на базе массива. В этом случае память выделяется сразу на всю строку таблицы, а затем из этой памяти, зная размер данных в столбцах таблицы, выбираются байты отдельных структур.</w:t>
      </w:r>
      <w:r>
        <w:br/>
        <w:t xml:space="preserve">При чтении таблицы необходимо сначала прочитать заголовок, так как содержащиеся в нём данные используются при чтении строк таблицы. </w:t>
      </w:r>
    </w:p>
    <w:p w:rsidR="00CD02E4" w:rsidRPr="00271CAA" w:rsidRDefault="00CD02E4" w:rsidP="00141FDE">
      <w:bookmarkStart w:id="0" w:name="_GoBack"/>
      <w:bookmarkEnd w:id="0"/>
    </w:p>
    <w:p w:rsidR="00305968" w:rsidRPr="005944AA" w:rsidRDefault="0023316C" w:rsidP="00B55380">
      <w:pPr>
        <w:rPr>
          <w:lang w:val="en-US"/>
        </w:rPr>
      </w:pPr>
      <w:r>
        <w:object w:dxaOrig="15972" w:dyaOrig="1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25pt;height:356pt" o:ole="">
            <v:imagedata r:id="rId5" o:title=""/>
          </v:shape>
          <o:OLEObject Type="Embed" ProgID="Visio.Drawing.15" ShapeID="_x0000_i1025" DrawAspect="Content" ObjectID="_1585341516" r:id="rId6"/>
        </w:object>
      </w:r>
    </w:p>
    <w:sectPr w:rsidR="00305968" w:rsidRPr="00594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D3875"/>
    <w:multiLevelType w:val="hybridMultilevel"/>
    <w:tmpl w:val="D5FE1C32"/>
    <w:lvl w:ilvl="0" w:tplc="8770576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21"/>
    <w:rsid w:val="00025011"/>
    <w:rsid w:val="00081D26"/>
    <w:rsid w:val="000923FA"/>
    <w:rsid w:val="00141FDE"/>
    <w:rsid w:val="001B5AC2"/>
    <w:rsid w:val="001E5224"/>
    <w:rsid w:val="001E6EBC"/>
    <w:rsid w:val="001F6C3C"/>
    <w:rsid w:val="0020246F"/>
    <w:rsid w:val="0023316C"/>
    <w:rsid w:val="00253243"/>
    <w:rsid w:val="00271CAA"/>
    <w:rsid w:val="00426988"/>
    <w:rsid w:val="004B5B3B"/>
    <w:rsid w:val="004B5F5C"/>
    <w:rsid w:val="004F099A"/>
    <w:rsid w:val="00516818"/>
    <w:rsid w:val="00593412"/>
    <w:rsid w:val="005944AA"/>
    <w:rsid w:val="00651AEE"/>
    <w:rsid w:val="006C697D"/>
    <w:rsid w:val="007B47DF"/>
    <w:rsid w:val="007E7FD0"/>
    <w:rsid w:val="0080457C"/>
    <w:rsid w:val="008760CA"/>
    <w:rsid w:val="00884361"/>
    <w:rsid w:val="009240B2"/>
    <w:rsid w:val="0093003D"/>
    <w:rsid w:val="00B26E24"/>
    <w:rsid w:val="00B55380"/>
    <w:rsid w:val="00BA137C"/>
    <w:rsid w:val="00BD6E51"/>
    <w:rsid w:val="00BD71B5"/>
    <w:rsid w:val="00C34CEC"/>
    <w:rsid w:val="00C74E55"/>
    <w:rsid w:val="00CD02E4"/>
    <w:rsid w:val="00D14791"/>
    <w:rsid w:val="00D91F3A"/>
    <w:rsid w:val="00E33009"/>
    <w:rsid w:val="00E81DE7"/>
    <w:rsid w:val="00E834DA"/>
    <w:rsid w:val="00EA44B0"/>
    <w:rsid w:val="00EC1321"/>
    <w:rsid w:val="00EF6938"/>
    <w:rsid w:val="00F6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46E84-BBC4-4960-B793-4C0712EB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38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55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B553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8</Pages>
  <Words>2568</Words>
  <Characters>14643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9</cp:revision>
  <dcterms:created xsi:type="dcterms:W3CDTF">2018-03-29T09:53:00Z</dcterms:created>
  <dcterms:modified xsi:type="dcterms:W3CDTF">2018-04-15T20:52:00Z</dcterms:modified>
</cp:coreProperties>
</file>