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Arial" w:cs="Arial" w:eastAsia="Arial" w:hAnsi="Arial"/>
          <w:b w:val="1"/>
        </w:rPr>
      </w:pPr>
      <w:bookmarkStart w:colFirst="0" w:colLast="0" w:name="_gjdgxs" w:id="0"/>
      <w:bookmarkEnd w:id="0"/>
      <w:r w:rsidDel="00000000" w:rsidR="00000000" w:rsidRPr="00000000">
        <w:rPr>
          <w:rFonts w:ascii="Arial" w:cs="Arial" w:eastAsia="Arial" w:hAnsi="Arial"/>
          <w:b w:val="1"/>
          <w:rtl w:val="0"/>
        </w:rPr>
        <w:t xml:space="preserve">Л 12. Искусственные нейронные сети. Персептроны</w:t>
      </w:r>
    </w:p>
    <w:p w:rsidR="00000000" w:rsidDel="00000000" w:rsidP="00000000" w:rsidRDefault="00000000" w:rsidRPr="00000000" w14:paraId="0000000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3">
      <w:pPr>
        <w:spacing w:line="360" w:lineRule="auto"/>
        <w:jc w:val="both"/>
        <w:rPr>
          <w:rFonts w:ascii="Arial" w:cs="Arial" w:eastAsia="Arial" w:hAnsi="Arial"/>
        </w:rPr>
      </w:pPr>
      <w:r w:rsidDel="00000000" w:rsidR="00000000" w:rsidRPr="00000000">
        <w:rPr>
          <w:rFonts w:ascii="Arial" w:cs="Arial" w:eastAsia="Arial" w:hAnsi="Arial"/>
          <w:rtl w:val="0"/>
        </w:rPr>
        <w:t xml:space="preserve">Биологический нейрон. Искусственный нейрон. Активационная функция. Классификация и свойства искусственных нейронных сетей (ИНС). Обучение ИНС. Теорема Колмогорова. Алгоритм обучения персептрона. Линейная разделимость и персептронная представляемость.</w:t>
      </w:r>
    </w:p>
    <w:p w:rsidR="00000000" w:rsidDel="00000000" w:rsidP="00000000" w:rsidRDefault="00000000" w:rsidRPr="00000000" w14:paraId="0000000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5">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Биологический нейрон.</w:t>
      </w:r>
    </w:p>
    <w:p w:rsidR="00000000" w:rsidDel="00000000" w:rsidP="00000000" w:rsidRDefault="00000000" w:rsidRPr="00000000" w14:paraId="00000006">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Нервная система и мозг человека состоят из нейронов, соединенных между собой нервными волокнами. Нервные волокна способны передавать электрические импульсы между нейронами. Все процессы перехода раздражений от кожи, ушей и глаз к мозгу, процессы мышления и управления действиями реализуются в живом организме как передача электрических импульсов между нейронами. Нейрон (нервная клетка) является особой биологической клеткой, которая обрабатывает информацию (рис.1). </w:t>
      </w:r>
    </w:p>
    <w:p w:rsidR="00000000" w:rsidDel="00000000" w:rsidP="00000000" w:rsidRDefault="00000000" w:rsidRPr="00000000" w14:paraId="00000007">
      <w:pPr>
        <w:spacing w:line="3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ind w:firstLine="709"/>
        <w:jc w:val="center"/>
        <w:rPr>
          <w:rFonts w:ascii="Arial" w:cs="Arial" w:eastAsia="Arial" w:hAnsi="Arial"/>
        </w:rPr>
      </w:pPr>
      <w:r w:rsidDel="00000000" w:rsidR="00000000" w:rsidRPr="00000000">
        <w:rPr/>
        <w:drawing>
          <wp:inline distB="0" distT="0" distL="0" distR="0">
            <wp:extent cx="3783613" cy="2202206"/>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783613" cy="220220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360" w:lineRule="auto"/>
        <w:ind w:firstLine="709"/>
        <w:jc w:val="center"/>
        <w:rPr>
          <w:rFonts w:ascii="Arial" w:cs="Arial" w:eastAsia="Arial" w:hAnsi="Arial"/>
        </w:rPr>
      </w:pPr>
      <w:r w:rsidDel="00000000" w:rsidR="00000000" w:rsidRPr="00000000">
        <w:rPr>
          <w:rFonts w:ascii="Arial" w:cs="Arial" w:eastAsia="Arial" w:hAnsi="Arial"/>
          <w:rtl w:val="0"/>
        </w:rPr>
        <w:t xml:space="preserve">Рис. 1. Взаимосвязь биологических нейронов</w:t>
      </w:r>
    </w:p>
    <w:p w:rsidR="00000000" w:rsidDel="00000000" w:rsidP="00000000" w:rsidRDefault="00000000" w:rsidRPr="00000000" w14:paraId="0000000A">
      <w:pPr>
        <w:spacing w:line="3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0B">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Он состоит из тела, или сомы, и отростков нервных волокон двух типов: дендритов, по которым принимаются импульсы, и единственного аксона, по которому нейрон может передавать импульс. Тело нейрона включает ядро, которое содержит информацию о наследственных свойствах, и плазму, обладающую молекулярными средствами для производства необходимых нейрону материалов. Нейрон получает сигналы (импульсы) от аксонов других нейронов через дендриты (приемники) и передает сигналы, сгенерированные телом клетки, вдоль своего аксона (передатчика), который в конце разветвляется на волокна. На окончаниях этих волокон находятся специальные образования - синапсы, которые влияют на величину импульсов.</w:t>
      </w:r>
    </w:p>
    <w:p w:rsidR="00000000" w:rsidDel="00000000" w:rsidP="00000000" w:rsidRDefault="00000000" w:rsidRPr="00000000" w14:paraId="0000000C">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Кора головного мозга человека содержит около 10</w:t>
      </w:r>
      <w:r w:rsidDel="00000000" w:rsidR="00000000" w:rsidRPr="00000000">
        <w:rPr>
          <w:rFonts w:ascii="Arial" w:cs="Arial" w:eastAsia="Arial" w:hAnsi="Arial"/>
          <w:vertAlign w:val="superscript"/>
          <w:rtl w:val="0"/>
        </w:rPr>
        <w:t xml:space="preserve">11</w:t>
      </w:r>
      <w:r w:rsidDel="00000000" w:rsidR="00000000" w:rsidRPr="00000000">
        <w:rPr>
          <w:rFonts w:ascii="Arial" w:cs="Arial" w:eastAsia="Arial" w:hAnsi="Arial"/>
          <w:rtl w:val="0"/>
        </w:rPr>
        <w:t xml:space="preserve"> нейронов. Каждый нейрон связан с 10</w:t>
      </w:r>
      <w:r w:rsidDel="00000000" w:rsidR="00000000" w:rsidRPr="00000000">
        <w:rPr>
          <w:rFonts w:ascii="Arial" w:cs="Arial" w:eastAsia="Arial" w:hAnsi="Arial"/>
          <w:vertAlign w:val="superscript"/>
          <w:rtl w:val="0"/>
        </w:rPr>
        <w:t xml:space="preserve">3</w:t>
      </w:r>
      <w:r w:rsidDel="00000000" w:rsidR="00000000" w:rsidRPr="00000000">
        <w:rPr>
          <w:rFonts w:ascii="Arial" w:cs="Arial" w:eastAsia="Arial" w:hAnsi="Arial"/>
          <w:rtl w:val="0"/>
        </w:rPr>
        <w:t xml:space="preserve">-10</w:t>
      </w:r>
      <w:r w:rsidDel="00000000" w:rsidR="00000000" w:rsidRPr="00000000">
        <w:rPr>
          <w:rFonts w:ascii="Arial" w:cs="Arial" w:eastAsia="Arial" w:hAnsi="Arial"/>
          <w:vertAlign w:val="superscript"/>
          <w:rtl w:val="0"/>
        </w:rPr>
        <w:t xml:space="preserve">4</w:t>
      </w:r>
      <w:r w:rsidDel="00000000" w:rsidR="00000000" w:rsidRPr="00000000">
        <w:rPr>
          <w:rFonts w:ascii="Arial" w:cs="Arial" w:eastAsia="Arial" w:hAnsi="Arial"/>
          <w:rtl w:val="0"/>
        </w:rPr>
        <w:t xml:space="preserve"> другими нейронами. В целом мозг человека содержит приблизительно от 10</w:t>
      </w:r>
      <w:r w:rsidDel="00000000" w:rsidR="00000000" w:rsidRPr="00000000">
        <w:rPr>
          <w:rFonts w:ascii="Arial" w:cs="Arial" w:eastAsia="Arial" w:hAnsi="Arial"/>
          <w:vertAlign w:val="superscript"/>
          <w:rtl w:val="0"/>
        </w:rPr>
        <w:t xml:space="preserve">14</w:t>
      </w:r>
      <w:r w:rsidDel="00000000" w:rsidR="00000000" w:rsidRPr="00000000">
        <w:rPr>
          <w:rFonts w:ascii="Arial" w:cs="Arial" w:eastAsia="Arial" w:hAnsi="Arial"/>
          <w:rtl w:val="0"/>
        </w:rPr>
        <w:t xml:space="preserve"> до 10</w:t>
      </w:r>
      <w:r w:rsidDel="00000000" w:rsidR="00000000" w:rsidRPr="00000000">
        <w:rPr>
          <w:rFonts w:ascii="Arial" w:cs="Arial" w:eastAsia="Arial" w:hAnsi="Arial"/>
          <w:vertAlign w:val="superscript"/>
          <w:rtl w:val="0"/>
        </w:rPr>
        <w:t xml:space="preserve">15</w:t>
      </w:r>
      <w:r w:rsidDel="00000000" w:rsidR="00000000" w:rsidRPr="00000000">
        <w:rPr>
          <w:rFonts w:ascii="Arial" w:cs="Arial" w:eastAsia="Arial" w:hAnsi="Arial"/>
          <w:rtl w:val="0"/>
        </w:rPr>
        <w:t xml:space="preserve"> взаимосвязей.</w:t>
      </w:r>
    </w:p>
    <w:p w:rsidR="00000000" w:rsidDel="00000000" w:rsidP="00000000" w:rsidRDefault="00000000" w:rsidRPr="00000000" w14:paraId="0000000D">
      <w:pPr>
        <w:spacing w:line="360" w:lineRule="auto"/>
        <w:jc w:val="both"/>
        <w:rPr>
          <w:rFonts w:ascii="Arial" w:cs="Arial" w:eastAsia="Arial" w:hAnsi="Arial"/>
        </w:rPr>
      </w:pPr>
      <w:r w:rsidDel="00000000" w:rsidR="00000000" w:rsidRPr="00000000">
        <w:rPr>
          <w:rFonts w:ascii="Arial" w:cs="Arial" w:eastAsia="Arial" w:hAnsi="Arial"/>
          <w:rtl w:val="0"/>
        </w:rPr>
        <w:t xml:space="preserve">85 000 000 000 нейронов в организме человека.</w:t>
      </w:r>
    </w:p>
    <w:p w:rsidR="00000000" w:rsidDel="00000000" w:rsidP="00000000" w:rsidRDefault="00000000" w:rsidRPr="00000000" w14:paraId="0000000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F">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Искусственный нейрон.</w:t>
      </w:r>
    </w:p>
    <w:p w:rsidR="00000000" w:rsidDel="00000000" w:rsidP="00000000" w:rsidRDefault="00000000" w:rsidRPr="00000000" w14:paraId="00000010">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Каждый искусственный нейрон характеризуется своим текущим состоянием по аналогии с нервными клетками головного мозга, которые могут быть возбуждены или заторможены. Искусственный нейрон обладает группой синапсов — однонаправленных входных связей, соединенных с выходами других нейронов, а также имеет аксон — выходную связь данного нейрона, с которой сигнал (возбуждения или торможения) поступает на синапсы следующих нейронов. Общий вид искусственного нейрона приведен на рис. 2.</w:t>
      </w:r>
    </w:p>
    <w:p w:rsidR="00000000" w:rsidDel="00000000" w:rsidP="00000000" w:rsidRDefault="00000000" w:rsidRPr="00000000" w14:paraId="00000011">
      <w:pPr>
        <w:spacing w:line="3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12">
      <w:pPr>
        <w:spacing w:line="360" w:lineRule="auto"/>
        <w:ind w:firstLine="709"/>
        <w:jc w:val="center"/>
        <w:rPr>
          <w:rFonts w:ascii="Arial" w:cs="Arial" w:eastAsia="Arial" w:hAnsi="Arial"/>
        </w:rPr>
      </w:pPr>
      <w:r w:rsidDel="00000000" w:rsidR="00000000" w:rsidRPr="00000000">
        <w:rPr/>
        <w:drawing>
          <wp:inline distB="0" distT="0" distL="0" distR="0">
            <wp:extent cx="3214695" cy="2215718"/>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214695" cy="221571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ind w:firstLine="709"/>
        <w:jc w:val="center"/>
        <w:rPr>
          <w:rFonts w:ascii="Arial" w:cs="Arial" w:eastAsia="Arial" w:hAnsi="Arial"/>
        </w:rPr>
      </w:pPr>
      <w:r w:rsidDel="00000000" w:rsidR="00000000" w:rsidRPr="00000000">
        <w:rPr>
          <w:rFonts w:ascii="Arial" w:cs="Arial" w:eastAsia="Arial" w:hAnsi="Arial"/>
          <w:rtl w:val="0"/>
        </w:rPr>
        <w:t xml:space="preserve">Рис. 2. Модель искусственного нейрона</w:t>
      </w:r>
    </w:p>
    <w:p w:rsidR="00000000" w:rsidDel="00000000" w:rsidP="00000000" w:rsidRDefault="00000000" w:rsidRPr="00000000" w14:paraId="00000014">
      <w:pPr>
        <w:spacing w:line="360" w:lineRule="auto"/>
        <w:ind w:firstLine="709"/>
        <w:jc w:val="center"/>
        <w:rPr>
          <w:rFonts w:ascii="Arial" w:cs="Arial" w:eastAsia="Arial" w:hAnsi="Arial"/>
        </w:rPr>
      </w:pPr>
      <w:r w:rsidDel="00000000" w:rsidR="00000000" w:rsidRPr="00000000">
        <w:rPr>
          <w:rtl w:val="0"/>
        </w:rPr>
      </w:r>
    </w:p>
    <w:p w:rsidR="00000000" w:rsidDel="00000000" w:rsidP="00000000" w:rsidRDefault="00000000" w:rsidRPr="00000000" w14:paraId="00000015">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Искусственный нейрон в первом приближении имитирует свойства биологического нейрона. Здесь множество входных сигналов, обозначенных </w:t>
      </w:r>
      <m:oMath>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1</m:t>
            </m:r>
          </m:sub>
        </m:sSub>
        <m:r>
          <w:rPr>
            <w:rFonts w:ascii="Cambria" w:cs="Cambria" w:eastAsia="Cambria" w:hAnsi="Cambria"/>
            <w:sz w:val="28"/>
            <w:szCs w:val="28"/>
          </w:rPr>
          <m:t xml:space="preserve">, </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2</m:t>
            </m:r>
          </m:sub>
        </m:sSub>
        <m:r>
          <w:rPr>
            <w:rFonts w:ascii="Cambria" w:cs="Cambria" w:eastAsia="Cambria" w:hAnsi="Cambria"/>
            <w:sz w:val="28"/>
            <w:szCs w:val="28"/>
          </w:rPr>
          <m:t xml:space="preserve">, … </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n</m:t>
            </m:r>
          </m:sub>
        </m:sSub>
        <m:r>
          <w:rPr>
            <w:rFonts w:ascii="Cambria" w:cs="Cambria" w:eastAsia="Cambria" w:hAnsi="Cambria"/>
            <w:sz w:val="28"/>
            <w:szCs w:val="28"/>
          </w:rPr>
          <m:t xml:space="preserve">,</m:t>
        </m:r>
      </m:oMath>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rtl w:val="0"/>
        </w:rPr>
        <w:t xml:space="preserve">поступает на искусственный нейрон. Эти входные сигналы, в совокупности обозначаемые вектором </w:t>
      </w:r>
      <m:oMath>
        <m:r>
          <w:rPr>
            <w:rFonts w:ascii="Cambria" w:cs="Cambria" w:eastAsia="Cambria" w:hAnsi="Cambria"/>
            <w:sz w:val="28"/>
            <w:szCs w:val="28"/>
          </w:rPr>
          <m:t xml:space="preserve">X</m:t>
        </m:r>
      </m:oMath>
      <w:r w:rsidDel="00000000" w:rsidR="00000000" w:rsidRPr="00000000">
        <w:rPr>
          <w:rFonts w:ascii="Arial" w:cs="Arial" w:eastAsia="Arial" w:hAnsi="Arial"/>
          <w:rtl w:val="0"/>
        </w:rPr>
        <w:t xml:space="preserve">, соответствуют сигналам, приходящим в синапсы биологического нейрона. Каждый синапс характеризуется величиной </w:t>
      </w:r>
      <w:r w:rsidDel="00000000" w:rsidR="00000000" w:rsidRPr="00000000">
        <w:rPr>
          <w:rFonts w:ascii="Arial" w:cs="Arial" w:eastAsia="Arial" w:hAnsi="Arial"/>
          <w:b w:val="1"/>
          <w:rtl w:val="0"/>
        </w:rPr>
        <w:t xml:space="preserve">синапсической связи</w:t>
      </w:r>
      <w:r w:rsidDel="00000000" w:rsidR="00000000" w:rsidRPr="00000000">
        <w:rPr>
          <w:rFonts w:ascii="Arial" w:cs="Arial" w:eastAsia="Arial" w:hAnsi="Arial"/>
          <w:rtl w:val="0"/>
        </w:rPr>
        <w:t xml:space="preserve"> или ее </w:t>
      </w:r>
      <w:r w:rsidDel="00000000" w:rsidR="00000000" w:rsidRPr="00000000">
        <w:rPr>
          <w:rFonts w:ascii="Arial" w:cs="Arial" w:eastAsia="Arial" w:hAnsi="Arial"/>
          <w:b w:val="1"/>
          <w:rtl w:val="0"/>
        </w:rPr>
        <w:t xml:space="preserve">весом</w:t>
      </w:r>
      <w:r w:rsidDel="00000000" w:rsidR="00000000" w:rsidRPr="00000000">
        <w:rPr>
          <w:rFonts w:ascii="Arial" w:cs="Arial" w:eastAsia="Arial" w:hAnsi="Arial"/>
          <w:rtl w:val="0"/>
        </w:rPr>
        <w:t xml:space="preserve"> </w:t>
      </w:r>
      <m:oMath>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i</m:t>
            </m:r>
          </m:sub>
        </m:sSub>
        <m:r>
          <w:rPr>
            <w:rFonts w:ascii="Cambria" w:cs="Cambria" w:eastAsia="Cambria" w:hAnsi="Cambria"/>
            <w:sz w:val="28"/>
            <w:szCs w:val="28"/>
          </w:rPr>
          <m:t xml:space="preserve">.</m:t>
        </m:r>
      </m:oMath>
      <w:r w:rsidDel="00000000" w:rsidR="00000000" w:rsidRPr="00000000">
        <w:rPr>
          <w:rFonts w:ascii="Arial" w:cs="Arial" w:eastAsia="Arial" w:hAnsi="Arial"/>
          <w:rtl w:val="0"/>
        </w:rPr>
        <w:t xml:space="preserve"> Каждый сигнал умножается на соответствующий вес</w:t>
      </w:r>
      <w:r w:rsidDel="00000000" w:rsidR="00000000" w:rsidRPr="00000000">
        <w:rPr>
          <w:rFonts w:ascii="Arial" w:cs="Arial" w:eastAsia="Arial" w:hAnsi="Arial"/>
          <w:sz w:val="28"/>
          <w:szCs w:val="28"/>
          <w:rtl w:val="0"/>
        </w:rPr>
        <w:t xml:space="preserve"> </w:t>
      </w:r>
      <m:oMath>
        <m:sSub>
          <m:sSubPr>
            <m:ctrlPr>
              <w:rPr>
                <w:rFonts w:ascii="Cambria" w:cs="Cambria" w:eastAsia="Cambria" w:hAnsi="Cambria"/>
                <w:sz w:val="28"/>
                <w:szCs w:val="28"/>
              </w:rPr>
            </m:ctrlPr>
          </m:sSubPr>
          <m:e>
            <m:r>
              <w:rPr>
                <w:rFonts w:ascii="Cambria" w:cs="Cambria" w:eastAsia="Cambria" w:hAnsi="Cambria"/>
                <w:sz w:val="28"/>
                <w:szCs w:val="28"/>
              </w:rPr>
              <m:t xml:space="preserve">w </m:t>
            </m:r>
          </m:e>
          <m:sub>
            <m:r>
              <w:rPr>
                <w:rFonts w:ascii="Cambria" w:cs="Cambria" w:eastAsia="Cambria" w:hAnsi="Cambria"/>
                <w:sz w:val="28"/>
                <w:szCs w:val="28"/>
              </w:rPr>
              <m:t xml:space="preserve">1</m:t>
            </m:r>
          </m:sub>
        </m:sSub>
        <m:r>
          <w:rPr>
            <w:rFonts w:ascii="Cambria" w:cs="Cambria" w:eastAsia="Cambria" w:hAnsi="Cambria"/>
            <w:sz w:val="28"/>
            <w:szCs w:val="28"/>
          </w:rPr>
          <m:t xml:space="preserve">, </m:t>
        </m:r>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2</m:t>
            </m:r>
          </m:sub>
        </m:sSub>
        <m:r>
          <w:rPr>
            <w:rFonts w:ascii="Cambria" w:cs="Cambria" w:eastAsia="Cambria" w:hAnsi="Cambria"/>
            <w:sz w:val="28"/>
            <w:szCs w:val="28"/>
          </w:rPr>
          <m:t xml:space="preserve">, ..., </m:t>
        </m:r>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n</m:t>
            </m:r>
          </m:sub>
        </m:sSub>
      </m:oMath>
      <w:r w:rsidDel="00000000" w:rsidR="00000000" w:rsidRPr="00000000">
        <w:rPr>
          <w:rFonts w:ascii="Arial" w:cs="Arial" w:eastAsia="Arial" w:hAnsi="Arial"/>
          <w:rtl w:val="0"/>
        </w:rPr>
        <w:t xml:space="preserve">, и поступает на суммирующий блок. Каждый вес соответствует «силе» одной биологической синапсической связи. (Множество весов в совокупности обозначаются вектором </w:t>
      </w:r>
      <m:oMath>
        <m:r>
          <w:rPr>
            <w:rFonts w:ascii="Cambria" w:cs="Cambria" w:eastAsia="Cambria" w:hAnsi="Cambria"/>
            <w:sz w:val="28"/>
            <w:szCs w:val="28"/>
          </w:rPr>
          <m:t xml:space="preserve">W</m:t>
        </m:r>
      </m:oMath>
      <w:r w:rsidDel="00000000" w:rsidR="00000000" w:rsidRPr="00000000">
        <w:rPr>
          <w:rFonts w:ascii="Arial" w:cs="Arial" w:eastAsia="Arial" w:hAnsi="Arial"/>
          <w:rtl w:val="0"/>
        </w:rPr>
        <w:t xml:space="preserve">) Суммирующий блок, соответствующий телу биологического элемента, складывает взвешенные входы алгебраически, создавая величину </w:t>
      </w:r>
      <m:oMath>
        <m:r>
          <w:rPr>
            <w:rFonts w:ascii="Cambria" w:cs="Cambria" w:eastAsia="Cambria" w:hAnsi="Cambria"/>
            <w:sz w:val="28"/>
            <w:szCs w:val="28"/>
          </w:rPr>
          <m:t xml:space="preserve">S</m:t>
        </m:r>
      </m:oMath>
      <w:r w:rsidDel="00000000" w:rsidR="00000000" w:rsidRPr="00000000">
        <w:rPr>
          <w:rFonts w:ascii="Arial" w:cs="Arial" w:eastAsia="Arial" w:hAnsi="Arial"/>
          <w:rtl w:val="0"/>
        </w:rPr>
        <w:t xml:space="preserve">. </w:t>
      </w:r>
    </w:p>
    <w:p w:rsidR="00000000" w:rsidDel="00000000" w:rsidP="00000000" w:rsidRDefault="00000000" w:rsidRPr="00000000" w14:paraId="00000016">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Таким образом, текущее состояние нейрона определяется как как взвешенная сумма его входов: </w:t>
      </w:r>
    </w:p>
    <w:p w:rsidR="00000000" w:rsidDel="00000000" w:rsidP="00000000" w:rsidRDefault="00000000" w:rsidRPr="00000000" w14:paraId="00000017">
      <w:pPr>
        <w:jc w:val="center"/>
        <w:rPr>
          <w:rFonts w:ascii="Cambria" w:cs="Cambria" w:eastAsia="Cambria" w:hAnsi="Cambria"/>
          <w:sz w:val="28"/>
          <w:szCs w:val="28"/>
        </w:rPr>
      </w:pPr>
      <m:oMath>
        <m:r>
          <w:rPr>
            <w:rFonts w:ascii="Cambria" w:cs="Cambria" w:eastAsia="Cambria" w:hAnsi="Cambria"/>
            <w:sz w:val="28"/>
            <w:szCs w:val="28"/>
          </w:rPr>
          <m:t xml:space="preserve">S=</m:t>
        </m:r>
        <m:nary>
          <m:naryPr>
            <m:chr m:val="∑"/>
            <m:ctrlPr>
              <w:rPr>
                <w:rFonts w:ascii="Cambria" w:cs="Cambria" w:eastAsia="Cambria" w:hAnsi="Cambria"/>
                <w:sz w:val="28"/>
                <w:szCs w:val="28"/>
              </w:rPr>
            </m:ctrlPr>
          </m:naryPr>
          <m:sub>
            <m:r>
              <w:rPr>
                <w:rFonts w:ascii="Cambria" w:cs="Cambria" w:eastAsia="Cambria" w:hAnsi="Cambria"/>
                <w:sz w:val="28"/>
                <w:szCs w:val="28"/>
              </w:rPr>
              <m:t xml:space="preserve">i-1</m:t>
            </m:r>
          </m:sub>
          <m:sup>
            <m:r>
              <w:rPr>
                <w:rFonts w:ascii="Cambria" w:cs="Cambria" w:eastAsia="Cambria" w:hAnsi="Cambria"/>
                <w:sz w:val="28"/>
                <w:szCs w:val="28"/>
              </w:rPr>
              <m:t xml:space="preserve">n</m:t>
            </m:r>
          </m:sup>
        </m:nary>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i</m:t>
            </m:r>
          </m:sub>
        </m:sSub>
        <m:r>
          <w:rPr>
            <w:rFonts w:ascii="Cambria" w:cs="Cambria" w:eastAsia="Cambria" w:hAnsi="Cambria"/>
            <w:sz w:val="28"/>
            <w:szCs w:val="28"/>
          </w:rPr>
          <m:t>∙</m:t>
        </m:r>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i</m:t>
            </m:r>
          </m:sub>
        </m:sSub>
        <m:r>
          <w:rPr>
            <w:rFonts w:ascii="Cambria" w:cs="Cambria" w:eastAsia="Cambria" w:hAnsi="Cambria"/>
            <w:sz w:val="28"/>
            <w:szCs w:val="28"/>
          </w:rPr>
          <m:t xml:space="preserve">.</m:t>
        </m:r>
      </m:oMath>
      <w:r w:rsidDel="00000000" w:rsidR="00000000" w:rsidRPr="00000000">
        <w:rPr>
          <w:rtl w:val="0"/>
        </w:rPr>
      </w:r>
    </w:p>
    <w:p w:rsidR="00000000" w:rsidDel="00000000" w:rsidP="00000000" w:rsidRDefault="00000000" w:rsidRPr="00000000" w14:paraId="00000018">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Выход нейрона есть функция его состояния: </w:t>
      </w:r>
      <m:oMath>
        <m:r>
          <w:rPr>
            <w:rFonts w:ascii="Cambria" w:cs="Cambria" w:eastAsia="Cambria" w:hAnsi="Cambria"/>
            <w:sz w:val="28"/>
            <w:szCs w:val="28"/>
          </w:rPr>
          <m:t xml:space="preserve">y=f{S</m:t>
        </m:r>
        <m:r>
          <w:rPr/>
          <m:t xml:space="preserve">}</m:t>
        </m:r>
      </m:oMath>
      <w:r w:rsidDel="00000000" w:rsidR="00000000" w:rsidRPr="00000000">
        <w:rPr>
          <w:rFonts w:ascii="Arial" w:cs="Arial" w:eastAsia="Arial" w:hAnsi="Arial"/>
          <w:rtl w:val="0"/>
        </w:rPr>
        <w:t xml:space="preserve">, где </w:t>
      </w:r>
      <m:oMath>
        <m:r>
          <w:rPr>
            <w:rFonts w:ascii="Cambria" w:cs="Cambria" w:eastAsia="Cambria" w:hAnsi="Cambria"/>
            <w:sz w:val="28"/>
            <w:szCs w:val="28"/>
          </w:rPr>
          <m:t xml:space="preserve">f</m:t>
        </m:r>
      </m:oMath>
      <w:r w:rsidDel="00000000" w:rsidR="00000000" w:rsidRPr="00000000">
        <w:rPr>
          <w:rFonts w:ascii="Arial" w:cs="Arial" w:eastAsia="Arial" w:hAnsi="Arial"/>
          <w:rtl w:val="0"/>
        </w:rPr>
        <w:t xml:space="preserve"> - активационная функция, более точно моделирующая нелинейную передаточную характеристику биологического нейрона и предоставляющая нейронной сети большие возможности. Примеры некоторых активационных функций представлены в табл. 1 и на рис. 3. Наиболее распространенными являются пороговая и сигмоидальная активационные функции.</w:t>
      </w:r>
    </w:p>
    <w:p w:rsidR="00000000" w:rsidDel="00000000" w:rsidP="00000000" w:rsidRDefault="00000000" w:rsidRPr="00000000" w14:paraId="00000019">
      <w:pPr>
        <w:spacing w:line="3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1A">
      <w:pPr>
        <w:spacing w:line="360" w:lineRule="auto"/>
        <w:jc w:val="right"/>
        <w:rPr>
          <w:rFonts w:ascii="Arial" w:cs="Arial" w:eastAsia="Arial" w:hAnsi="Arial"/>
        </w:rPr>
      </w:pPr>
      <w:r w:rsidDel="00000000" w:rsidR="00000000" w:rsidRPr="00000000">
        <w:rPr>
          <w:rFonts w:ascii="Arial" w:cs="Arial" w:eastAsia="Arial" w:hAnsi="Arial"/>
          <w:rtl w:val="0"/>
        </w:rPr>
        <w:t xml:space="preserve">Таблица 1.</w:t>
      </w:r>
    </w:p>
    <w:p w:rsidR="00000000" w:rsidDel="00000000" w:rsidP="00000000" w:rsidRDefault="00000000" w:rsidRPr="00000000" w14:paraId="0000001B">
      <w:pPr>
        <w:spacing w:line="360" w:lineRule="auto"/>
        <w:jc w:val="center"/>
        <w:rPr>
          <w:rFonts w:ascii="Arial" w:cs="Arial" w:eastAsia="Arial" w:hAnsi="Arial"/>
        </w:rPr>
      </w:pPr>
      <w:r w:rsidDel="00000000" w:rsidR="00000000" w:rsidRPr="00000000">
        <w:rPr>
          <w:rFonts w:ascii="Arial" w:cs="Arial" w:eastAsia="Arial" w:hAnsi="Arial"/>
          <w:rtl w:val="0"/>
        </w:rPr>
        <w:t xml:space="preserve">Функции активации нейронов</w:t>
      </w:r>
    </w:p>
    <w:p w:rsidR="00000000" w:rsidDel="00000000" w:rsidP="00000000" w:rsidRDefault="00000000" w:rsidRPr="00000000" w14:paraId="0000001C">
      <w:pPr>
        <w:spacing w:line="360" w:lineRule="auto"/>
        <w:jc w:val="center"/>
        <w:rPr>
          <w:rFonts w:ascii="Arial" w:cs="Arial" w:eastAsia="Arial" w:hAnsi="Arial"/>
        </w:rPr>
      </w:pPr>
      <w:r w:rsidDel="00000000" w:rsidR="00000000" w:rsidRPr="00000000">
        <w:rPr/>
        <w:drawing>
          <wp:inline distB="0" distT="0" distL="0" distR="0">
            <wp:extent cx="3963538" cy="2083833"/>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963538" cy="208383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360" w:lineRule="auto"/>
        <w:ind w:firstLine="709"/>
        <w:jc w:val="center"/>
        <w:rPr>
          <w:rFonts w:ascii="Arial" w:cs="Arial" w:eastAsia="Arial" w:hAnsi="Arial"/>
        </w:rPr>
      </w:pPr>
      <w:r w:rsidDel="00000000" w:rsidR="00000000" w:rsidRPr="00000000">
        <w:rPr/>
        <w:drawing>
          <wp:inline distB="0" distT="0" distL="0" distR="0">
            <wp:extent cx="1914454" cy="433725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914454" cy="43372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jc w:val="center"/>
        <w:rPr>
          <w:rFonts w:ascii="Arial" w:cs="Arial" w:eastAsia="Arial" w:hAnsi="Arial"/>
        </w:rPr>
      </w:pPr>
      <w:r w:rsidDel="00000000" w:rsidR="00000000" w:rsidRPr="00000000">
        <w:rPr>
          <w:rFonts w:ascii="Arial" w:cs="Arial" w:eastAsia="Arial" w:hAnsi="Arial"/>
          <w:rtl w:val="0"/>
        </w:rPr>
        <w:t xml:space="preserve">Рис. 3. Примеры активационных функций: а) функция единичного скачка; б) линейный порог;      в) логистическая функция; г) гиперболический тангенс</w:t>
      </w:r>
    </w:p>
    <w:p w:rsidR="00000000" w:rsidDel="00000000" w:rsidP="00000000" w:rsidRDefault="00000000" w:rsidRPr="00000000" w14:paraId="0000001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0">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Пороговая функция</w:t>
      </w:r>
      <w:r w:rsidDel="00000000" w:rsidR="00000000" w:rsidRPr="00000000">
        <w:rPr>
          <w:rFonts w:ascii="Arial" w:cs="Arial" w:eastAsia="Arial" w:hAnsi="Arial"/>
          <w:rtl w:val="0"/>
        </w:rPr>
        <w:t xml:space="preserve"> ограничивает активность нейрона значениями 0 или 1 в зависимости от величины комбинированного входа </w:t>
      </w:r>
      <m:oMath>
        <m:r>
          <w:rPr>
            <w:rFonts w:ascii="Cambria" w:cs="Cambria" w:eastAsia="Cambria" w:hAnsi="Cambria"/>
            <w:sz w:val="28"/>
            <w:szCs w:val="28"/>
          </w:rPr>
          <m:t xml:space="preserve">s</m:t>
        </m:r>
      </m:oMath>
      <w:r w:rsidDel="00000000" w:rsidR="00000000" w:rsidRPr="00000000">
        <w:rPr>
          <w:rFonts w:ascii="Arial" w:cs="Arial" w:eastAsia="Arial" w:hAnsi="Arial"/>
          <w:rtl w:val="0"/>
        </w:rPr>
        <w:t xml:space="preserve">. Как правило, входные значения в этом случае также используются бинарные: </w:t>
      </w:r>
      <m:oMath>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i</m:t>
            </m:r>
          </m:sub>
        </m:sSub>
        <m:r>
          <w:rPr>
            <w:rFonts w:ascii="Cambria" w:cs="Cambria" w:eastAsia="Cambria" w:hAnsi="Cambria"/>
            <w:sz w:val="28"/>
            <w:szCs w:val="28"/>
          </w:rPr>
          <m:t>∈</m:t>
        </m:r>
        <m:d>
          <m:dPr>
            <m:begChr m:val="{"/>
            <m:endChr m:val="}"/>
            <m:ctrlPr>
              <w:rPr>
                <w:rFonts w:ascii="Cambria" w:cs="Cambria" w:eastAsia="Cambria" w:hAnsi="Cambria"/>
                <w:sz w:val="28"/>
                <w:szCs w:val="28"/>
              </w:rPr>
            </m:ctrlPr>
          </m:dPr>
          <m:e>
            <m:r>
              <w:rPr>
                <w:rFonts w:ascii="Cambria" w:cs="Cambria" w:eastAsia="Cambria" w:hAnsi="Cambria"/>
                <w:sz w:val="28"/>
                <w:szCs w:val="28"/>
              </w:rPr>
              <m:t xml:space="preserve">0,1</m:t>
            </m:r>
          </m:e>
        </m:d>
        <m:r>
          <w:rPr>
            <w:rFonts w:ascii="Cambria" w:cs="Cambria" w:eastAsia="Cambria" w:hAnsi="Cambria"/>
            <w:sz w:val="28"/>
            <w:szCs w:val="28"/>
          </w:rPr>
          <m:t xml:space="preserve">.</m:t>
        </m:r>
      </m:oMath>
      <w:r w:rsidDel="00000000" w:rsidR="00000000" w:rsidRPr="00000000">
        <w:rPr>
          <w:rFonts w:ascii="Arial" w:cs="Arial" w:eastAsia="Arial" w:hAnsi="Arial"/>
          <w:rtl w:val="0"/>
        </w:rPr>
        <w:t xml:space="preserve"> Чаще всего удобнее вычесть пороговое значение </w:t>
      </w:r>
      <m:oMath>
        <m:r>
          <m:t>θ</m:t>
        </m:r>
      </m:oMath>
      <w:r w:rsidDel="00000000" w:rsidR="00000000" w:rsidRPr="00000000">
        <w:rPr>
          <w:rFonts w:ascii="Arial" w:cs="Arial" w:eastAsia="Arial" w:hAnsi="Arial"/>
          <w:rtl w:val="0"/>
        </w:rPr>
        <w:t xml:space="preserve">, называемое смещением, из величины комбинированного входа и рассмотреть пороговую функцию в математически эквивалентной форме:</w:t>
      </w:r>
    </w:p>
    <w:p w:rsidR="00000000" w:rsidDel="00000000" w:rsidP="00000000" w:rsidRDefault="00000000" w:rsidRPr="00000000" w14:paraId="00000021">
      <w:pPr>
        <w:jc w:val="center"/>
        <w:rPr>
          <w:rFonts w:ascii="Cambria" w:cs="Cambria" w:eastAsia="Cambria" w:hAnsi="Cambria"/>
          <w:sz w:val="28"/>
          <w:szCs w:val="28"/>
        </w:rPr>
      </w:pPr>
      <m:oMath>
        <m:r>
          <w:rPr>
            <w:rFonts w:ascii="Cambria" w:cs="Cambria" w:eastAsia="Cambria" w:hAnsi="Cambria"/>
            <w:sz w:val="28"/>
            <w:szCs w:val="28"/>
          </w:rPr>
          <m:t xml:space="preserve">s=</m:t>
        </m:r>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0</m:t>
            </m:r>
          </m:sub>
        </m:sSub>
        <m:r>
          <w:rPr>
            <w:rFonts w:ascii="Cambria" w:cs="Cambria" w:eastAsia="Cambria" w:hAnsi="Cambria"/>
            <w:sz w:val="28"/>
            <w:szCs w:val="28"/>
          </w:rPr>
          <m:t xml:space="preserve">+</m:t>
        </m:r>
        <m:nary>
          <m:naryPr>
            <m:chr m:val="∑"/>
            <m:ctrlPr>
              <w:rPr>
                <w:rFonts w:ascii="Cambria" w:cs="Cambria" w:eastAsia="Cambria" w:hAnsi="Cambria"/>
                <w:sz w:val="28"/>
                <w:szCs w:val="28"/>
              </w:rPr>
            </m:ctrlPr>
          </m:naryPr>
          <m:sub>
            <m:r>
              <w:rPr>
                <w:rFonts w:ascii="Cambria" w:cs="Cambria" w:eastAsia="Cambria" w:hAnsi="Cambria"/>
                <w:sz w:val="28"/>
                <w:szCs w:val="28"/>
              </w:rPr>
              <m:t xml:space="preserve">i=1</m:t>
            </m:r>
          </m:sub>
          <m:sup>
            <m:r>
              <w:rPr>
                <w:rFonts w:ascii="Cambria" w:cs="Cambria" w:eastAsia="Cambria" w:hAnsi="Cambria"/>
                <w:sz w:val="28"/>
                <w:szCs w:val="28"/>
              </w:rPr>
              <m:t xml:space="preserve">n</m:t>
            </m:r>
          </m:sup>
        </m:nary>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i</m:t>
            </m:r>
          </m:sub>
        </m:sSub>
        <m:r>
          <w:rPr>
            <w:rFonts w:ascii="Cambria" w:cs="Cambria" w:eastAsia="Cambria" w:hAnsi="Cambria"/>
            <w:sz w:val="28"/>
            <w:szCs w:val="28"/>
          </w:rPr>
          <m:t>∙</m:t>
        </m:r>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i</m:t>
            </m:r>
          </m:sub>
        </m:sSub>
        <m:r>
          <w:rPr>
            <w:rFonts w:ascii="Cambria" w:cs="Cambria" w:eastAsia="Cambria" w:hAnsi="Cambria"/>
            <w:sz w:val="28"/>
            <w:szCs w:val="28"/>
          </w:rPr>
          <m:t xml:space="preserve">,   f</m:t>
        </m:r>
        <m:d>
          <m:dPr>
            <m:begChr m:val="("/>
            <m:endChr m:val=")"/>
            <m:ctrlPr>
              <w:rPr>
                <w:rFonts w:ascii="Cambria" w:cs="Cambria" w:eastAsia="Cambria" w:hAnsi="Cambria"/>
                <w:sz w:val="28"/>
                <w:szCs w:val="28"/>
              </w:rPr>
            </m:ctrlPr>
          </m:dPr>
          <m:e>
            <m:r>
              <w:rPr>
                <w:rFonts w:ascii="Cambria" w:cs="Cambria" w:eastAsia="Cambria" w:hAnsi="Cambria"/>
                <w:sz w:val="28"/>
                <w:szCs w:val="28"/>
              </w:rPr>
              <m:t xml:space="preserve">s</m:t>
            </m:r>
          </m:e>
        </m:d>
        <m:r>
          <w:rPr>
            <w:rFonts w:ascii="Cambria" w:cs="Cambria" w:eastAsia="Cambria" w:hAnsi="Cambria"/>
            <w:sz w:val="28"/>
            <w:szCs w:val="28"/>
          </w:rPr>
          <m:t xml:space="preserve">=</m:t>
        </m:r>
        <m:r>
          <w:rPr/>
          <m:t xml:space="preserve">{</m:t>
        </m:r>
        <m:r>
          <w:rPr>
            <w:rFonts w:ascii="Cambria" w:cs="Cambria" w:eastAsia="Cambria" w:hAnsi="Cambria"/>
            <w:sz w:val="28"/>
            <w:szCs w:val="28"/>
          </w:rPr>
          <m:t xml:space="preserve">0, s&lt;0</m:t>
        </m:r>
        <m:r>
          <w:rPr/>
          <m:t xml:space="preserve"> </m:t>
        </m:r>
        <m:r>
          <w:rPr>
            <w:rFonts w:ascii="Cambria" w:cs="Cambria" w:eastAsia="Cambria" w:hAnsi="Cambria"/>
            <w:sz w:val="28"/>
            <w:szCs w:val="28"/>
          </w:rPr>
          <m:t xml:space="preserve">1, s≥0</m:t>
        </m:r>
        <m:r>
          <w:rPr/>
          <m:t xml:space="preserve"> </m:t>
        </m:r>
        <m:r>
          <w:rPr>
            <w:rFonts w:ascii="Cambria" w:cs="Cambria" w:eastAsia="Cambria" w:hAnsi="Cambria"/>
            <w:sz w:val="28"/>
            <w:szCs w:val="28"/>
          </w:rPr>
          <m:t xml:space="preserve">.</m:t>
        </m:r>
      </m:oMath>
      <w:r w:rsidDel="00000000" w:rsidR="00000000" w:rsidRPr="00000000">
        <w:rPr>
          <w:rtl w:val="0"/>
        </w:rPr>
      </w:r>
    </w:p>
    <w:p w:rsidR="00000000" w:rsidDel="00000000" w:rsidP="00000000" w:rsidRDefault="00000000" w:rsidRPr="00000000" w14:paraId="00000022">
      <w:pPr>
        <w:spacing w:line="360" w:lineRule="auto"/>
        <w:ind w:firstLine="709"/>
        <w:jc w:val="both"/>
        <w:rPr>
          <w:rFonts w:ascii="Arial" w:cs="Arial" w:eastAsia="Arial" w:hAnsi="Arial"/>
          <w:i w:val="1"/>
        </w:rPr>
      </w:pPr>
      <w:r w:rsidDel="00000000" w:rsidR="00000000" w:rsidRPr="00000000">
        <w:rPr>
          <w:rFonts w:ascii="Arial" w:cs="Arial" w:eastAsia="Arial" w:hAnsi="Arial"/>
          <w:rtl w:val="0"/>
        </w:rPr>
        <w:t xml:space="preserve">Здесь </w:t>
      </w:r>
      <m:oMath>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0</m:t>
            </m:r>
          </m:sub>
        </m:sSub>
        <m:r>
          <w:rPr>
            <w:rFonts w:ascii="Cambria" w:cs="Cambria" w:eastAsia="Cambria" w:hAnsi="Cambria"/>
            <w:sz w:val="28"/>
            <w:szCs w:val="28"/>
          </w:rPr>
          <m:t xml:space="preserve"> = -θ</m:t>
        </m:r>
      </m:oMath>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величина смещения</w:t>
      </w:r>
      <w:r w:rsidDel="00000000" w:rsidR="00000000" w:rsidRPr="00000000">
        <w:rPr>
          <w:rFonts w:ascii="Arial" w:cs="Arial" w:eastAsia="Arial" w:hAnsi="Arial"/>
          <w:rtl w:val="0"/>
        </w:rPr>
        <w:t xml:space="preserve">, взятая с противоположным знаком. Смещение обычно интерпретируется как связь, исходящая от элемента, значение которого всегда равно 1. Комбинированный вход тогда можно представить в виде </w:t>
      </w:r>
      <m:oMath>
        <m:r>
          <w:rPr>
            <w:rFonts w:ascii="Cambria" w:cs="Cambria" w:eastAsia="Cambria" w:hAnsi="Cambria"/>
            <w:sz w:val="28"/>
            <w:szCs w:val="28"/>
          </w:rPr>
          <m:t xml:space="preserve">s=</m:t>
        </m:r>
        <m:nary>
          <m:naryPr>
            <m:chr m:val="∑"/>
            <m:ctrlPr>
              <w:rPr>
                <w:rFonts w:ascii="Cambria" w:cs="Cambria" w:eastAsia="Cambria" w:hAnsi="Cambria"/>
                <w:sz w:val="28"/>
                <w:szCs w:val="28"/>
              </w:rPr>
            </m:ctrlPr>
          </m:naryPr>
          <m:sub>
            <m:r>
              <w:rPr>
                <w:rFonts w:ascii="Cambria" w:cs="Cambria" w:eastAsia="Cambria" w:hAnsi="Cambria"/>
                <w:sz w:val="28"/>
                <w:szCs w:val="28"/>
              </w:rPr>
              <m:t xml:space="preserve">i=0</m:t>
            </m:r>
          </m:sub>
          <m:sup>
            <m:r>
              <w:rPr>
                <w:rFonts w:ascii="Cambria" w:cs="Cambria" w:eastAsia="Cambria" w:hAnsi="Cambria"/>
                <w:sz w:val="28"/>
                <w:szCs w:val="28"/>
              </w:rPr>
              <m:t xml:space="preserve">n</m:t>
            </m:r>
          </m:sup>
        </m:nary>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i</m:t>
            </m:r>
          </m:sub>
        </m:sSub>
        <m:r>
          <w:rPr>
            <w:rFonts w:ascii="Cambria" w:cs="Cambria" w:eastAsia="Cambria" w:hAnsi="Cambria"/>
            <w:sz w:val="28"/>
            <w:szCs w:val="28"/>
          </w:rPr>
          <m:t>∙</m:t>
        </m:r>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i</m:t>
            </m:r>
          </m:sub>
        </m:sSub>
        <m:r>
          <w:rPr>
            <w:rFonts w:ascii="Cambria" w:cs="Cambria" w:eastAsia="Cambria" w:hAnsi="Cambria"/>
            <w:sz w:val="28"/>
            <w:szCs w:val="28"/>
          </w:rPr>
          <m:t xml:space="preserve">,  </m:t>
        </m:r>
      </m:oMath>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rtl w:val="0"/>
        </w:rPr>
        <w:t xml:space="preserve">где </w:t>
      </w:r>
      <m:oMath>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0</m:t>
            </m:r>
          </m:sub>
        </m:sSub>
      </m:oMath>
      <w:r w:rsidDel="00000000" w:rsidR="00000000" w:rsidRPr="00000000">
        <w:rPr>
          <w:rFonts w:ascii="Arial" w:cs="Arial" w:eastAsia="Arial" w:hAnsi="Arial"/>
          <w:rtl w:val="0"/>
        </w:rPr>
        <w:t xml:space="preserve"> всегда считается равным 1.</w:t>
      </w:r>
      <w:r w:rsidDel="00000000" w:rsidR="00000000" w:rsidRPr="00000000">
        <w:rPr>
          <w:rtl w:val="0"/>
        </w:rPr>
      </w:r>
    </w:p>
    <w:p w:rsidR="00000000" w:rsidDel="00000000" w:rsidP="00000000" w:rsidRDefault="00000000" w:rsidRPr="00000000" w14:paraId="00000023">
      <w:pPr>
        <w:spacing w:line="360" w:lineRule="auto"/>
        <w:ind w:firstLine="709"/>
        <w:jc w:val="both"/>
        <w:rPr>
          <w:rFonts w:ascii="Arial" w:cs="Arial" w:eastAsia="Arial" w:hAnsi="Arial"/>
          <w:b w:val="1"/>
        </w:rPr>
      </w:pPr>
      <w:r w:rsidDel="00000000" w:rsidR="00000000" w:rsidRPr="00000000">
        <w:rPr>
          <w:rFonts w:ascii="Arial" w:cs="Arial" w:eastAsia="Arial" w:hAnsi="Arial"/>
          <w:rtl w:val="0"/>
        </w:rPr>
        <w:t xml:space="preserve">Логистическая функция, или сигмоид, </w:t>
      </w:r>
      <m:oMath>
        <m:r>
          <w:rPr>
            <w:rFonts w:ascii="Cambria" w:cs="Cambria" w:eastAsia="Cambria" w:hAnsi="Cambria"/>
            <w:sz w:val="28"/>
            <w:szCs w:val="28"/>
          </w:rPr>
          <m:t xml:space="preserve">f(s) = </m:t>
        </m:r>
        <m:f>
          <m:fPr>
            <m:ctrlPr>
              <w:rPr>
                <w:rFonts w:ascii="Cambria" w:cs="Cambria" w:eastAsia="Cambria" w:hAnsi="Cambria"/>
                <w:sz w:val="28"/>
                <w:szCs w:val="28"/>
              </w:rPr>
            </m:ctrlPr>
          </m:fPr>
          <m:num>
            <m:r>
              <w:rPr>
                <w:rFonts w:ascii="Cambria" w:cs="Cambria" w:eastAsia="Cambria" w:hAnsi="Cambria"/>
                <w:sz w:val="28"/>
                <w:szCs w:val="28"/>
              </w:rPr>
              <m:t xml:space="preserve">1</m:t>
            </m:r>
          </m:num>
          <m:den>
            <m:r>
              <w:rPr>
                <w:rFonts w:ascii="Cambria" w:cs="Cambria" w:eastAsia="Cambria" w:hAnsi="Cambria"/>
                <w:sz w:val="28"/>
                <w:szCs w:val="28"/>
              </w:rPr>
              <m:t xml:space="preserve">1+</m:t>
            </m:r>
            <m:sSup>
              <m:sSupPr>
                <m:ctrlPr>
                  <w:rPr>
                    <w:rFonts w:ascii="Cambria" w:cs="Cambria" w:eastAsia="Cambria" w:hAnsi="Cambria"/>
                    <w:sz w:val="28"/>
                    <w:szCs w:val="28"/>
                  </w:rPr>
                </m:ctrlPr>
              </m:sSupPr>
              <m:e>
                <m:r>
                  <w:rPr>
                    <w:rFonts w:ascii="Cambria" w:cs="Cambria" w:eastAsia="Cambria" w:hAnsi="Cambria"/>
                    <w:sz w:val="28"/>
                    <w:szCs w:val="28"/>
                  </w:rPr>
                  <m:t xml:space="preserve">e</m:t>
                </m:r>
              </m:e>
              <m:sup>
                <m:r>
                  <w:rPr>
                    <w:rFonts w:ascii="Cambria" w:cs="Cambria" w:eastAsia="Cambria" w:hAnsi="Cambria"/>
                    <w:sz w:val="28"/>
                    <w:szCs w:val="28"/>
                  </w:rPr>
                  <m:t xml:space="preserve">-a∙s</m:t>
                </m:r>
              </m:sup>
            </m:sSup>
          </m:den>
        </m:f>
      </m:oMath>
      <w:r w:rsidDel="00000000" w:rsidR="00000000" w:rsidRPr="00000000">
        <w:rPr>
          <w:rFonts w:ascii="Arial" w:cs="Arial" w:eastAsia="Arial" w:hAnsi="Arial"/>
          <w:rtl w:val="0"/>
        </w:rPr>
        <w:t xml:space="preserve"> непрерывно заполняет своими значениями диапазон от 0 до 1; параметр </w:t>
      </w:r>
      <m:oMath>
        <m:r>
          <w:rPr>
            <w:rFonts w:ascii="Cambria" w:cs="Cambria" w:eastAsia="Cambria" w:hAnsi="Cambria"/>
            <w:sz w:val="28"/>
            <w:szCs w:val="28"/>
          </w:rPr>
          <m:t xml:space="preserve">а</m:t>
        </m:r>
      </m:oMath>
      <w:r w:rsidDel="00000000" w:rsidR="00000000" w:rsidRPr="00000000">
        <w:rPr>
          <w:rFonts w:ascii="Arial" w:cs="Arial" w:eastAsia="Arial" w:hAnsi="Arial"/>
          <w:rtl w:val="0"/>
        </w:rPr>
        <w:t xml:space="preserve"> всегда положителен. При уменьшении параметра </w:t>
      </w:r>
      <m:oMath>
        <m:r>
          <w:rPr>
            <w:rFonts w:ascii="Cambria" w:cs="Cambria" w:eastAsia="Cambria" w:hAnsi="Cambria"/>
            <w:sz w:val="28"/>
            <w:szCs w:val="28"/>
          </w:rPr>
          <m:t xml:space="preserve">а</m:t>
        </m:r>
      </m:oMath>
      <w:r w:rsidDel="00000000" w:rsidR="00000000" w:rsidRPr="00000000">
        <w:rPr>
          <w:rFonts w:ascii="Arial" w:cs="Arial" w:eastAsia="Arial" w:hAnsi="Arial"/>
          <w:rtl w:val="0"/>
        </w:rPr>
        <w:t xml:space="preserve"> график сигмоида становится более пологим, в пределе при </w:t>
      </w:r>
      <m:oMath>
        <m:r>
          <w:rPr>
            <w:rFonts w:ascii="Cambria" w:cs="Cambria" w:eastAsia="Cambria" w:hAnsi="Cambria"/>
            <w:sz w:val="28"/>
            <w:szCs w:val="28"/>
          </w:rPr>
          <m:t xml:space="preserve">а</m:t>
        </m:r>
      </m:oMath>
      <w:r w:rsidDel="00000000" w:rsidR="00000000" w:rsidRPr="00000000">
        <w:rPr>
          <w:rFonts w:ascii="Arial" w:cs="Arial" w:eastAsia="Arial" w:hAnsi="Arial"/>
          <w:rtl w:val="0"/>
        </w:rPr>
        <w:t xml:space="preserve"> =0 вырождаясь в горизонтальную линию на уровне 0,5, при увеличении параметра </w:t>
      </w:r>
      <m:oMath>
        <m:r>
          <w:rPr>
            <w:rFonts w:ascii="Cambria" w:cs="Cambria" w:eastAsia="Cambria" w:hAnsi="Cambria"/>
            <w:sz w:val="28"/>
            <w:szCs w:val="28"/>
          </w:rPr>
          <m:t xml:space="preserve">а</m:t>
        </m:r>
      </m:oMath>
      <w:r w:rsidDel="00000000" w:rsidR="00000000" w:rsidRPr="00000000">
        <w:rPr>
          <w:rFonts w:ascii="Arial" w:cs="Arial" w:eastAsia="Arial" w:hAnsi="Arial"/>
          <w:rtl w:val="0"/>
        </w:rPr>
        <w:t xml:space="preserve"> график сигмоида приближается к виду функции единичного скачка с порогом 0. </w:t>
      </w:r>
      <w:r w:rsidDel="00000000" w:rsidR="00000000" w:rsidRPr="00000000">
        <w:rPr>
          <w:rFonts w:ascii="Arial" w:cs="Arial" w:eastAsia="Arial" w:hAnsi="Arial"/>
          <w:b w:val="1"/>
          <w:rtl w:val="0"/>
        </w:rPr>
        <w:t xml:space="preserve">Следует отметить</w:t>
      </w:r>
      <w:r w:rsidDel="00000000" w:rsidR="00000000" w:rsidRPr="00000000">
        <w:rPr>
          <w:rFonts w:ascii="Arial" w:cs="Arial" w:eastAsia="Arial" w:hAnsi="Arial"/>
          <w:rtl w:val="0"/>
        </w:rPr>
        <w:t xml:space="preserve">, что сигмоидальная функция дифференцируема на всей оси абсцисс, что используется в некоторых алгоритмах обучения. Кроме того, она обладает </w:t>
      </w:r>
      <w:r w:rsidDel="00000000" w:rsidR="00000000" w:rsidRPr="00000000">
        <w:rPr>
          <w:rFonts w:ascii="Arial" w:cs="Arial" w:eastAsia="Arial" w:hAnsi="Arial"/>
          <w:b w:val="1"/>
          <w:rtl w:val="0"/>
        </w:rPr>
        <w:t xml:space="preserve">свойством усиливать слабые сигналы и предотвращает насыщение от больших сигналов, так как они соответствуют тем областям аргументов, где сигмоид имеет пологий наклон.</w:t>
      </w:r>
    </w:p>
    <w:p w:rsidR="00000000" w:rsidDel="00000000" w:rsidP="00000000" w:rsidRDefault="00000000" w:rsidRPr="00000000" w14:paraId="00000024">
      <w:pPr>
        <w:spacing w:line="3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25">
      <w:pPr>
        <w:spacing w:line="360" w:lineRule="auto"/>
        <w:ind w:firstLine="709"/>
        <w:jc w:val="both"/>
        <w:rPr>
          <w:rFonts w:ascii="Arial" w:cs="Arial" w:eastAsia="Arial" w:hAnsi="Arial"/>
          <w:b w:val="1"/>
        </w:rPr>
      </w:pPr>
      <w:r w:rsidDel="00000000" w:rsidR="00000000" w:rsidRPr="00000000">
        <w:rPr>
          <w:rFonts w:ascii="Arial" w:cs="Arial" w:eastAsia="Arial" w:hAnsi="Arial"/>
          <w:b w:val="1"/>
          <w:rtl w:val="0"/>
        </w:rPr>
        <w:t xml:space="preserve">Классификация и свойства искусственных нейронных сетей (ИНС).</w:t>
      </w:r>
    </w:p>
    <w:p w:rsidR="00000000" w:rsidDel="00000000" w:rsidP="00000000" w:rsidRDefault="00000000" w:rsidRPr="00000000" w14:paraId="00000026">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Однослойные ИНС</w:t>
      </w:r>
      <w:r w:rsidDel="00000000" w:rsidR="00000000" w:rsidRPr="00000000">
        <w:rPr>
          <w:rFonts w:ascii="Arial" w:cs="Arial" w:eastAsia="Arial" w:hAnsi="Arial"/>
          <w:rtl w:val="0"/>
        </w:rPr>
        <w:t xml:space="preserve">. </w:t>
      </w:r>
    </w:p>
    <w:p w:rsidR="00000000" w:rsidDel="00000000" w:rsidP="00000000" w:rsidRDefault="00000000" w:rsidRPr="00000000" w14:paraId="00000027">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Хотя один нейрон и способен выполнять простейшие процедуры распознавания, сила нейронных вычислений в соединениях нейронов. Простейшая сеть состоит из группы нейронов, образующих слой рис. 4.</w:t>
      </w:r>
    </w:p>
    <w:p w:rsidR="00000000" w:rsidDel="00000000" w:rsidP="00000000" w:rsidRDefault="00000000" w:rsidRPr="00000000" w14:paraId="00000028">
      <w:pPr>
        <w:spacing w:line="360" w:lineRule="auto"/>
        <w:jc w:val="center"/>
        <w:rPr>
          <w:rFonts w:ascii="Arial" w:cs="Arial" w:eastAsia="Arial" w:hAnsi="Arial"/>
        </w:rPr>
      </w:pPr>
      <w:r w:rsidDel="00000000" w:rsidR="00000000" w:rsidRPr="00000000">
        <w:rPr/>
        <w:drawing>
          <wp:inline distB="0" distT="0" distL="0" distR="0">
            <wp:extent cx="4217211" cy="2326016"/>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217211" cy="232601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jc w:val="center"/>
        <w:rPr>
          <w:rFonts w:ascii="Arial" w:cs="Arial" w:eastAsia="Arial" w:hAnsi="Arial"/>
        </w:rPr>
      </w:pPr>
      <w:r w:rsidDel="00000000" w:rsidR="00000000" w:rsidRPr="00000000">
        <w:rPr>
          <w:rFonts w:ascii="Arial" w:cs="Arial" w:eastAsia="Arial" w:hAnsi="Arial"/>
          <w:rtl w:val="0"/>
        </w:rPr>
        <w:t xml:space="preserve">Рис. 4. Простейшая однослойная нейронная сеть</w:t>
      </w:r>
    </w:p>
    <w:p w:rsidR="00000000" w:rsidDel="00000000" w:rsidP="00000000" w:rsidRDefault="00000000" w:rsidRPr="00000000" w14:paraId="0000002A">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2B">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Отметим, что вершины-круги - распределение входных сигналов. Они не выполняют каких-либо вычислений и не считаются слоем. Вычисляющие нейроны обозначены квадратами. Каждый элемент из множества входов X соединен с каждым искусственным нейроном отдельной связью, которой приписан вес. А каждый нейрон выдает взвешенную сумму входов в сеть. В </w:t>
      </w:r>
      <w:r w:rsidDel="00000000" w:rsidR="00000000" w:rsidRPr="00000000">
        <w:rPr>
          <w:rFonts w:ascii="Arial" w:cs="Arial" w:eastAsia="Arial" w:hAnsi="Arial"/>
          <w:b w:val="1"/>
          <w:rtl w:val="0"/>
        </w:rPr>
        <w:t xml:space="preserve">искусственных и биологических сетях многие соединения могут отсутствовать</w:t>
      </w:r>
      <w:r w:rsidDel="00000000" w:rsidR="00000000" w:rsidRPr="00000000">
        <w:rPr>
          <w:rFonts w:ascii="Arial" w:cs="Arial" w:eastAsia="Arial" w:hAnsi="Arial"/>
          <w:rtl w:val="0"/>
        </w:rPr>
        <w:t xml:space="preserve">, на рисунке все соединения показаны в целях общности. Могут иметь место также соединения между выходами и входами элементов в слое. Удобно считать веса элементами матрицы W. Матрица имеет </w:t>
      </w:r>
      <m:oMath>
        <m:r>
          <w:rPr>
            <w:rFonts w:ascii="Cambria" w:cs="Cambria" w:eastAsia="Cambria" w:hAnsi="Cambria"/>
            <w:sz w:val="28"/>
            <w:szCs w:val="28"/>
          </w:rPr>
          <m:t xml:space="preserve">n</m:t>
        </m:r>
      </m:oMath>
      <w:r w:rsidDel="00000000" w:rsidR="00000000" w:rsidRPr="00000000">
        <w:rPr>
          <w:rFonts w:ascii="Arial" w:cs="Arial" w:eastAsia="Arial" w:hAnsi="Arial"/>
          <w:rtl w:val="0"/>
        </w:rPr>
        <w:t xml:space="preserve"> строк и </w:t>
      </w:r>
      <m:oMath>
        <m:r>
          <w:rPr>
            <w:rFonts w:ascii="Cambria" w:cs="Cambria" w:eastAsia="Cambria" w:hAnsi="Cambria"/>
            <w:sz w:val="28"/>
            <w:szCs w:val="28"/>
          </w:rPr>
          <m:t xml:space="preserve">m</m:t>
        </m:r>
      </m:oMath>
      <w:r w:rsidDel="00000000" w:rsidR="00000000" w:rsidRPr="00000000">
        <w:rPr>
          <w:rFonts w:ascii="Arial" w:cs="Arial" w:eastAsia="Arial" w:hAnsi="Arial"/>
          <w:rtl w:val="0"/>
        </w:rPr>
        <w:t xml:space="preserve"> столбцов, где </w:t>
      </w:r>
      <m:oMath>
        <m:r>
          <w:rPr>
            <w:rFonts w:ascii="Cambria" w:cs="Cambria" w:eastAsia="Cambria" w:hAnsi="Cambria"/>
            <w:sz w:val="28"/>
            <w:szCs w:val="28"/>
          </w:rPr>
          <m:t xml:space="preserve">n-</m:t>
        </m:r>
      </m:oMath>
      <w:r w:rsidDel="00000000" w:rsidR="00000000" w:rsidRPr="00000000">
        <w:rPr>
          <w:rFonts w:ascii="Arial" w:cs="Arial" w:eastAsia="Arial" w:hAnsi="Arial"/>
          <w:rtl w:val="0"/>
        </w:rPr>
        <w:t xml:space="preserve"> число входов, а </w:t>
      </w:r>
      <m:oMath>
        <m:r>
          <w:rPr>
            <w:rFonts w:ascii="Cambria" w:cs="Cambria" w:eastAsia="Cambria" w:hAnsi="Cambria"/>
            <w:sz w:val="28"/>
            <w:szCs w:val="28"/>
          </w:rPr>
          <m:t xml:space="preserve">m-</m:t>
        </m:r>
      </m:oMath>
      <w:r w:rsidDel="00000000" w:rsidR="00000000" w:rsidRPr="00000000">
        <w:rPr>
          <w:rFonts w:ascii="Arial" w:cs="Arial" w:eastAsia="Arial" w:hAnsi="Arial"/>
          <w:rtl w:val="0"/>
        </w:rPr>
        <w:t xml:space="preserve"> число нейронов. Таким образом, вычисление выходного вектора </w:t>
      </w:r>
      <m:oMath>
        <m:r>
          <w:rPr>
            <w:rFonts w:ascii="Cambria" w:cs="Cambria" w:eastAsia="Cambria" w:hAnsi="Cambria"/>
            <w:sz w:val="28"/>
            <w:szCs w:val="28"/>
          </w:rPr>
          <m:t xml:space="preserve">Y</m:t>
        </m:r>
      </m:oMath>
      <w:r w:rsidDel="00000000" w:rsidR="00000000" w:rsidRPr="00000000">
        <w:rPr>
          <w:rFonts w:ascii="Arial" w:cs="Arial" w:eastAsia="Arial" w:hAnsi="Arial"/>
          <w:rtl w:val="0"/>
        </w:rPr>
        <w:t xml:space="preserve">, компонентами которого являются выходы </w:t>
      </w:r>
      <m:oMath>
        <m:sSub>
          <m:sSubPr>
            <m:ctrlPr>
              <w:rPr>
                <w:rFonts w:ascii="Cambria" w:cs="Cambria" w:eastAsia="Cambria" w:hAnsi="Cambria"/>
                <w:sz w:val="28"/>
                <w:szCs w:val="28"/>
              </w:rPr>
            </m:ctrlPr>
          </m:sSubPr>
          <m:e>
            <m:r>
              <w:rPr>
                <w:rFonts w:ascii="Cambria" w:cs="Cambria" w:eastAsia="Cambria" w:hAnsi="Cambria"/>
                <w:sz w:val="28"/>
                <w:szCs w:val="28"/>
              </w:rPr>
              <m:t xml:space="preserve">y</m:t>
            </m:r>
          </m:e>
          <m:sub>
            <m:r>
              <w:rPr>
                <w:rFonts w:ascii="Cambria" w:cs="Cambria" w:eastAsia="Cambria" w:hAnsi="Cambria"/>
                <w:sz w:val="28"/>
                <w:szCs w:val="28"/>
              </w:rPr>
              <m:t xml:space="preserve">i</m:t>
            </m:r>
          </m:sub>
        </m:sSub>
      </m:oMath>
      <w:r w:rsidDel="00000000" w:rsidR="00000000" w:rsidRPr="00000000">
        <w:rPr>
          <w:rFonts w:ascii="Arial" w:cs="Arial" w:eastAsia="Arial" w:hAnsi="Arial"/>
          <w:rtl w:val="0"/>
        </w:rPr>
        <w:t xml:space="preserve"> нейронов, сводится к матричному умножению</w:t>
      </w:r>
      <m:oMath>
        <m:r>
          <w:rPr>
            <w:rFonts w:ascii="Cambria" w:cs="Cambria" w:eastAsia="Cambria" w:hAnsi="Cambria"/>
            <w:sz w:val="28"/>
            <w:szCs w:val="28"/>
          </w:rPr>
          <m:t xml:space="preserve"> Y=X∙W.</m:t>
        </m:r>
      </m:oMath>
      <w:r w:rsidDel="00000000" w:rsidR="00000000" w:rsidRPr="00000000">
        <w:rPr>
          <w:rtl w:val="0"/>
        </w:rPr>
      </w:r>
    </w:p>
    <w:p w:rsidR="00000000" w:rsidDel="00000000" w:rsidP="00000000" w:rsidRDefault="00000000" w:rsidRPr="00000000" w14:paraId="0000002C">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Многослойные ИНС.</w:t>
      </w:r>
      <w:r w:rsidDel="00000000" w:rsidR="00000000" w:rsidRPr="00000000">
        <w:rPr>
          <w:rFonts w:ascii="Arial" w:cs="Arial" w:eastAsia="Arial" w:hAnsi="Arial"/>
          <w:rtl w:val="0"/>
        </w:rPr>
        <w:t xml:space="preserve"> </w:t>
      </w:r>
    </w:p>
    <w:p w:rsidR="00000000" w:rsidDel="00000000" w:rsidP="00000000" w:rsidRDefault="00000000" w:rsidRPr="00000000" w14:paraId="0000002D">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Более крупные и сложные нейронные сети обладают, как правило, и большими вычислительными возможностями. Хотя в литературе иногда рассматриваются полносвязные нейронные сети (где каждый нейрон передает свой выходной сигнал остальным нейронам, включая самого себя), именно послойная организация нейронов (где каждый нейрон передает свой выходной сигнал только нейронам из соседнего слоя) копирует слоистые структуры определенных отделов мозга. Оказалось, что такие многослойные сети обладают большими возможностями, чем однослойные, и в последние годы были разработаны многообразные алгоритмы для их обучения.</w:t>
      </w:r>
    </w:p>
    <w:p w:rsidR="00000000" w:rsidDel="00000000" w:rsidP="00000000" w:rsidRDefault="00000000" w:rsidRPr="00000000" w14:paraId="0000002E">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Многослойные сети могут образовываться каскадами слоев. Выход одного слоя является входом для последующего слоя. Подобная сеть показана на рис. 5 и изображена со всеми соединениями.</w:t>
      </w:r>
    </w:p>
    <w:p w:rsidR="00000000" w:rsidDel="00000000" w:rsidP="00000000" w:rsidRDefault="00000000" w:rsidRPr="00000000" w14:paraId="0000002F">
      <w:pPr>
        <w:spacing w:line="360" w:lineRule="auto"/>
        <w:jc w:val="center"/>
        <w:rPr>
          <w:rFonts w:ascii="Arial" w:cs="Arial" w:eastAsia="Arial" w:hAnsi="Arial"/>
        </w:rPr>
      </w:pPr>
      <w:r w:rsidDel="00000000" w:rsidR="00000000" w:rsidRPr="00000000">
        <w:rPr/>
        <w:drawing>
          <wp:inline distB="0" distT="0" distL="0" distR="0">
            <wp:extent cx="6152515" cy="2337435"/>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152515" cy="233743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jc w:val="center"/>
        <w:rPr>
          <w:rFonts w:ascii="Arial" w:cs="Arial" w:eastAsia="Arial" w:hAnsi="Arial"/>
        </w:rPr>
      </w:pPr>
      <w:r w:rsidDel="00000000" w:rsidR="00000000" w:rsidRPr="00000000">
        <w:rPr>
          <w:rFonts w:ascii="Arial" w:cs="Arial" w:eastAsia="Arial" w:hAnsi="Arial"/>
          <w:rtl w:val="0"/>
        </w:rPr>
        <w:t xml:space="preserve">Рис. 5. Многослойная нейронная сеть</w:t>
      </w:r>
    </w:p>
    <w:p w:rsidR="00000000" w:rsidDel="00000000" w:rsidP="00000000" w:rsidRDefault="00000000" w:rsidRPr="00000000" w14:paraId="00000031">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2">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Многослойные сети могут привести к увеличению вычислительной мощности по сравнению с однослойной сетью лишь в том случае, если активационная функция между слоями </w:t>
      </w:r>
      <w:r w:rsidDel="00000000" w:rsidR="00000000" w:rsidRPr="00000000">
        <w:rPr>
          <w:rFonts w:ascii="Arial" w:cs="Arial" w:eastAsia="Arial" w:hAnsi="Arial"/>
          <w:b w:val="1"/>
          <w:rtl w:val="0"/>
        </w:rPr>
        <w:t xml:space="preserve">нелинейна</w:t>
      </w:r>
      <w:r w:rsidDel="00000000" w:rsidR="00000000" w:rsidRPr="00000000">
        <w:rPr>
          <w:rFonts w:ascii="Arial" w:cs="Arial" w:eastAsia="Arial" w:hAnsi="Arial"/>
          <w:rtl w:val="0"/>
        </w:rPr>
        <w:t xml:space="preserve">. Вычисление выхода слоя заключается в умножении входного вектора на первую весовую матрицу с последующим умножением (</w:t>
      </w:r>
      <w:r w:rsidDel="00000000" w:rsidR="00000000" w:rsidRPr="00000000">
        <w:rPr>
          <w:rFonts w:ascii="Arial" w:cs="Arial" w:eastAsia="Arial" w:hAnsi="Arial"/>
          <w:b w:val="1"/>
          <w:rtl w:val="0"/>
        </w:rPr>
        <w:t xml:space="preserve">если отсутствует нелинейная активационная функция</w:t>
      </w:r>
      <w:r w:rsidDel="00000000" w:rsidR="00000000" w:rsidRPr="00000000">
        <w:rPr>
          <w:rFonts w:ascii="Arial" w:cs="Arial" w:eastAsia="Arial" w:hAnsi="Arial"/>
          <w:rtl w:val="0"/>
        </w:rPr>
        <w:t xml:space="preserve">) результирующего вектора на вторую весовую матрицу. Так как умножение матриц </w:t>
      </w:r>
      <w:r w:rsidDel="00000000" w:rsidR="00000000" w:rsidRPr="00000000">
        <w:rPr>
          <w:rFonts w:ascii="Arial" w:cs="Arial" w:eastAsia="Arial" w:hAnsi="Arial"/>
          <w:b w:val="1"/>
          <w:rtl w:val="0"/>
        </w:rPr>
        <w:t xml:space="preserve">ассоциативно</w:t>
      </w:r>
      <w:r w:rsidDel="00000000" w:rsidR="00000000" w:rsidRPr="00000000">
        <w:rPr>
          <w:rFonts w:ascii="Arial" w:cs="Arial" w:eastAsia="Arial" w:hAnsi="Arial"/>
          <w:rtl w:val="0"/>
        </w:rPr>
        <w:t xml:space="preserve">, то двухслойная линейная сеть эквивалентна одному слою с весовой матрицей, равной произведению двух весовых матриц. </w:t>
      </w:r>
      <w:r w:rsidDel="00000000" w:rsidR="00000000" w:rsidRPr="00000000">
        <w:rPr>
          <w:rFonts w:ascii="Arial" w:cs="Arial" w:eastAsia="Arial" w:hAnsi="Arial"/>
          <w:b w:val="1"/>
          <w:rtl w:val="0"/>
        </w:rPr>
        <w:t xml:space="preserve">Следовательно, любая многослойная линейная сеть может быть заменена эквивалентной однослойной сетью</w:t>
      </w:r>
      <w:r w:rsidDel="00000000" w:rsidR="00000000" w:rsidRPr="00000000">
        <w:rPr>
          <w:rFonts w:ascii="Arial" w:cs="Arial" w:eastAsia="Arial" w:hAnsi="Arial"/>
          <w:rtl w:val="0"/>
        </w:rPr>
        <w:t xml:space="preserve">.</w:t>
      </w:r>
    </w:p>
    <w:p w:rsidR="00000000" w:rsidDel="00000000" w:rsidP="00000000" w:rsidRDefault="00000000" w:rsidRPr="00000000" w14:paraId="00000033">
      <w:pPr>
        <w:spacing w:line="360" w:lineRule="auto"/>
        <w:ind w:firstLine="709"/>
        <w:jc w:val="both"/>
        <w:rPr>
          <w:rFonts w:ascii="Arial" w:cs="Arial" w:eastAsia="Arial" w:hAnsi="Arial"/>
          <w:b w:val="1"/>
        </w:rPr>
      </w:pPr>
      <w:r w:rsidDel="00000000" w:rsidR="00000000" w:rsidRPr="00000000">
        <w:rPr>
          <w:rFonts w:ascii="Arial" w:cs="Arial" w:eastAsia="Arial" w:hAnsi="Arial"/>
          <w:b w:val="1"/>
          <w:rtl w:val="0"/>
        </w:rPr>
        <w:t xml:space="preserve">Обучение ИНС.</w:t>
      </w:r>
    </w:p>
    <w:p w:rsidR="00000000" w:rsidDel="00000000" w:rsidP="00000000" w:rsidRDefault="00000000" w:rsidRPr="00000000" w14:paraId="00000034">
      <w:pPr>
        <w:spacing w:line="360" w:lineRule="auto"/>
        <w:ind w:firstLine="709"/>
        <w:jc w:val="both"/>
        <w:rPr>
          <w:rFonts w:ascii="Arial" w:cs="Arial" w:eastAsia="Arial" w:hAnsi="Arial"/>
          <w:b w:val="1"/>
        </w:rPr>
      </w:pPr>
      <w:r w:rsidDel="00000000" w:rsidR="00000000" w:rsidRPr="00000000">
        <w:rPr>
          <w:rFonts w:ascii="Arial" w:cs="Arial" w:eastAsia="Arial" w:hAnsi="Arial"/>
          <w:rtl w:val="0"/>
        </w:rPr>
        <w:t xml:space="preserve">Сеть обучается, чтобы для некоторого множества входов давать требуемое (или, по крайней мере, сообразное с ним) множество выходов. Каждое такое входное (или выходное) множество рассматривается как вектор. Обучение осуществляется путем последовательного предъявления входных векторов с одновременной подстройкой весов в </w:t>
      </w:r>
      <w:r w:rsidDel="00000000" w:rsidR="00000000" w:rsidRPr="00000000">
        <w:rPr>
          <w:rFonts w:ascii="Arial" w:cs="Arial" w:eastAsia="Arial" w:hAnsi="Arial"/>
          <w:b w:val="1"/>
          <w:rtl w:val="0"/>
        </w:rPr>
        <w:t xml:space="preserve">соответствии с определенной процедурой</w:t>
      </w:r>
      <w:r w:rsidDel="00000000" w:rsidR="00000000" w:rsidRPr="00000000">
        <w:rPr>
          <w:rFonts w:ascii="Arial" w:cs="Arial" w:eastAsia="Arial" w:hAnsi="Arial"/>
          <w:rtl w:val="0"/>
        </w:rPr>
        <w:t xml:space="preserve">. В процессе обучения веса сети постепенно становятся такими, чтобы каждый входной вектор вырабатывал выходной вектор. </w:t>
      </w:r>
      <w:r w:rsidDel="00000000" w:rsidR="00000000" w:rsidRPr="00000000">
        <w:rPr>
          <w:rFonts w:ascii="Arial" w:cs="Arial" w:eastAsia="Arial" w:hAnsi="Arial"/>
          <w:b w:val="1"/>
          <w:rtl w:val="0"/>
        </w:rPr>
        <w:t xml:space="preserve">Различают алгоритмы обучения с учителем и без учителя.</w:t>
      </w:r>
    </w:p>
    <w:p w:rsidR="00000000" w:rsidDel="00000000" w:rsidP="00000000" w:rsidRDefault="00000000" w:rsidRPr="00000000" w14:paraId="00000035">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Обучение с учителем</w:t>
      </w:r>
      <w:r w:rsidDel="00000000" w:rsidR="00000000" w:rsidRPr="00000000">
        <w:rPr>
          <w:rFonts w:ascii="Arial" w:cs="Arial" w:eastAsia="Arial" w:hAnsi="Arial"/>
          <w:rtl w:val="0"/>
        </w:rPr>
        <w:t xml:space="preserve"> предполагает, что для каждого входного вектора существует целевой вектор, представляющий собой требуемый выход. Вместе они называются обучающей парой. Обычно сеть обучается на некотором числе таких обучающих пар. Предъявляется выходной вектор, вычисляется выход сети и сравнивается с соответствующим целевым вектором, разность (ошибка) с помощью обратной связи подается в сеть, и веса изменяются в соответствии с алгоритмом, стремящимся минимизировать ошибку. Векторы обучающего множества предъявляются последовательно, для каждого вектора вычисляются ошибки и подстраиваются веса до тех пор, пока ошибка по всему обучающему массиву не достигнет приемлемо низкого уровня.</w:t>
      </w:r>
    </w:p>
    <w:p w:rsidR="00000000" w:rsidDel="00000000" w:rsidP="00000000" w:rsidRDefault="00000000" w:rsidRPr="00000000" w14:paraId="00000036">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Обучение без учителя</w:t>
      </w:r>
      <w:r w:rsidDel="00000000" w:rsidR="00000000" w:rsidRPr="00000000">
        <w:rPr>
          <w:rFonts w:ascii="Arial" w:cs="Arial" w:eastAsia="Arial" w:hAnsi="Arial"/>
          <w:rtl w:val="0"/>
        </w:rPr>
        <w:t xml:space="preserve"> не нуждается в целевом векторе для выходов и, следовательно, не требует сравнения с предопределенными идеальными ответами. </w:t>
      </w:r>
      <w:r w:rsidDel="00000000" w:rsidR="00000000" w:rsidRPr="00000000">
        <w:rPr>
          <w:rFonts w:ascii="Arial" w:cs="Arial" w:eastAsia="Arial" w:hAnsi="Arial"/>
          <w:b w:val="1"/>
          <w:rtl w:val="0"/>
        </w:rPr>
        <w:t xml:space="preserve">Обучающее множество состоит лишь из входных векторов</w:t>
      </w:r>
      <w:r w:rsidDel="00000000" w:rsidR="00000000" w:rsidRPr="00000000">
        <w:rPr>
          <w:rFonts w:ascii="Arial" w:cs="Arial" w:eastAsia="Arial" w:hAnsi="Arial"/>
          <w:rtl w:val="0"/>
        </w:rPr>
        <w:t xml:space="preserve">. Обучающий алгоритм подстраивает веса сети так, чтобы получались согласованные выходные векторы, т. е. чтобы предъявление достаточно близких входных векторов давало одинаковые выходы. </w:t>
      </w:r>
      <w:r w:rsidDel="00000000" w:rsidR="00000000" w:rsidRPr="00000000">
        <w:rPr>
          <w:rFonts w:ascii="Arial" w:cs="Arial" w:eastAsia="Arial" w:hAnsi="Arial"/>
          <w:b w:val="1"/>
          <w:rtl w:val="0"/>
        </w:rPr>
        <w:t xml:space="preserve">Процесс обучения выделяет статистические свойства обучающего множества и группирует сходные векторы в классы</w:t>
      </w:r>
      <w:r w:rsidDel="00000000" w:rsidR="00000000" w:rsidRPr="00000000">
        <w:rPr>
          <w:rFonts w:ascii="Arial" w:cs="Arial" w:eastAsia="Arial" w:hAnsi="Arial"/>
          <w:rtl w:val="0"/>
        </w:rPr>
        <w:t xml:space="preserve">. Предъявление на вход вектора из данного класса даст определенный выходной вектор, но до обучения невозможно предсказать, какой выход будет активироваться данным классом входных векторов. Следовательно, выходы подобной сети должны трансформироваться в некоторую понятную форму, обусловленную процессом обучения.</w:t>
      </w:r>
    </w:p>
    <w:p w:rsidR="00000000" w:rsidDel="00000000" w:rsidP="00000000" w:rsidRDefault="00000000" w:rsidRPr="00000000" w14:paraId="00000037">
      <w:pPr>
        <w:spacing w:line="3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38">
      <w:pPr>
        <w:spacing w:line="360" w:lineRule="auto"/>
        <w:ind w:firstLine="709"/>
        <w:jc w:val="both"/>
        <w:rPr>
          <w:rFonts w:ascii="Arial" w:cs="Arial" w:eastAsia="Arial" w:hAnsi="Arial"/>
          <w:b w:val="1"/>
        </w:rPr>
      </w:pPr>
      <w:r w:rsidDel="00000000" w:rsidR="00000000" w:rsidRPr="00000000">
        <w:rPr>
          <w:rFonts w:ascii="Arial" w:cs="Arial" w:eastAsia="Arial" w:hAnsi="Arial"/>
          <w:b w:val="1"/>
          <w:rtl w:val="0"/>
        </w:rPr>
        <w:t xml:space="preserve">Теорема Колмогорова.</w:t>
      </w:r>
    </w:p>
    <w:p w:rsidR="00000000" w:rsidDel="00000000" w:rsidP="00000000" w:rsidRDefault="00000000" w:rsidRPr="00000000" w14:paraId="00000039">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Рассмотрим двухслойную нейронную сеть с п входами и одним выходом, которая проста по структуре и широко используется для решения прикладных задач рис. 6. </w:t>
      </w:r>
    </w:p>
    <w:p w:rsidR="00000000" w:rsidDel="00000000" w:rsidP="00000000" w:rsidRDefault="00000000" w:rsidRPr="00000000" w14:paraId="0000003A">
      <w:pPr>
        <w:spacing w:line="360" w:lineRule="auto"/>
        <w:ind w:firstLine="709"/>
        <w:jc w:val="both"/>
        <w:rPr>
          <w:rFonts w:ascii="Arial" w:cs="Arial" w:eastAsia="Arial" w:hAnsi="Arial"/>
          <w:sz w:val="28"/>
          <w:szCs w:val="28"/>
        </w:rPr>
      </w:pPr>
      <w:r w:rsidDel="00000000" w:rsidR="00000000" w:rsidRPr="00000000">
        <w:rPr>
          <w:rFonts w:ascii="Arial" w:cs="Arial" w:eastAsia="Arial" w:hAnsi="Arial"/>
          <w:rtl w:val="0"/>
        </w:rPr>
        <w:t xml:space="preserve">Каждый -й нейрон первого слоя </w:t>
      </w:r>
      <m:oMath>
        <m:r>
          <w:rPr>
            <w:rFonts w:ascii="Cambria" w:cs="Cambria" w:eastAsia="Cambria" w:hAnsi="Cambria"/>
            <w:sz w:val="28"/>
            <w:szCs w:val="28"/>
          </w:rPr>
          <m:t xml:space="preserve">(i=1, 2, ..., m</m:t>
        </m:r>
      </m:oMath>
      <w:r w:rsidDel="00000000" w:rsidR="00000000" w:rsidRPr="00000000">
        <w:rPr>
          <w:rFonts w:ascii="Arial" w:cs="Arial" w:eastAsia="Arial" w:hAnsi="Arial"/>
          <w:rtl w:val="0"/>
        </w:rPr>
        <w:t xml:space="preserve">) имеет </w:t>
      </w:r>
      <m:oMath>
        <m:r>
          <w:rPr>
            <w:rFonts w:ascii="Cambria" w:cs="Cambria" w:eastAsia="Cambria" w:hAnsi="Cambria"/>
            <w:sz w:val="28"/>
            <w:szCs w:val="28"/>
          </w:rPr>
          <m:t xml:space="preserve">n</m:t>
        </m:r>
      </m:oMath>
      <w:r w:rsidDel="00000000" w:rsidR="00000000" w:rsidRPr="00000000">
        <w:rPr>
          <w:rFonts w:ascii="Arial" w:cs="Arial" w:eastAsia="Arial" w:hAnsi="Arial"/>
          <w:rtl w:val="0"/>
        </w:rPr>
        <w:t xml:space="preserve"> входов, которым приписаны веса </w:t>
      </w:r>
      <m:oMath>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1i</m:t>
            </m:r>
          </m:sub>
        </m:sSub>
        <m:r>
          <w:rPr>
            <w:rFonts w:ascii="Cambria" w:cs="Cambria" w:eastAsia="Cambria" w:hAnsi="Cambria"/>
            <w:sz w:val="28"/>
            <w:szCs w:val="28"/>
          </w:rPr>
          <m:t xml:space="preserve">, </m:t>
        </m:r>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2i</m:t>
            </m:r>
          </m:sub>
        </m:sSub>
        <m:r>
          <w:rPr>
            <w:rFonts w:ascii="Cambria" w:cs="Cambria" w:eastAsia="Cambria" w:hAnsi="Cambria"/>
            <w:sz w:val="28"/>
            <w:szCs w:val="28"/>
          </w:rPr>
          <m:t xml:space="preserve">, ..., </m:t>
        </m:r>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ni</m:t>
            </m:r>
          </m:sub>
        </m:sSub>
        <m:r>
          <w:rPr>
            <w:rFonts w:ascii="Cambria" w:cs="Cambria" w:eastAsia="Cambria" w:hAnsi="Cambria"/>
            <w:sz w:val="28"/>
            <w:szCs w:val="28"/>
          </w:rPr>
          <m:t xml:space="preserve">.</m:t>
        </m:r>
      </m:oMath>
      <w:r w:rsidDel="00000000" w:rsidR="00000000" w:rsidRPr="00000000">
        <w:rPr>
          <w:rtl w:val="0"/>
        </w:rPr>
      </w:r>
    </w:p>
    <w:p w:rsidR="00000000" w:rsidDel="00000000" w:rsidP="00000000" w:rsidRDefault="00000000" w:rsidRPr="00000000" w14:paraId="0000003B">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Получив входные сигналы, нейрон суммирует их с соответствующими весами, затем применяет к этой сумме передаточную функцию и пересылает результат на вход нейрона второго (выходного) слоя. В свою очередь, нейрон выходного слоя суммирует полученные от второго слоя сигналы с некоторыми весами </w:t>
      </w:r>
      <m:oMath>
        <m:sSub>
          <m:sSubPr>
            <m:ctrlPr>
              <w:rPr>
                <w:rFonts w:ascii="Cambria" w:cs="Cambria" w:eastAsia="Cambria" w:hAnsi="Cambria"/>
                <w:sz w:val="28"/>
                <w:szCs w:val="28"/>
              </w:rPr>
            </m:ctrlPr>
          </m:sSubPr>
          <m:e>
            <m:r>
              <m:t>ν</m:t>
            </m:r>
          </m:e>
          <m:sub>
            <m:r>
              <w:rPr>
                <w:rFonts w:ascii="Cambria" w:cs="Cambria" w:eastAsia="Cambria" w:hAnsi="Cambria"/>
                <w:sz w:val="28"/>
                <w:szCs w:val="28"/>
              </w:rPr>
              <m:t xml:space="preserve">i</m:t>
            </m:r>
          </m:sub>
        </m:sSub>
        <m:r>
          <w:rPr>
            <w:rFonts w:ascii="Cambria" w:cs="Cambria" w:eastAsia="Cambria" w:hAnsi="Cambria"/>
            <w:sz w:val="28"/>
            <w:szCs w:val="28"/>
          </w:rPr>
          <m:t xml:space="preserve">. </m:t>
        </m:r>
      </m:oMath>
      <w:r w:rsidDel="00000000" w:rsidR="00000000" w:rsidRPr="00000000">
        <w:rPr>
          <w:rFonts w:ascii="Arial" w:cs="Arial" w:eastAsia="Arial" w:hAnsi="Arial"/>
          <w:rtl w:val="0"/>
        </w:rPr>
        <w:t xml:space="preserve">Для определенности будем предполагать, что передаточные функции в скрытом слое являются </w:t>
      </w:r>
      <w:r w:rsidDel="00000000" w:rsidR="00000000" w:rsidRPr="00000000">
        <w:rPr>
          <w:rFonts w:ascii="Arial" w:cs="Arial" w:eastAsia="Arial" w:hAnsi="Arial"/>
          <w:b w:val="1"/>
          <w:rtl w:val="0"/>
        </w:rPr>
        <w:t xml:space="preserve">сигмоидальными</w:t>
      </w:r>
      <w:r w:rsidDel="00000000" w:rsidR="00000000" w:rsidRPr="00000000">
        <w:rPr>
          <w:rFonts w:ascii="Arial" w:cs="Arial" w:eastAsia="Arial" w:hAnsi="Arial"/>
          <w:rtl w:val="0"/>
        </w:rPr>
        <w:t xml:space="preserve">, а в выходном слое используется </w:t>
      </w:r>
      <w:r w:rsidDel="00000000" w:rsidR="00000000" w:rsidRPr="00000000">
        <w:rPr>
          <w:rFonts w:ascii="Arial" w:cs="Arial" w:eastAsia="Arial" w:hAnsi="Arial"/>
          <w:b w:val="1"/>
          <w:rtl w:val="0"/>
        </w:rPr>
        <w:t xml:space="preserve">тождественная</w:t>
      </w:r>
      <w:r w:rsidDel="00000000" w:rsidR="00000000" w:rsidRPr="00000000">
        <w:rPr>
          <w:rFonts w:ascii="Arial" w:cs="Arial" w:eastAsia="Arial" w:hAnsi="Arial"/>
          <w:rtl w:val="0"/>
        </w:rPr>
        <w:t xml:space="preserve"> функция, т. е. взвешенная сумма выходов второго слоя и будет ответом сети.</w:t>
      </w:r>
    </w:p>
    <w:p w:rsidR="00000000" w:rsidDel="00000000" w:rsidP="00000000" w:rsidRDefault="00000000" w:rsidRPr="00000000" w14:paraId="0000003C">
      <w:pPr>
        <w:spacing w:line="360" w:lineRule="auto"/>
        <w:jc w:val="center"/>
        <w:rPr>
          <w:rFonts w:ascii="Arial" w:cs="Arial" w:eastAsia="Arial" w:hAnsi="Arial"/>
        </w:rPr>
      </w:pPr>
      <w:r w:rsidDel="00000000" w:rsidR="00000000" w:rsidRPr="00000000">
        <w:rPr/>
        <w:drawing>
          <wp:inline distB="0" distT="0" distL="0" distR="0">
            <wp:extent cx="4569225" cy="2112718"/>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69225" cy="211271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jc w:val="center"/>
        <w:rPr>
          <w:rFonts w:ascii="Arial" w:cs="Arial" w:eastAsia="Arial" w:hAnsi="Arial"/>
        </w:rPr>
      </w:pPr>
      <w:r w:rsidDel="00000000" w:rsidR="00000000" w:rsidRPr="00000000">
        <w:rPr>
          <w:rFonts w:ascii="Arial" w:cs="Arial" w:eastAsia="Arial" w:hAnsi="Arial"/>
          <w:rtl w:val="0"/>
        </w:rPr>
        <w:t xml:space="preserve">Рис. 6. Пример ИНС</w:t>
      </w:r>
    </w:p>
    <w:p w:rsidR="00000000" w:rsidDel="00000000" w:rsidP="00000000" w:rsidRDefault="00000000" w:rsidRPr="00000000" w14:paraId="0000003E">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F">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Подавая на входы любые числа </w:t>
      </w:r>
      <m:oMath>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1</m:t>
            </m:r>
          </m:sub>
        </m:sSub>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2</m:t>
            </m:r>
          </m:sub>
        </m:sSub>
        <m:r>
          <w:rPr>
            <w:rFonts w:ascii="Cambria" w:cs="Cambria" w:eastAsia="Cambria" w:hAnsi="Cambria"/>
            <w:sz w:val="28"/>
            <w:szCs w:val="28"/>
          </w:rPr>
          <m:t xml:space="preserve">,  ..., </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n</m:t>
            </m:r>
          </m:sub>
        </m:sSub>
      </m:oMath>
      <w:r w:rsidDel="00000000" w:rsidR="00000000" w:rsidRPr="00000000">
        <w:rPr>
          <w:rFonts w:ascii="Arial" w:cs="Arial" w:eastAsia="Arial" w:hAnsi="Arial"/>
          <w:rtl w:val="0"/>
        </w:rPr>
        <w:t xml:space="preserve">, мы получим на выходе значение некоторой функции </w:t>
      </w:r>
      <m:oMath>
        <m:r>
          <w:rPr>
            <w:rFonts w:ascii="Cambria" w:cs="Cambria" w:eastAsia="Cambria" w:hAnsi="Cambria"/>
            <w:sz w:val="28"/>
            <w:szCs w:val="28"/>
          </w:rPr>
          <m:t xml:space="preserve">y=F(</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1</m:t>
            </m:r>
          </m:sub>
        </m:sSub>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2</m:t>
            </m:r>
          </m:sub>
        </m:sSub>
        <m:r>
          <w:rPr>
            <w:rFonts w:ascii="Cambria" w:cs="Cambria" w:eastAsia="Cambria" w:hAnsi="Cambria"/>
            <w:sz w:val="28"/>
            <w:szCs w:val="28"/>
          </w:rPr>
          <m:t xml:space="preserve">,  ..., </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n</m:t>
            </m:r>
          </m:sub>
        </m:sSub>
        <m:r>
          <w:rPr>
            <w:rFonts w:ascii="Cambria" w:cs="Cambria" w:eastAsia="Cambria" w:hAnsi="Cambria"/>
            <w:sz w:val="28"/>
            <w:szCs w:val="28"/>
          </w:rPr>
          <m:t xml:space="preserve">)</m:t>
        </m:r>
      </m:oMath>
      <w:r w:rsidDel="00000000" w:rsidR="00000000" w:rsidRPr="00000000">
        <w:rPr>
          <w:rFonts w:ascii="Arial" w:cs="Arial" w:eastAsia="Arial" w:hAnsi="Arial"/>
          <w:rtl w:val="0"/>
        </w:rPr>
        <w:t xml:space="preserve">, которое является ответом (реакцией) сети. Ответ сети зависит как от </w:t>
      </w:r>
      <w:r w:rsidDel="00000000" w:rsidR="00000000" w:rsidRPr="00000000">
        <w:rPr>
          <w:rFonts w:ascii="Arial" w:cs="Arial" w:eastAsia="Arial" w:hAnsi="Arial"/>
          <w:b w:val="1"/>
          <w:rtl w:val="0"/>
        </w:rPr>
        <w:t xml:space="preserve">входного сигнала</w:t>
      </w:r>
      <w:r w:rsidDel="00000000" w:rsidR="00000000" w:rsidRPr="00000000">
        <w:rPr>
          <w:rFonts w:ascii="Arial" w:cs="Arial" w:eastAsia="Arial" w:hAnsi="Arial"/>
          <w:rtl w:val="0"/>
        </w:rPr>
        <w:t xml:space="preserve">, так и от </w:t>
      </w:r>
      <w:r w:rsidDel="00000000" w:rsidR="00000000" w:rsidRPr="00000000">
        <w:rPr>
          <w:rFonts w:ascii="Arial" w:cs="Arial" w:eastAsia="Arial" w:hAnsi="Arial"/>
          <w:b w:val="1"/>
          <w:rtl w:val="0"/>
        </w:rPr>
        <w:t xml:space="preserve">значений ее внутренних параметров</w:t>
      </w:r>
      <w:r w:rsidDel="00000000" w:rsidR="00000000" w:rsidRPr="00000000">
        <w:rPr>
          <w:rFonts w:ascii="Arial" w:cs="Arial" w:eastAsia="Arial" w:hAnsi="Arial"/>
          <w:rtl w:val="0"/>
        </w:rPr>
        <w:t xml:space="preserve"> - весов нейронов. Точный вид этой функции:</w:t>
      </w:r>
    </w:p>
    <w:p w:rsidR="00000000" w:rsidDel="00000000" w:rsidP="00000000" w:rsidRDefault="00000000" w:rsidRPr="00000000" w14:paraId="00000040">
      <w:pPr>
        <w:jc w:val="center"/>
        <w:rPr>
          <w:rFonts w:ascii="Cambria" w:cs="Cambria" w:eastAsia="Cambria" w:hAnsi="Cambria"/>
          <w:sz w:val="28"/>
          <w:szCs w:val="28"/>
        </w:rPr>
      </w:pPr>
      <m:oMath>
        <m:r>
          <w:rPr>
            <w:rFonts w:ascii="Cambria" w:cs="Cambria" w:eastAsia="Cambria" w:hAnsi="Cambria"/>
            <w:sz w:val="28"/>
            <w:szCs w:val="28"/>
          </w:rPr>
          <m:t xml:space="preserve">F</m:t>
        </m:r>
        <m:d>
          <m:dPr>
            <m:begChr m:val="("/>
            <m:endChr m:val=")"/>
            <m:ctrlPr>
              <w:rPr>
                <w:rFonts w:ascii="Cambria" w:cs="Cambria" w:eastAsia="Cambria" w:hAnsi="Cambria"/>
                <w:sz w:val="28"/>
                <w:szCs w:val="28"/>
              </w:rPr>
            </m:ctrlPr>
          </m:dPr>
          <m:e>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1</m:t>
                </m:r>
              </m:sub>
            </m:sSub>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2</m:t>
                </m:r>
              </m:sub>
            </m:sSub>
            <m:r>
              <w:rPr>
                <w:rFonts w:ascii="Cambria" w:cs="Cambria" w:eastAsia="Cambria" w:hAnsi="Cambria"/>
                <w:sz w:val="28"/>
                <w:szCs w:val="28"/>
              </w:rPr>
              <m:t xml:space="preserve">, ..., </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n</m:t>
                </m:r>
              </m:sub>
            </m:sSub>
          </m:e>
        </m:d>
        <m:r>
          <w:rPr>
            <w:rFonts w:ascii="Cambria" w:cs="Cambria" w:eastAsia="Cambria" w:hAnsi="Cambria"/>
            <w:sz w:val="28"/>
            <w:szCs w:val="28"/>
          </w:rPr>
          <m:t xml:space="preserve">=</m:t>
        </m:r>
        <m:nary>
          <m:naryPr>
            <m:chr m:val="∑"/>
            <m:ctrlPr>
              <w:rPr>
                <w:rFonts w:ascii="Cambria" w:cs="Cambria" w:eastAsia="Cambria" w:hAnsi="Cambria"/>
                <w:sz w:val="28"/>
                <w:szCs w:val="28"/>
              </w:rPr>
            </m:ctrlPr>
          </m:naryPr>
          <m:sub>
            <m:r>
              <w:rPr>
                <w:rFonts w:ascii="Cambria" w:cs="Cambria" w:eastAsia="Cambria" w:hAnsi="Cambria"/>
                <w:sz w:val="28"/>
                <w:szCs w:val="28"/>
              </w:rPr>
              <m:t xml:space="preserve">i=1</m:t>
            </m:r>
          </m:sub>
          <m:sup>
            <m:r>
              <w:rPr>
                <w:rFonts w:ascii="Cambria" w:cs="Cambria" w:eastAsia="Cambria" w:hAnsi="Cambria"/>
                <w:sz w:val="28"/>
                <w:szCs w:val="28"/>
              </w:rPr>
              <m:t xml:space="preserve">m</m:t>
            </m:r>
          </m:sup>
        </m:nary>
        <m:sSub>
          <m:sSubPr>
            <m:ctrlPr>
              <w:rPr>
                <w:rFonts w:ascii="Cambria" w:cs="Cambria" w:eastAsia="Cambria" w:hAnsi="Cambria"/>
                <w:sz w:val="28"/>
                <w:szCs w:val="28"/>
              </w:rPr>
            </m:ctrlPr>
          </m:sSubPr>
          <m:e>
            <m:r>
              <w:rPr>
                <w:rFonts w:ascii="Cambria" w:cs="Cambria" w:eastAsia="Cambria" w:hAnsi="Cambria"/>
                <w:sz w:val="28"/>
                <w:szCs w:val="28"/>
              </w:rPr>
              <m:t>ν</m:t>
            </m:r>
          </m:e>
          <m:sub>
            <m:r>
              <w:rPr>
                <w:rFonts w:ascii="Cambria" w:cs="Cambria" w:eastAsia="Cambria" w:hAnsi="Cambria"/>
                <w:sz w:val="28"/>
                <w:szCs w:val="28"/>
              </w:rPr>
              <m:t xml:space="preserve">i</m:t>
            </m:r>
          </m:sub>
        </m:sSub>
        <m:r>
          <w:rPr>
            <w:rFonts w:ascii="Cambria" w:cs="Cambria" w:eastAsia="Cambria" w:hAnsi="Cambria"/>
            <w:sz w:val="28"/>
            <w:szCs w:val="28"/>
          </w:rPr>
          <m:t>σ</m:t>
        </m:r>
        <m:d>
          <m:dPr>
            <m:begChr m:val="("/>
            <m:endChr m:val=")"/>
            <m:ctrlPr>
              <w:rPr>
                <w:rFonts w:ascii="Cambria" w:cs="Cambria" w:eastAsia="Cambria" w:hAnsi="Cambria"/>
                <w:sz w:val="28"/>
                <w:szCs w:val="28"/>
              </w:rPr>
            </m:ctrlPr>
          </m:dPr>
          <m:e>
            <m:nary>
              <m:naryPr>
                <m:chr m:val="∑"/>
                <m:ctrlPr>
                  <w:rPr>
                    <w:rFonts w:ascii="Cambria" w:cs="Cambria" w:eastAsia="Cambria" w:hAnsi="Cambria"/>
                    <w:sz w:val="28"/>
                    <w:szCs w:val="28"/>
                  </w:rPr>
                </m:ctrlPr>
              </m:naryPr>
              <m:sub>
                <m:r>
                  <w:rPr>
                    <w:rFonts w:ascii="Cambria" w:cs="Cambria" w:eastAsia="Cambria" w:hAnsi="Cambria"/>
                    <w:sz w:val="28"/>
                    <w:szCs w:val="28"/>
                  </w:rPr>
                  <m:t xml:space="preserve">j=0</m:t>
                </m:r>
              </m:sub>
              <m:sup>
                <m:r>
                  <w:rPr>
                    <w:rFonts w:ascii="Cambria" w:cs="Cambria" w:eastAsia="Cambria" w:hAnsi="Cambria"/>
                    <w:sz w:val="28"/>
                    <w:szCs w:val="28"/>
                  </w:rPr>
                  <m:t xml:space="preserve">n</m:t>
                </m:r>
              </m:sup>
            </m:nary>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j</m:t>
                </m:r>
              </m:sub>
            </m:sSub>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ji</m:t>
                </m:r>
              </m:sub>
            </m:sSub>
          </m:e>
        </m:d>
        <m:r>
          <w:rPr>
            <w:rFonts w:ascii="Cambria" w:cs="Cambria" w:eastAsia="Cambria" w:hAnsi="Cambria"/>
            <w:sz w:val="28"/>
            <w:szCs w:val="28"/>
          </w:rPr>
          <m:t xml:space="preserve"> ,</m:t>
        </m:r>
      </m:oMath>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rPr>
      </w:pPr>
      <w:r w:rsidDel="00000000" w:rsidR="00000000" w:rsidRPr="00000000">
        <w:rPr>
          <w:rFonts w:ascii="Arial" w:cs="Arial" w:eastAsia="Arial" w:hAnsi="Arial"/>
          <w:rtl w:val="0"/>
        </w:rPr>
        <w:t xml:space="preserve">где </w:t>
      </w:r>
      <m:oMath>
        <m:r>
          <w:rPr>
            <w:rFonts w:ascii="Cambria" w:cs="Cambria" w:eastAsia="Cambria" w:hAnsi="Cambria"/>
            <w:sz w:val="28"/>
            <w:szCs w:val="28"/>
          </w:rPr>
          <m:t xml:space="preserve">σ(s) = </m:t>
        </m:r>
        <m:f>
          <m:fPr>
            <m:ctrlPr>
              <w:rPr>
                <w:rFonts w:ascii="Cambria" w:cs="Cambria" w:eastAsia="Cambria" w:hAnsi="Cambria"/>
                <w:sz w:val="28"/>
                <w:szCs w:val="28"/>
              </w:rPr>
            </m:ctrlPr>
          </m:fPr>
          <m:num>
            <m:r>
              <w:rPr>
                <w:rFonts w:ascii="Cambria" w:cs="Cambria" w:eastAsia="Cambria" w:hAnsi="Cambria"/>
                <w:sz w:val="28"/>
                <w:szCs w:val="28"/>
              </w:rPr>
              <m:t xml:space="preserve">1</m:t>
            </m:r>
          </m:num>
          <m:den>
            <m:r>
              <w:rPr>
                <w:rFonts w:ascii="Cambria" w:cs="Cambria" w:eastAsia="Cambria" w:hAnsi="Cambria"/>
                <w:sz w:val="28"/>
                <w:szCs w:val="28"/>
              </w:rPr>
              <m:t xml:space="preserve">1+</m:t>
            </m:r>
            <m:sSup>
              <m:sSupPr>
                <m:ctrlPr>
                  <w:rPr>
                    <w:rFonts w:ascii="Cambria" w:cs="Cambria" w:eastAsia="Cambria" w:hAnsi="Cambria"/>
                    <w:sz w:val="28"/>
                    <w:szCs w:val="28"/>
                  </w:rPr>
                </m:ctrlPr>
              </m:sSupPr>
              <m:e>
                <m:r>
                  <w:rPr>
                    <w:rFonts w:ascii="Cambria" w:cs="Cambria" w:eastAsia="Cambria" w:hAnsi="Cambria"/>
                    <w:sz w:val="28"/>
                    <w:szCs w:val="28"/>
                  </w:rPr>
                  <m:t xml:space="preserve">e</m:t>
                </m:r>
              </m:e>
              <m:sup>
                <m:r>
                  <w:rPr>
                    <w:rFonts w:ascii="Cambria" w:cs="Cambria" w:eastAsia="Cambria" w:hAnsi="Cambria"/>
                    <w:sz w:val="28"/>
                    <w:szCs w:val="28"/>
                  </w:rPr>
                  <m:t xml:space="preserve">-a∙s</m:t>
                </m:r>
              </m:sup>
            </m:sSup>
          </m:den>
        </m:f>
      </m:oMath>
      <w:r w:rsidDel="00000000" w:rsidR="00000000" w:rsidRPr="00000000">
        <w:rPr>
          <w:rtl w:val="0"/>
        </w:rPr>
      </w:r>
    </w:p>
    <w:p w:rsidR="00000000" w:rsidDel="00000000" w:rsidP="00000000" w:rsidRDefault="00000000" w:rsidRPr="00000000" w14:paraId="00000042">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В 1957 году математик А. Н. Колмогоров доказал следующую теорему.</w:t>
      </w:r>
    </w:p>
    <w:p w:rsidR="00000000" w:rsidDel="00000000" w:rsidP="00000000" w:rsidRDefault="00000000" w:rsidRPr="00000000" w14:paraId="00000043">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Теорема Колмогорова</w:t>
      </w:r>
      <w:r w:rsidDel="00000000" w:rsidR="00000000" w:rsidRPr="00000000">
        <w:rPr>
          <w:rFonts w:ascii="Arial" w:cs="Arial" w:eastAsia="Arial" w:hAnsi="Arial"/>
          <w:rtl w:val="0"/>
        </w:rPr>
        <w:t xml:space="preserve">. Любая непрерывная функция </w:t>
      </w:r>
      <m:oMath>
        <m:r>
          <w:rPr>
            <w:rFonts w:ascii="Cambria" w:cs="Cambria" w:eastAsia="Cambria" w:hAnsi="Cambria"/>
            <w:sz w:val="28"/>
            <w:szCs w:val="28"/>
          </w:rPr>
          <m:t xml:space="preserve">F</m:t>
        </m:r>
      </m:oMath>
      <w:r w:rsidDel="00000000" w:rsidR="00000000" w:rsidRPr="00000000">
        <w:rPr>
          <w:rFonts w:ascii="Arial" w:cs="Arial" w:eastAsia="Arial" w:hAnsi="Arial"/>
          <w:rtl w:val="0"/>
        </w:rPr>
        <w:t xml:space="preserve">, определенная на </w:t>
      </w:r>
      <m:oMath>
        <m:r>
          <w:rPr>
            <w:rFonts w:ascii="Cambria" w:cs="Cambria" w:eastAsia="Cambria" w:hAnsi="Cambria"/>
            <w:sz w:val="28"/>
            <w:szCs w:val="28"/>
          </w:rPr>
          <m:t xml:space="preserve">n</m:t>
        </m:r>
      </m:oMath>
      <w:r w:rsidDel="00000000" w:rsidR="00000000" w:rsidRPr="00000000">
        <w:rPr>
          <w:rFonts w:ascii="Arial" w:cs="Arial" w:eastAsia="Arial" w:hAnsi="Arial"/>
          <w:rtl w:val="0"/>
        </w:rPr>
        <w:t xml:space="preserve"> -мерном единичном кубе, может быть представлена в виде суммы </w:t>
      </w:r>
      <m:oMath>
        <m:r>
          <w:rPr>
            <w:rFonts w:ascii="Cambria" w:cs="Cambria" w:eastAsia="Cambria" w:hAnsi="Cambria"/>
            <w:sz w:val="28"/>
            <w:szCs w:val="28"/>
          </w:rPr>
          <m:t xml:space="preserve">2n+1</m:t>
        </m:r>
      </m:oMath>
      <w:r w:rsidDel="00000000" w:rsidR="00000000" w:rsidRPr="00000000">
        <w:rPr>
          <w:rFonts w:ascii="Arial" w:cs="Arial" w:eastAsia="Arial" w:hAnsi="Arial"/>
          <w:rtl w:val="0"/>
        </w:rPr>
        <w:t xml:space="preserve"> суперпозиций непрерывных и монотонных отображениий единичных отрезков:</w:t>
      </w:r>
    </w:p>
    <w:p w:rsidR="00000000" w:rsidDel="00000000" w:rsidP="00000000" w:rsidRDefault="00000000" w:rsidRPr="00000000" w14:paraId="00000044">
      <w:pPr>
        <w:jc w:val="center"/>
        <w:rPr>
          <w:rFonts w:ascii="Cambria" w:cs="Cambria" w:eastAsia="Cambria" w:hAnsi="Cambria"/>
          <w:sz w:val="28"/>
          <w:szCs w:val="28"/>
        </w:rPr>
      </w:pPr>
      <m:oMath>
        <m:r>
          <w:rPr>
            <w:rFonts w:ascii="Cambria" w:cs="Cambria" w:eastAsia="Cambria" w:hAnsi="Cambria"/>
            <w:sz w:val="28"/>
            <w:szCs w:val="28"/>
          </w:rPr>
          <m:t xml:space="preserve">F</m:t>
        </m:r>
        <m:d>
          <m:dPr>
            <m:begChr m:val="("/>
            <m:endChr m:val=")"/>
            <m:ctrlPr>
              <w:rPr>
                <w:rFonts w:ascii="Cambria" w:cs="Cambria" w:eastAsia="Cambria" w:hAnsi="Cambria"/>
                <w:sz w:val="28"/>
                <w:szCs w:val="28"/>
              </w:rPr>
            </m:ctrlPr>
          </m:dPr>
          <m:e>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1</m:t>
                </m:r>
              </m:sub>
            </m:sSub>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2</m:t>
                </m:r>
              </m:sub>
            </m:sSub>
            <m:r>
              <w:rPr>
                <w:rFonts w:ascii="Cambria" w:cs="Cambria" w:eastAsia="Cambria" w:hAnsi="Cambria"/>
                <w:sz w:val="28"/>
                <w:szCs w:val="28"/>
              </w:rPr>
              <m:t xml:space="preserve">, ..., </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n</m:t>
                </m:r>
              </m:sub>
            </m:sSub>
          </m:e>
        </m:d>
        <m:r>
          <w:rPr>
            <w:rFonts w:ascii="Cambria" w:cs="Cambria" w:eastAsia="Cambria" w:hAnsi="Cambria"/>
            <w:sz w:val="28"/>
            <w:szCs w:val="28"/>
          </w:rPr>
          <m:t xml:space="preserve">=</m:t>
        </m:r>
        <m:nary>
          <m:naryPr>
            <m:chr m:val="∑"/>
            <m:ctrlPr>
              <w:rPr>
                <w:rFonts w:ascii="Cambria" w:cs="Cambria" w:eastAsia="Cambria" w:hAnsi="Cambria"/>
                <w:sz w:val="28"/>
                <w:szCs w:val="28"/>
              </w:rPr>
            </m:ctrlPr>
          </m:naryPr>
          <m:sub>
            <m:r>
              <w:rPr>
                <w:rFonts w:ascii="Cambria" w:cs="Cambria" w:eastAsia="Cambria" w:hAnsi="Cambria"/>
                <w:sz w:val="28"/>
                <w:szCs w:val="28"/>
              </w:rPr>
              <m:t xml:space="preserve">i=1</m:t>
            </m:r>
          </m:sub>
          <m:sup>
            <m:r>
              <w:rPr>
                <w:rFonts w:ascii="Cambria" w:cs="Cambria" w:eastAsia="Cambria" w:hAnsi="Cambria"/>
                <w:sz w:val="28"/>
                <w:szCs w:val="28"/>
              </w:rPr>
              <m:t xml:space="preserve">2n+1</m:t>
            </m:r>
          </m:sup>
        </m:nary>
        <m:sSub>
          <m:sSubPr>
            <m:ctrlPr>
              <w:rPr>
                <w:rFonts w:ascii="Cambria" w:cs="Cambria" w:eastAsia="Cambria" w:hAnsi="Cambria"/>
                <w:sz w:val="28"/>
                <w:szCs w:val="28"/>
              </w:rPr>
            </m:ctrlPr>
          </m:sSubPr>
          <m:e>
            <m:r>
              <w:rPr>
                <w:rFonts w:ascii="Cambria" w:cs="Cambria" w:eastAsia="Cambria" w:hAnsi="Cambria"/>
                <w:sz w:val="28"/>
                <w:szCs w:val="28"/>
              </w:rPr>
              <m:t xml:space="preserve">g</m:t>
            </m:r>
          </m:e>
          <m:sub>
            <m:r>
              <w:rPr>
                <w:rFonts w:ascii="Cambria" w:cs="Cambria" w:eastAsia="Cambria" w:hAnsi="Cambria"/>
                <w:sz w:val="28"/>
                <w:szCs w:val="28"/>
              </w:rPr>
              <m:t xml:space="preserve">i</m:t>
            </m:r>
          </m:sub>
        </m:sSub>
        <m:d>
          <m:dPr>
            <m:begChr m:val="("/>
            <m:endChr m:val=")"/>
            <m:ctrlPr>
              <w:rPr>
                <w:rFonts w:ascii="Cambria" w:cs="Cambria" w:eastAsia="Cambria" w:hAnsi="Cambria"/>
                <w:sz w:val="28"/>
                <w:szCs w:val="28"/>
              </w:rPr>
            </m:ctrlPr>
          </m:dPr>
          <m:e>
            <m:nary>
              <m:naryPr>
                <m:chr m:val="∑"/>
                <m:ctrlPr>
                  <w:rPr>
                    <w:rFonts w:ascii="Cambria" w:cs="Cambria" w:eastAsia="Cambria" w:hAnsi="Cambria"/>
                    <w:sz w:val="28"/>
                    <w:szCs w:val="28"/>
                  </w:rPr>
                </m:ctrlPr>
              </m:naryPr>
              <m:sub>
                <m:r>
                  <w:rPr>
                    <w:rFonts w:ascii="Cambria" w:cs="Cambria" w:eastAsia="Cambria" w:hAnsi="Cambria"/>
                    <w:sz w:val="28"/>
                    <w:szCs w:val="28"/>
                  </w:rPr>
                  <m:t xml:space="preserve">j=1</m:t>
                </m:r>
              </m:sub>
              <m:sup>
                <m:r>
                  <w:rPr>
                    <w:rFonts w:ascii="Cambria" w:cs="Cambria" w:eastAsia="Cambria" w:hAnsi="Cambria"/>
                    <w:sz w:val="28"/>
                    <w:szCs w:val="28"/>
                  </w:rPr>
                  <m:t xml:space="preserve">n</m:t>
                </m:r>
              </m:sup>
            </m:nary>
            <m:sSub>
              <m:sSubPr>
                <m:ctrlPr>
                  <w:rPr>
                    <w:rFonts w:ascii="Cambria" w:cs="Cambria" w:eastAsia="Cambria" w:hAnsi="Cambria"/>
                    <w:sz w:val="28"/>
                    <w:szCs w:val="28"/>
                  </w:rPr>
                </m:ctrlPr>
              </m:sSubPr>
              <m:e>
                <m:r>
                  <w:rPr>
                    <w:rFonts w:ascii="Cambria" w:cs="Cambria" w:eastAsia="Cambria" w:hAnsi="Cambria"/>
                    <w:sz w:val="28"/>
                    <w:szCs w:val="28"/>
                  </w:rPr>
                  <m:t xml:space="preserve">h</m:t>
                </m:r>
              </m:e>
              <m:sub>
                <m:r>
                  <w:rPr>
                    <w:rFonts w:ascii="Cambria" w:cs="Cambria" w:eastAsia="Cambria" w:hAnsi="Cambria"/>
                    <w:sz w:val="28"/>
                    <w:szCs w:val="28"/>
                  </w:rPr>
                  <m:t xml:space="preserve">ij</m:t>
                </m:r>
              </m:sub>
            </m:sSub>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j</m:t>
                </m:r>
              </m:sub>
            </m:sSub>
            <m:r>
              <w:rPr>
                <w:rFonts w:ascii="Cambria" w:cs="Cambria" w:eastAsia="Cambria" w:hAnsi="Cambria"/>
                <w:sz w:val="28"/>
                <w:szCs w:val="28"/>
              </w:rPr>
              <m:t xml:space="preserve">)</m:t>
            </m:r>
          </m:e>
        </m:d>
      </m:oMath>
      <w:r w:rsidDel="00000000" w:rsidR="00000000" w:rsidRPr="00000000">
        <w:rPr>
          <w:rtl w:val="0"/>
        </w:rPr>
      </w:r>
    </w:p>
    <w:p w:rsidR="00000000" w:rsidDel="00000000" w:rsidP="00000000" w:rsidRDefault="00000000" w:rsidRPr="00000000" w14:paraId="00000045">
      <w:pPr>
        <w:jc w:val="center"/>
        <w:rPr>
          <w:rFonts w:ascii="Cambria" w:cs="Cambria" w:eastAsia="Cambria" w:hAnsi="Cambria"/>
          <w:sz w:val="28"/>
          <w:szCs w:val="28"/>
        </w:rPr>
      </w:pPr>
      <m:oMath>
        <m:sSub>
          <m:sSubPr>
            <m:ctrlPr>
              <w:rPr>
                <w:rFonts w:ascii="Cambria" w:cs="Cambria" w:eastAsia="Cambria" w:hAnsi="Cambria"/>
                <w:sz w:val="28"/>
                <w:szCs w:val="28"/>
              </w:rPr>
            </m:ctrlPr>
          </m:sSubPr>
          <m:e>
            <m:r>
              <w:rPr>
                <w:rFonts w:ascii="Cambria" w:cs="Cambria" w:eastAsia="Cambria" w:hAnsi="Cambria"/>
                <w:sz w:val="28"/>
                <w:szCs w:val="28"/>
              </w:rPr>
              <m:t xml:space="preserve">x=(x</m:t>
            </m:r>
          </m:e>
          <m:sub>
            <m:r>
              <w:rPr>
                <w:rFonts w:ascii="Cambria" w:cs="Cambria" w:eastAsia="Cambria" w:hAnsi="Cambria"/>
                <w:sz w:val="28"/>
                <w:szCs w:val="28"/>
              </w:rPr>
              <m:t xml:space="preserve">1</m:t>
            </m:r>
          </m:sub>
        </m:sSub>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2</m:t>
            </m:r>
          </m:sub>
        </m:sSub>
        <m:r>
          <w:rPr>
            <w:rFonts w:ascii="Cambria" w:cs="Cambria" w:eastAsia="Cambria" w:hAnsi="Cambria"/>
            <w:sz w:val="28"/>
            <w:szCs w:val="28"/>
          </w:rPr>
          <m:t xml:space="preserve">, ..., </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n</m:t>
            </m:r>
          </m:sub>
        </m:sSub>
        <m:r>
          <w:rPr>
            <w:rFonts w:ascii="Cambria" w:cs="Cambria" w:eastAsia="Cambria" w:hAnsi="Cambria"/>
            <w:sz w:val="28"/>
            <w:szCs w:val="28"/>
          </w:rPr>
          <m:t xml:space="preserve">), 0≤</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i</m:t>
            </m:r>
          </m:sub>
        </m:sSub>
        <m:r>
          <w:rPr>
            <w:rFonts w:ascii="Cambria" w:cs="Cambria" w:eastAsia="Cambria" w:hAnsi="Cambria"/>
            <w:sz w:val="28"/>
            <w:szCs w:val="28"/>
          </w:rPr>
          <m:t xml:space="preserve">≤1,</m:t>
        </m:r>
      </m:oMath>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rPr>
      </w:pPr>
      <w:r w:rsidDel="00000000" w:rsidR="00000000" w:rsidRPr="00000000">
        <w:rPr>
          <w:rFonts w:ascii="Arial" w:cs="Arial" w:eastAsia="Arial" w:hAnsi="Arial"/>
          <w:rtl w:val="0"/>
        </w:rPr>
        <w:t xml:space="preserve">где</w:t>
      </w:r>
      <w:r w:rsidDel="00000000" w:rsidR="00000000" w:rsidRPr="00000000">
        <w:rPr>
          <w:rFonts w:ascii="Arial" w:cs="Arial" w:eastAsia="Arial" w:hAnsi="Arial"/>
          <w:sz w:val="28"/>
          <w:szCs w:val="28"/>
          <w:rtl w:val="0"/>
        </w:rPr>
        <w:t xml:space="preserve"> </w:t>
      </w:r>
      <m:oMath>
        <m:sSub>
          <m:sSubPr>
            <m:ctrlPr>
              <w:rPr>
                <w:rFonts w:ascii="Cambria" w:cs="Cambria" w:eastAsia="Cambria" w:hAnsi="Cambria"/>
                <w:sz w:val="28"/>
                <w:szCs w:val="28"/>
              </w:rPr>
            </m:ctrlPr>
          </m:sSubPr>
          <m:e>
            <m:r>
              <w:rPr>
                <w:rFonts w:ascii="Cambria" w:cs="Cambria" w:eastAsia="Cambria" w:hAnsi="Cambria"/>
                <w:sz w:val="28"/>
                <w:szCs w:val="28"/>
              </w:rPr>
              <m:t xml:space="preserve">g</m:t>
            </m:r>
          </m:e>
          <m:sub>
            <m:r>
              <w:rPr>
                <w:rFonts w:ascii="Cambria" w:cs="Cambria" w:eastAsia="Cambria" w:hAnsi="Cambria"/>
                <w:sz w:val="28"/>
                <w:szCs w:val="28"/>
              </w:rPr>
              <m:t xml:space="preserve">i</m:t>
            </m:r>
          </m:sub>
        </m:sSub>
      </m:oMath>
      <w:r w:rsidDel="00000000" w:rsidR="00000000" w:rsidRPr="00000000">
        <w:rPr>
          <w:rFonts w:ascii="Arial" w:cs="Arial" w:eastAsia="Arial" w:hAnsi="Arial"/>
          <w:sz w:val="28"/>
          <w:szCs w:val="28"/>
          <w:rtl w:val="0"/>
        </w:rPr>
        <w:t xml:space="preserve"> и </w:t>
      </w:r>
      <m:oMath>
        <m:sSub>
          <m:sSubPr>
            <m:ctrlPr>
              <w:rPr>
                <w:rFonts w:ascii="Cambria" w:cs="Cambria" w:eastAsia="Cambria" w:hAnsi="Cambria"/>
                <w:sz w:val="28"/>
                <w:szCs w:val="28"/>
              </w:rPr>
            </m:ctrlPr>
          </m:sSubPr>
          <m:e>
            <m:r>
              <w:rPr>
                <w:rFonts w:ascii="Cambria" w:cs="Cambria" w:eastAsia="Cambria" w:hAnsi="Cambria"/>
                <w:sz w:val="28"/>
                <w:szCs w:val="28"/>
              </w:rPr>
              <m:t xml:space="preserve">h</m:t>
            </m:r>
          </m:e>
          <m:sub>
            <m:r>
              <w:rPr>
                <w:rFonts w:ascii="Cambria" w:cs="Cambria" w:eastAsia="Cambria" w:hAnsi="Cambria"/>
                <w:sz w:val="28"/>
                <w:szCs w:val="28"/>
              </w:rPr>
              <m:t xml:space="preserve">ij</m:t>
            </m:r>
          </m:sub>
        </m:sSub>
      </m:oMath>
      <w:r w:rsidDel="00000000" w:rsidR="00000000" w:rsidRPr="00000000">
        <w:rPr>
          <w:rFonts w:ascii="Arial" w:cs="Arial" w:eastAsia="Arial" w:hAnsi="Arial"/>
          <w:sz w:val="28"/>
          <w:szCs w:val="28"/>
          <w:rtl w:val="0"/>
        </w:rPr>
        <w:t xml:space="preserve"> - </w:t>
      </w:r>
      <w:r w:rsidDel="00000000" w:rsidR="00000000" w:rsidRPr="00000000">
        <w:rPr>
          <w:rFonts w:ascii="Arial" w:cs="Arial" w:eastAsia="Arial" w:hAnsi="Arial"/>
          <w:rtl w:val="0"/>
        </w:rPr>
        <w:t xml:space="preserve">непрерывные функции, причем </w:t>
      </w:r>
      <m:oMath>
        <m:sSub>
          <m:sSubPr>
            <m:ctrlPr>
              <w:rPr>
                <w:rFonts w:ascii="Cambria" w:cs="Cambria" w:eastAsia="Cambria" w:hAnsi="Cambria"/>
                <w:sz w:val="28"/>
                <w:szCs w:val="28"/>
              </w:rPr>
            </m:ctrlPr>
          </m:sSubPr>
          <m:e>
            <m:r>
              <w:rPr>
                <w:rFonts w:ascii="Cambria" w:cs="Cambria" w:eastAsia="Cambria" w:hAnsi="Cambria"/>
                <w:sz w:val="28"/>
                <w:szCs w:val="28"/>
              </w:rPr>
              <m:t xml:space="preserve">h</m:t>
            </m:r>
          </m:e>
          <m:sub>
            <m:r>
              <w:rPr>
                <w:rFonts w:ascii="Cambria" w:cs="Cambria" w:eastAsia="Cambria" w:hAnsi="Cambria"/>
                <w:sz w:val="28"/>
                <w:szCs w:val="28"/>
              </w:rPr>
              <m:t xml:space="preserve">ij</m:t>
            </m:r>
          </m:sub>
        </m:sSub>
        <m:r>
          <w:rPr>
            <w:rFonts w:ascii="Cambria" w:cs="Cambria" w:eastAsia="Cambria" w:hAnsi="Cambria"/>
            <w:sz w:val="28"/>
            <w:szCs w:val="28"/>
          </w:rPr>
          <m:t xml:space="preserve"> </m:t>
        </m:r>
      </m:oMath>
      <w:r w:rsidDel="00000000" w:rsidR="00000000" w:rsidRPr="00000000">
        <w:rPr>
          <w:rFonts w:ascii="Arial" w:cs="Arial" w:eastAsia="Arial" w:hAnsi="Arial"/>
          <w:rtl w:val="0"/>
        </w:rPr>
        <w:t xml:space="preserve">не зависят от функции </w:t>
      </w:r>
      <m:oMath>
        <m:r>
          <w:rPr>
            <w:rFonts w:ascii="Cambria" w:cs="Cambria" w:eastAsia="Cambria" w:hAnsi="Cambria"/>
            <w:sz w:val="28"/>
            <w:szCs w:val="28"/>
          </w:rPr>
          <m:t xml:space="preserve">F</m:t>
        </m:r>
      </m:oMath>
      <w:r w:rsidDel="00000000" w:rsidR="00000000" w:rsidRPr="00000000">
        <w:rPr>
          <w:rFonts w:ascii="Arial" w:cs="Arial" w:eastAsia="Arial" w:hAnsi="Arial"/>
          <w:rtl w:val="0"/>
        </w:rPr>
        <w:t xml:space="preserve">.</w:t>
      </w:r>
    </w:p>
    <w:p w:rsidR="00000000" w:rsidDel="00000000" w:rsidP="00000000" w:rsidRDefault="00000000" w:rsidRPr="00000000" w14:paraId="00000047">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Эта теорема означает, что </w:t>
      </w:r>
      <w:r w:rsidDel="00000000" w:rsidR="00000000" w:rsidRPr="00000000">
        <w:rPr>
          <w:rFonts w:ascii="Arial" w:cs="Arial" w:eastAsia="Arial" w:hAnsi="Arial"/>
          <w:b w:val="1"/>
          <w:rtl w:val="0"/>
        </w:rPr>
        <w:t xml:space="preserve">для</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реализации функций многих переменных достаточно операций суммирования и композиции функций одной переменной</w:t>
      </w:r>
      <w:r w:rsidDel="00000000" w:rsidR="00000000" w:rsidRPr="00000000">
        <w:rPr>
          <w:rFonts w:ascii="Arial" w:cs="Arial" w:eastAsia="Arial" w:hAnsi="Arial"/>
          <w:rtl w:val="0"/>
        </w:rPr>
        <w:t xml:space="preserve">. К сожалению, при всей своей математической красоте, теорема Колмогорова малоприменима на практике. Это связано с тем, что функции </w:t>
      </w:r>
      <m:oMath>
        <m:sSub>
          <m:sSubPr>
            <m:ctrlPr>
              <w:rPr>
                <w:rFonts w:ascii="Cambria" w:cs="Cambria" w:eastAsia="Cambria" w:hAnsi="Cambria"/>
                <w:sz w:val="28"/>
                <w:szCs w:val="28"/>
              </w:rPr>
            </m:ctrlPr>
          </m:sSubPr>
          <m:e>
            <m:r>
              <w:rPr>
                <w:rFonts w:ascii="Cambria" w:cs="Cambria" w:eastAsia="Cambria" w:hAnsi="Cambria"/>
                <w:sz w:val="28"/>
                <w:szCs w:val="28"/>
              </w:rPr>
              <m:t xml:space="preserve">h</m:t>
            </m:r>
          </m:e>
          <m:sub>
            <m:r>
              <w:rPr>
                <w:rFonts w:ascii="Cambria" w:cs="Cambria" w:eastAsia="Cambria" w:hAnsi="Cambria"/>
                <w:sz w:val="28"/>
                <w:szCs w:val="28"/>
              </w:rPr>
              <m:t xml:space="preserve">ij</m:t>
            </m:r>
          </m:sub>
        </m:sSub>
        <m:r>
          <w:rPr>
            <w:rFonts w:ascii="Cambria" w:cs="Cambria" w:eastAsia="Cambria" w:hAnsi="Cambria"/>
            <w:sz w:val="28"/>
            <w:szCs w:val="28"/>
          </w:rPr>
          <m:t xml:space="preserve">-</m:t>
        </m:r>
      </m:oMath>
      <w:r w:rsidDel="00000000" w:rsidR="00000000" w:rsidRPr="00000000">
        <w:rPr>
          <w:rFonts w:ascii="Arial" w:cs="Arial" w:eastAsia="Arial" w:hAnsi="Arial"/>
          <w:rtl w:val="0"/>
        </w:rPr>
        <w:t xml:space="preserve"> в общем случае негладкие и трудновычислимые; также неясно, каким образом можно подбирать функции </w:t>
      </w:r>
      <m:oMath>
        <m:sSub>
          <m:sSubPr>
            <m:ctrlPr>
              <w:rPr>
                <w:rFonts w:ascii="Cambria" w:cs="Cambria" w:eastAsia="Cambria" w:hAnsi="Cambria"/>
                <w:sz w:val="28"/>
                <w:szCs w:val="28"/>
              </w:rPr>
            </m:ctrlPr>
          </m:sSubPr>
          <m:e>
            <m:r>
              <w:rPr>
                <w:rFonts w:ascii="Cambria" w:cs="Cambria" w:eastAsia="Cambria" w:hAnsi="Cambria"/>
                <w:sz w:val="28"/>
                <w:szCs w:val="28"/>
              </w:rPr>
              <m:t xml:space="preserve">g</m:t>
            </m:r>
          </m:e>
          <m:sub>
            <m:r>
              <w:rPr>
                <w:rFonts w:ascii="Cambria" w:cs="Cambria" w:eastAsia="Cambria" w:hAnsi="Cambria"/>
                <w:sz w:val="28"/>
                <w:szCs w:val="28"/>
              </w:rPr>
              <m:t xml:space="preserve">i</m:t>
            </m:r>
          </m:sub>
        </m:sSub>
        <m:r>
          <w:rPr>
            <w:rFonts w:ascii="Cambria" w:cs="Cambria" w:eastAsia="Cambria" w:hAnsi="Cambria"/>
            <w:sz w:val="28"/>
            <w:szCs w:val="28"/>
          </w:rPr>
          <m:t xml:space="preserve"> </m:t>
        </m:r>
      </m:oMath>
      <w:r w:rsidDel="00000000" w:rsidR="00000000" w:rsidRPr="00000000">
        <w:rPr>
          <w:rFonts w:ascii="Arial" w:cs="Arial" w:eastAsia="Arial" w:hAnsi="Arial"/>
          <w:rtl w:val="0"/>
        </w:rPr>
        <w:t xml:space="preserve">для данной функции </w:t>
      </w:r>
      <m:oMath>
        <m:r>
          <w:rPr>
            <w:rFonts w:ascii="Cambria" w:cs="Cambria" w:eastAsia="Cambria" w:hAnsi="Cambria"/>
            <w:sz w:val="28"/>
            <w:szCs w:val="28"/>
          </w:rPr>
          <m:t xml:space="preserve">F</m:t>
        </m:r>
      </m:oMath>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Роль этой теоремы состоит в том, что она показала принципиальную возможность реализации сколь угодно сложных зависимостей с помощью относительно простых автоматов типа нейронных сетей.</w:t>
      </w:r>
      <w:r w:rsidDel="00000000" w:rsidR="00000000" w:rsidRPr="00000000">
        <w:rPr>
          <w:rFonts w:ascii="Arial" w:cs="Arial" w:eastAsia="Arial" w:hAnsi="Arial"/>
          <w:rtl w:val="0"/>
        </w:rPr>
        <w:t xml:space="preserve"> </w:t>
      </w:r>
    </w:p>
    <w:p w:rsidR="00000000" w:rsidDel="00000000" w:rsidP="00000000" w:rsidRDefault="00000000" w:rsidRPr="00000000" w14:paraId="00000048">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В 1987 году теорема была переложена Хехт–Нильсеном для нейронных сетей.</w:t>
      </w:r>
    </w:p>
    <w:p w:rsidR="00000000" w:rsidDel="00000000" w:rsidP="00000000" w:rsidRDefault="00000000" w:rsidRPr="00000000" w14:paraId="00000049">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Более значимые для практики результаты в этом направлении были получены только в 1989 году, зато одновременно несколькими исследователями (Фунахаши).</w:t>
      </w:r>
    </w:p>
    <w:p w:rsidR="00000000" w:rsidDel="00000000" w:rsidP="00000000" w:rsidRDefault="00000000" w:rsidRPr="00000000" w14:paraId="0000004A">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Пусть </w:t>
      </w:r>
      <m:oMath>
        <m:r>
          <w:rPr>
            <w:rFonts w:ascii="Cambria" w:cs="Cambria" w:eastAsia="Cambria" w:hAnsi="Cambria"/>
            <w:sz w:val="28"/>
            <w:szCs w:val="28"/>
          </w:rPr>
          <m:t xml:space="preserve">F</m:t>
        </m:r>
        <m:d>
          <m:dPr>
            <m:begChr m:val="("/>
            <m:endChr m:val=")"/>
            <m:ctrlPr>
              <w:rPr>
                <w:rFonts w:ascii="Cambria" w:cs="Cambria" w:eastAsia="Cambria" w:hAnsi="Cambria"/>
                <w:sz w:val="28"/>
                <w:szCs w:val="28"/>
              </w:rPr>
            </m:ctrlPr>
          </m:dPr>
          <m:e>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1</m:t>
                </m:r>
              </m:sub>
            </m:sSub>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2</m:t>
                </m:r>
              </m:sub>
            </m:sSub>
            <m:r>
              <w:rPr>
                <w:rFonts w:ascii="Cambria" w:cs="Cambria" w:eastAsia="Cambria" w:hAnsi="Cambria"/>
                <w:sz w:val="28"/>
                <w:szCs w:val="28"/>
              </w:rPr>
              <m:t xml:space="preserve">, ..., </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n</m:t>
                </m:r>
              </m:sub>
            </m:sSub>
          </m:e>
        </m:d>
      </m:oMath>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rtl w:val="0"/>
        </w:rPr>
        <w:t xml:space="preserve">- любая непрерывная функция, определенная на ограниченном множестве, и </w:t>
      </w:r>
      <m:oMath>
        <m:r>
          <w:rPr>
            <w:rFonts w:ascii="Cambria" w:cs="Cambria" w:eastAsia="Cambria" w:hAnsi="Cambria"/>
            <w:sz w:val="28"/>
            <w:szCs w:val="28"/>
          </w:rPr>
          <m:t xml:space="preserve">ε&gt;0</m:t>
        </m:r>
      </m:oMath>
      <w:r w:rsidDel="00000000" w:rsidR="00000000" w:rsidRPr="00000000">
        <w:rPr>
          <w:rFonts w:ascii="Arial" w:cs="Arial" w:eastAsia="Arial" w:hAnsi="Arial"/>
          <w:rtl w:val="0"/>
        </w:rPr>
        <w:t xml:space="preserve"> - любое сколь угодно малое число, означающее точность аппроксимации. Через </w:t>
      </w:r>
      <m:oMath>
        <m:r>
          <m:t>σ</m:t>
        </m:r>
      </m:oMath>
      <w:r w:rsidDel="00000000" w:rsidR="00000000" w:rsidRPr="00000000">
        <w:rPr>
          <w:rFonts w:ascii="Arial" w:cs="Arial" w:eastAsia="Arial" w:hAnsi="Arial"/>
          <w:rtl w:val="0"/>
        </w:rPr>
        <w:t xml:space="preserve"> обозначена сигмоидальная функция.</w:t>
      </w:r>
    </w:p>
    <w:p w:rsidR="00000000" w:rsidDel="00000000" w:rsidP="00000000" w:rsidRDefault="00000000" w:rsidRPr="00000000" w14:paraId="0000004B">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Теорема</w:t>
      </w:r>
      <w:r w:rsidDel="00000000" w:rsidR="00000000" w:rsidRPr="00000000">
        <w:rPr>
          <w:rFonts w:ascii="Arial" w:cs="Arial" w:eastAsia="Arial" w:hAnsi="Arial"/>
          <w:rtl w:val="0"/>
        </w:rPr>
        <w:t xml:space="preserve">. Существуют число </w:t>
      </w:r>
      <m:oMath>
        <m:r>
          <w:rPr>
            <w:rFonts w:ascii="Cambria" w:cs="Cambria" w:eastAsia="Cambria" w:hAnsi="Cambria"/>
            <w:sz w:val="28"/>
            <w:szCs w:val="28"/>
          </w:rPr>
          <m:t xml:space="preserve">m</m:t>
        </m:r>
      </m:oMath>
      <w:r w:rsidDel="00000000" w:rsidR="00000000" w:rsidRPr="00000000">
        <w:rPr>
          <w:rFonts w:ascii="Arial" w:cs="Arial" w:eastAsia="Arial" w:hAnsi="Arial"/>
          <w:rtl w:val="0"/>
        </w:rPr>
        <w:t xml:space="preserve">, набор чисел </w:t>
      </w:r>
      <m:oMath>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ji</m:t>
            </m:r>
          </m:sub>
        </m:sSub>
      </m:oMath>
      <w:r w:rsidDel="00000000" w:rsidR="00000000" w:rsidRPr="00000000">
        <w:rPr>
          <w:rFonts w:ascii="Arial" w:cs="Arial" w:eastAsia="Arial" w:hAnsi="Arial"/>
          <w:rtl w:val="0"/>
        </w:rPr>
        <w:t xml:space="preserve"> и набор чисел </w:t>
      </w:r>
      <m:oMath>
        <m:sSub>
          <m:sSubPr>
            <m:ctrlPr>
              <w:rPr>
                <w:rFonts w:ascii="Cambria" w:cs="Cambria" w:eastAsia="Cambria" w:hAnsi="Cambria"/>
                <w:sz w:val="28"/>
                <w:szCs w:val="28"/>
              </w:rPr>
            </m:ctrlPr>
          </m:sSubPr>
          <m:e>
            <m:r>
              <m:t>ν</m:t>
            </m:r>
          </m:e>
          <m:sub>
            <m:r>
              <w:rPr>
                <w:rFonts w:ascii="Cambria" w:cs="Cambria" w:eastAsia="Cambria" w:hAnsi="Cambria"/>
                <w:sz w:val="28"/>
                <w:szCs w:val="28"/>
              </w:rPr>
              <m:t xml:space="preserve">i</m:t>
            </m:r>
          </m:sub>
        </m:sSub>
      </m:oMath>
      <w:r w:rsidDel="00000000" w:rsidR="00000000" w:rsidRPr="00000000">
        <w:rPr>
          <w:rFonts w:ascii="Arial" w:cs="Arial" w:eastAsia="Arial" w:hAnsi="Arial"/>
          <w:rtl w:val="0"/>
        </w:rPr>
        <w:t xml:space="preserve"> такие, что функция</w:t>
      </w:r>
    </w:p>
    <w:p w:rsidR="00000000" w:rsidDel="00000000" w:rsidP="00000000" w:rsidRDefault="00000000" w:rsidRPr="00000000" w14:paraId="0000004C">
      <w:pPr>
        <w:jc w:val="center"/>
        <w:rPr>
          <w:rFonts w:ascii="Cambria" w:cs="Cambria" w:eastAsia="Cambria" w:hAnsi="Cambria"/>
          <w:sz w:val="28"/>
          <w:szCs w:val="28"/>
        </w:rPr>
      </w:pPr>
      <m:oMath>
        <m:r>
          <w:rPr>
            <w:rFonts w:ascii="Cambria" w:cs="Cambria" w:eastAsia="Cambria" w:hAnsi="Cambria"/>
            <w:sz w:val="28"/>
            <w:szCs w:val="28"/>
          </w:rPr>
          <m:t xml:space="preserve">f</m:t>
        </m:r>
        <m:d>
          <m:dPr>
            <m:begChr m:val="("/>
            <m:endChr m:val=")"/>
            <m:ctrlPr>
              <w:rPr>
                <w:rFonts w:ascii="Cambria" w:cs="Cambria" w:eastAsia="Cambria" w:hAnsi="Cambria"/>
                <w:sz w:val="28"/>
                <w:szCs w:val="28"/>
              </w:rPr>
            </m:ctrlPr>
          </m:dPr>
          <m:e>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1</m:t>
                </m:r>
              </m:sub>
            </m:sSub>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2</m:t>
                </m:r>
              </m:sub>
            </m:sSub>
            <m:r>
              <w:rPr>
                <w:rFonts w:ascii="Cambria" w:cs="Cambria" w:eastAsia="Cambria" w:hAnsi="Cambria"/>
                <w:sz w:val="28"/>
                <w:szCs w:val="28"/>
              </w:rPr>
              <m:t xml:space="preserve">, ..., </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n</m:t>
                </m:r>
              </m:sub>
            </m:sSub>
          </m:e>
        </m:d>
        <m:r>
          <w:rPr>
            <w:rFonts w:ascii="Cambria" w:cs="Cambria" w:eastAsia="Cambria" w:hAnsi="Cambria"/>
            <w:sz w:val="28"/>
            <w:szCs w:val="28"/>
          </w:rPr>
          <m:t xml:space="preserve">=</m:t>
        </m:r>
        <m:nary>
          <m:naryPr>
            <m:chr m:val="∑"/>
            <m:ctrlPr>
              <w:rPr>
                <w:rFonts w:ascii="Cambria" w:cs="Cambria" w:eastAsia="Cambria" w:hAnsi="Cambria"/>
                <w:sz w:val="28"/>
                <w:szCs w:val="28"/>
              </w:rPr>
            </m:ctrlPr>
          </m:naryPr>
          <m:sub>
            <m:r>
              <w:rPr>
                <w:rFonts w:ascii="Cambria" w:cs="Cambria" w:eastAsia="Cambria" w:hAnsi="Cambria"/>
                <w:sz w:val="28"/>
                <w:szCs w:val="28"/>
              </w:rPr>
              <m:t xml:space="preserve">i=1</m:t>
            </m:r>
          </m:sub>
          <m:sup>
            <m:r>
              <w:rPr>
                <w:rFonts w:ascii="Cambria" w:cs="Cambria" w:eastAsia="Cambria" w:hAnsi="Cambria"/>
                <w:sz w:val="28"/>
                <w:szCs w:val="28"/>
              </w:rPr>
              <m:t xml:space="preserve">m</m:t>
            </m:r>
          </m:sup>
        </m:nary>
        <m:sSub>
          <m:sSubPr>
            <m:ctrlPr>
              <w:rPr>
                <w:rFonts w:ascii="Cambria" w:cs="Cambria" w:eastAsia="Cambria" w:hAnsi="Cambria"/>
                <w:sz w:val="28"/>
                <w:szCs w:val="28"/>
              </w:rPr>
            </m:ctrlPr>
          </m:sSubPr>
          <m:e>
            <m:r>
              <w:rPr>
                <w:rFonts w:ascii="Cambria" w:cs="Cambria" w:eastAsia="Cambria" w:hAnsi="Cambria"/>
                <w:sz w:val="28"/>
                <w:szCs w:val="28"/>
              </w:rPr>
              <m:t>ν</m:t>
            </m:r>
          </m:e>
          <m:sub>
            <m:r>
              <w:rPr>
                <w:rFonts w:ascii="Cambria" w:cs="Cambria" w:eastAsia="Cambria" w:hAnsi="Cambria"/>
                <w:sz w:val="28"/>
                <w:szCs w:val="28"/>
              </w:rPr>
              <m:t xml:space="preserve">i</m:t>
            </m:r>
          </m:sub>
        </m:sSub>
        <m:r>
          <w:rPr>
            <w:rFonts w:ascii="Cambria" w:cs="Cambria" w:eastAsia="Cambria" w:hAnsi="Cambria"/>
            <w:sz w:val="28"/>
            <w:szCs w:val="28"/>
          </w:rPr>
          <m:t>σ</m:t>
        </m:r>
        <m:d>
          <m:dPr>
            <m:begChr m:val="("/>
            <m:endChr m:val=")"/>
            <m:ctrlPr>
              <w:rPr>
                <w:rFonts w:ascii="Cambria" w:cs="Cambria" w:eastAsia="Cambria" w:hAnsi="Cambria"/>
                <w:sz w:val="28"/>
                <w:szCs w:val="28"/>
              </w:rPr>
            </m:ctrlPr>
          </m:dPr>
          <m:e>
            <m:nary>
              <m:naryPr>
                <m:chr m:val="∑"/>
                <m:ctrlPr>
                  <w:rPr>
                    <w:rFonts w:ascii="Cambria" w:cs="Cambria" w:eastAsia="Cambria" w:hAnsi="Cambria"/>
                    <w:sz w:val="28"/>
                    <w:szCs w:val="28"/>
                  </w:rPr>
                </m:ctrlPr>
              </m:naryPr>
              <m:sub>
                <m:r>
                  <w:rPr>
                    <w:rFonts w:ascii="Cambria" w:cs="Cambria" w:eastAsia="Cambria" w:hAnsi="Cambria"/>
                    <w:sz w:val="28"/>
                    <w:szCs w:val="28"/>
                  </w:rPr>
                  <m:t xml:space="preserve">j=0</m:t>
                </m:r>
              </m:sub>
              <m:sup>
                <m:r>
                  <w:rPr>
                    <w:rFonts w:ascii="Cambria" w:cs="Cambria" w:eastAsia="Cambria" w:hAnsi="Cambria"/>
                    <w:sz w:val="28"/>
                    <w:szCs w:val="28"/>
                  </w:rPr>
                  <m:t xml:space="preserve">n</m:t>
                </m:r>
              </m:sup>
            </m:nary>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j</m:t>
                </m:r>
              </m:sub>
            </m:sSub>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ji</m:t>
                </m:r>
              </m:sub>
            </m:sSub>
          </m:e>
        </m:d>
        <m:r>
          <w:rPr>
            <w:rFonts w:ascii="Cambria" w:cs="Cambria" w:eastAsia="Cambria" w:hAnsi="Cambria"/>
            <w:sz w:val="28"/>
            <w:szCs w:val="28"/>
          </w:rPr>
          <m:t xml:space="preserve"> ,</m:t>
        </m:r>
      </m:oMath>
      <w:r w:rsidDel="00000000" w:rsidR="00000000" w:rsidRPr="00000000">
        <w:rPr>
          <w:rtl w:val="0"/>
        </w:rPr>
      </w:r>
    </w:p>
    <w:p w:rsidR="00000000" w:rsidDel="00000000" w:rsidP="00000000" w:rsidRDefault="00000000" w:rsidRPr="00000000" w14:paraId="0000004D">
      <w:pPr>
        <w:spacing w:line="360" w:lineRule="auto"/>
        <w:jc w:val="both"/>
        <w:rPr>
          <w:rFonts w:ascii="Arial" w:cs="Arial" w:eastAsia="Arial" w:hAnsi="Arial"/>
        </w:rPr>
      </w:pPr>
      <w:r w:rsidDel="00000000" w:rsidR="00000000" w:rsidRPr="00000000">
        <w:rPr>
          <w:rFonts w:ascii="Arial" w:cs="Arial" w:eastAsia="Arial" w:hAnsi="Arial"/>
          <w:rtl w:val="0"/>
        </w:rPr>
        <w:t xml:space="preserve">приближает данную функцию </w:t>
      </w:r>
      <m:oMath>
        <m:r>
          <w:rPr>
            <w:rFonts w:ascii="Cambria" w:cs="Cambria" w:eastAsia="Cambria" w:hAnsi="Cambria"/>
            <w:sz w:val="28"/>
            <w:szCs w:val="28"/>
          </w:rPr>
          <m:t xml:space="preserve">F</m:t>
        </m:r>
        <m:d>
          <m:dPr>
            <m:begChr m:val="("/>
            <m:endChr m:val=")"/>
            <m:ctrlPr>
              <w:rPr>
                <w:rFonts w:ascii="Cambria" w:cs="Cambria" w:eastAsia="Cambria" w:hAnsi="Cambria"/>
                <w:sz w:val="28"/>
                <w:szCs w:val="28"/>
              </w:rPr>
            </m:ctrlPr>
          </m:dPr>
          <m:e>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1</m:t>
                </m:r>
              </m:sub>
            </m:sSub>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2</m:t>
                </m:r>
              </m:sub>
            </m:sSub>
            <m:r>
              <w:rPr>
                <w:rFonts w:ascii="Cambria" w:cs="Cambria" w:eastAsia="Cambria" w:hAnsi="Cambria"/>
                <w:sz w:val="28"/>
                <w:szCs w:val="28"/>
              </w:rPr>
              <m:t xml:space="preserve">, ..., </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n</m:t>
                </m:r>
              </m:sub>
            </m:sSub>
          </m:e>
        </m:d>
      </m:oMath>
      <w:r w:rsidDel="00000000" w:rsidR="00000000" w:rsidRPr="00000000">
        <w:rPr>
          <w:rFonts w:ascii="Arial" w:cs="Arial" w:eastAsia="Arial" w:hAnsi="Arial"/>
          <w:rtl w:val="0"/>
        </w:rPr>
        <w:t xml:space="preserve"> с погрешностью не более </w:t>
      </w:r>
      <m:oMath>
        <m:r>
          <m:t>ε</m:t>
        </m:r>
      </m:oMath>
      <w:r w:rsidDel="00000000" w:rsidR="00000000" w:rsidRPr="00000000">
        <w:rPr>
          <w:rFonts w:ascii="Arial" w:cs="Arial" w:eastAsia="Arial" w:hAnsi="Arial"/>
          <w:rtl w:val="0"/>
        </w:rPr>
        <w:t xml:space="preserve"> на всей области определения.</w:t>
      </w:r>
    </w:p>
    <w:p w:rsidR="00000000" w:rsidDel="00000000" w:rsidP="00000000" w:rsidRDefault="00000000" w:rsidRPr="00000000" w14:paraId="0000004E">
      <w:pPr>
        <w:spacing w:line="360" w:lineRule="auto"/>
        <w:ind w:firstLine="709"/>
        <w:jc w:val="both"/>
        <w:rPr>
          <w:rFonts w:ascii="Arial" w:cs="Arial" w:eastAsia="Arial" w:hAnsi="Arial"/>
          <w:b w:val="1"/>
        </w:rPr>
      </w:pPr>
      <w:r w:rsidDel="00000000" w:rsidR="00000000" w:rsidRPr="00000000">
        <w:rPr>
          <w:rFonts w:ascii="Arial" w:cs="Arial" w:eastAsia="Arial" w:hAnsi="Arial"/>
          <w:rtl w:val="0"/>
        </w:rPr>
        <w:t xml:space="preserve">Легко заметить, что эта формула полностью совпадает с выражением, полученным для функции, реализуемой нейросетью. </w:t>
      </w:r>
      <w:r w:rsidDel="00000000" w:rsidR="00000000" w:rsidRPr="00000000">
        <w:rPr>
          <w:rFonts w:ascii="Arial" w:cs="Arial" w:eastAsia="Arial" w:hAnsi="Arial"/>
          <w:b w:val="1"/>
          <w:rtl w:val="0"/>
        </w:rPr>
        <w:t xml:space="preserve">В терминах теории ИНС эта теорема формулируется так: любую непрерывную функцию нескольких переменных можно с любой точностью реализовать с помощью двухслойной нейросети с достаточным количеством нейронов в скрытом слое.</w:t>
      </w:r>
    </w:p>
    <w:p w:rsidR="00000000" w:rsidDel="00000000" w:rsidP="00000000" w:rsidRDefault="00000000" w:rsidRPr="00000000" w14:paraId="0000004F">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Из теоремы Колмогорова–Арнольда–Хехт–Нильсена (КАХН) следует, что для любой функции многих переменных существует отображающая ее НС фиксированной размерности, при настройке (обучении) которой могут использоваться три степени свободы:</w:t>
      </w:r>
    </w:p>
    <w:p w:rsidR="00000000" w:rsidDel="00000000" w:rsidP="00000000" w:rsidRDefault="00000000" w:rsidRPr="00000000" w14:paraId="00000050">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 область значений сигмоидальных функций активации нейронов скрытого слоя;</w:t>
      </w:r>
    </w:p>
    <w:p w:rsidR="00000000" w:rsidDel="00000000" w:rsidP="00000000" w:rsidRDefault="00000000" w:rsidRPr="00000000" w14:paraId="00000051">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 наклон сигмоид нейронов этого слоя;</w:t>
      </w:r>
    </w:p>
    <w:p w:rsidR="00000000" w:rsidDel="00000000" w:rsidP="00000000" w:rsidRDefault="00000000" w:rsidRPr="00000000" w14:paraId="00000052">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 вид функций активации нейронов выходного слоя.</w:t>
      </w:r>
    </w:p>
    <w:p w:rsidR="00000000" w:rsidDel="00000000" w:rsidP="00000000" w:rsidRDefault="00000000" w:rsidRPr="00000000" w14:paraId="00000053">
      <w:pPr>
        <w:spacing w:line="3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54">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Точной оценки числа нейронов </w:t>
      </w:r>
      <w:r w:rsidDel="00000000" w:rsidR="00000000" w:rsidRPr="00000000">
        <w:rPr>
          <w:rFonts w:ascii="Arial" w:cs="Arial" w:eastAsia="Arial" w:hAnsi="Arial"/>
          <w:b w:val="1"/>
          <w:i w:val="1"/>
          <w:rtl w:val="0"/>
        </w:rPr>
        <w:t xml:space="preserve">К</w:t>
      </w:r>
      <w:r w:rsidDel="00000000" w:rsidR="00000000" w:rsidRPr="00000000">
        <w:rPr>
          <w:rFonts w:ascii="Arial" w:cs="Arial" w:eastAsia="Arial" w:hAnsi="Arial"/>
          <w:rtl w:val="0"/>
        </w:rPr>
        <w:t xml:space="preserve"> в скрытом слое для каждой конкретной выборки с </w:t>
      </w:r>
      <w:r w:rsidDel="00000000" w:rsidR="00000000" w:rsidRPr="00000000">
        <w:rPr>
          <w:rFonts w:ascii="Arial" w:cs="Arial" w:eastAsia="Arial" w:hAnsi="Arial"/>
          <w:b w:val="1"/>
          <w:i w:val="1"/>
          <w:rtl w:val="0"/>
        </w:rPr>
        <w:t xml:space="preserve">р</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элементами нет.</w:t>
      </w:r>
    </w:p>
    <w:p w:rsidR="00000000" w:rsidDel="00000000" w:rsidP="00000000" w:rsidRDefault="00000000" w:rsidRPr="00000000" w14:paraId="00000055">
      <w:pPr>
        <w:spacing w:line="3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7">
      <w:pPr>
        <w:spacing w:line="360" w:lineRule="auto"/>
        <w:ind w:firstLine="709"/>
        <w:jc w:val="both"/>
        <w:rPr>
          <w:rFonts w:ascii="Arial" w:cs="Arial" w:eastAsia="Arial" w:hAnsi="Arial"/>
          <w:b w:val="1"/>
        </w:rPr>
      </w:pPr>
      <w:r w:rsidDel="00000000" w:rsidR="00000000" w:rsidRPr="00000000">
        <w:rPr>
          <w:rFonts w:ascii="Arial" w:cs="Arial" w:eastAsia="Arial" w:hAnsi="Arial"/>
          <w:b w:val="1"/>
          <w:rtl w:val="0"/>
        </w:rPr>
        <w:t xml:space="preserve">Алгоритм обучения персептрона</w:t>
      </w:r>
    </w:p>
    <w:p w:rsidR="00000000" w:rsidDel="00000000" w:rsidP="00000000" w:rsidRDefault="00000000" w:rsidRPr="00000000" w14:paraId="00000058">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Одной из первых искусственных сетей, способных к перцепции (восприятию) и формированию реакции на воспринятый стимул, явился PERCEPTRON Розенблатга (F. Rosenblatt, 1958). </w:t>
      </w:r>
      <w:r w:rsidDel="00000000" w:rsidR="00000000" w:rsidRPr="00000000">
        <w:rPr>
          <w:rFonts w:ascii="Arial" w:cs="Arial" w:eastAsia="Arial" w:hAnsi="Arial"/>
          <w:b w:val="1"/>
          <w:rtl w:val="0"/>
        </w:rPr>
        <w:t xml:space="preserve">Персептроном</w:t>
      </w:r>
      <w:r w:rsidDel="00000000" w:rsidR="00000000" w:rsidRPr="00000000">
        <w:rPr>
          <w:rFonts w:ascii="Arial" w:cs="Arial" w:eastAsia="Arial" w:hAnsi="Arial"/>
          <w:rtl w:val="0"/>
        </w:rPr>
        <w:t xml:space="preserve">, как правило, называют однослойную нейронную сеть, при этом каждый персептронный нейрон в качестве активационной функции использует функцию единичного скачка (пороговую).</w:t>
      </w:r>
    </w:p>
    <w:p w:rsidR="00000000" w:rsidDel="00000000" w:rsidP="00000000" w:rsidRDefault="00000000" w:rsidRPr="00000000" w14:paraId="00000059">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Для простоты рассмотрим вначале процедуру обучения персептрона, состоящего только из одного нейрона. Подробная схема такого персептрона изображена на рис. 7.</w:t>
      </w:r>
    </w:p>
    <w:p w:rsidR="00000000" w:rsidDel="00000000" w:rsidP="00000000" w:rsidRDefault="00000000" w:rsidRPr="00000000" w14:paraId="0000005A">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Как отмечалось ранее, будем считать, что персептрон имеет дополнительный вход </w:t>
      </w:r>
      <m:oMath>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0</m:t>
            </m:r>
          </m:sub>
        </m:sSub>
      </m:oMath>
      <w:r w:rsidDel="00000000" w:rsidR="00000000" w:rsidRPr="00000000">
        <w:rPr>
          <w:rFonts w:ascii="Arial" w:cs="Arial" w:eastAsia="Arial" w:hAnsi="Arial"/>
          <w:rtl w:val="0"/>
        </w:rPr>
        <w:t xml:space="preserve">, который всегда равен 1. В таком случае, пороговое смещение </w:t>
      </w:r>
      <m:oMath>
        <m:r>
          <w:rPr>
            <w:rFonts w:ascii="Cambria" w:cs="Cambria" w:eastAsia="Cambria" w:hAnsi="Cambria"/>
            <w:sz w:val="28"/>
            <w:szCs w:val="28"/>
          </w:rPr>
          <m:t xml:space="preserve">θ=0</m:t>
        </m:r>
      </m:oMath>
      <w:r w:rsidDel="00000000" w:rsidR="00000000" w:rsidRPr="00000000">
        <w:rPr>
          <w:rFonts w:ascii="Arial" w:cs="Arial" w:eastAsia="Arial" w:hAnsi="Arial"/>
          <w:rtl w:val="0"/>
        </w:rPr>
        <w:t xml:space="preserve"> и </w:t>
      </w:r>
      <m:oMath>
        <m:r>
          <w:rPr>
            <w:rFonts w:ascii="Cambria" w:cs="Cambria" w:eastAsia="Cambria" w:hAnsi="Cambria"/>
            <w:sz w:val="28"/>
            <w:szCs w:val="28"/>
          </w:rPr>
          <m:t xml:space="preserve">y=f(s) =</m:t>
        </m:r>
        <m:r>
          <w:rPr/>
          <m:t xml:space="preserve">{</m:t>
        </m:r>
        <m:r>
          <w:rPr>
            <w:rFonts w:ascii="Cambria" w:cs="Cambria" w:eastAsia="Cambria" w:hAnsi="Cambria"/>
            <w:sz w:val="28"/>
            <w:szCs w:val="28"/>
          </w:rPr>
          <m:t xml:space="preserve">0,  s&lt;0</m:t>
        </m:r>
        <m:r>
          <w:rPr/>
          <m:t xml:space="preserve"> </m:t>
        </m:r>
        <m:r>
          <w:rPr>
            <w:rFonts w:ascii="Cambria" w:cs="Cambria" w:eastAsia="Cambria" w:hAnsi="Cambria"/>
            <w:sz w:val="28"/>
            <w:szCs w:val="28"/>
          </w:rPr>
          <m:t xml:space="preserve">1,  s≥0</m:t>
        </m:r>
        <m:r>
          <w:rPr/>
          <m:t xml:space="preserve"> </m:t>
        </m:r>
        <m:r>
          <w:rPr>
            <w:rFonts w:ascii="Cambria" w:cs="Cambria" w:eastAsia="Cambria" w:hAnsi="Cambria"/>
            <w:sz w:val="28"/>
            <w:szCs w:val="28"/>
          </w:rPr>
          <m:t xml:space="preserve">.</m:t>
        </m:r>
      </m:oMath>
      <w:r w:rsidDel="00000000" w:rsidR="00000000" w:rsidRPr="00000000">
        <w:rPr>
          <w:rtl w:val="0"/>
        </w:rPr>
      </w:r>
    </w:p>
    <w:p w:rsidR="00000000" w:rsidDel="00000000" w:rsidP="00000000" w:rsidRDefault="00000000" w:rsidRPr="00000000" w14:paraId="0000005B">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Обучение персептрона</w:t>
      </w:r>
      <w:r w:rsidDel="00000000" w:rsidR="00000000" w:rsidRPr="00000000">
        <w:rPr>
          <w:rFonts w:ascii="Arial" w:cs="Arial" w:eastAsia="Arial" w:hAnsi="Arial"/>
          <w:rtl w:val="0"/>
        </w:rPr>
        <w:t xml:space="preserve"> состоит в подстройке весовых коэффициентов </w:t>
      </w:r>
      <m:oMath>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i</m:t>
            </m:r>
          </m:sub>
        </m:sSub>
      </m:oMath>
      <w:r w:rsidDel="00000000" w:rsidR="00000000" w:rsidRPr="00000000">
        <w:rPr>
          <w:rFonts w:ascii="Arial" w:cs="Arial" w:eastAsia="Arial" w:hAnsi="Arial"/>
          <w:rtl w:val="0"/>
        </w:rPr>
        <w:t xml:space="preserve">, где </w:t>
      </w:r>
      <m:oMath>
        <m:r>
          <w:rPr>
            <w:rFonts w:ascii="Cambria" w:cs="Cambria" w:eastAsia="Cambria" w:hAnsi="Cambria"/>
            <w:sz w:val="28"/>
            <w:szCs w:val="28"/>
          </w:rPr>
          <m:t xml:space="preserve">i=1, 2, ..., n</m:t>
        </m:r>
      </m:oMath>
      <w:r w:rsidDel="00000000" w:rsidR="00000000" w:rsidRPr="00000000">
        <w:rPr>
          <w:rFonts w:ascii="Arial" w:cs="Arial" w:eastAsia="Arial" w:hAnsi="Arial"/>
          <w:rtl w:val="0"/>
        </w:rPr>
        <w:t xml:space="preserve">. Обученный персептрон способен разделять требуемое множество образов на два</w:t>
      </w:r>
    </w:p>
    <w:p w:rsidR="00000000" w:rsidDel="00000000" w:rsidP="00000000" w:rsidRDefault="00000000" w:rsidRPr="00000000" w14:paraId="0000005C">
      <w:pPr>
        <w:spacing w:line="3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5D">
      <w:pPr>
        <w:spacing w:line="3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5E">
      <w:pPr>
        <w:spacing w:line="360" w:lineRule="auto"/>
        <w:jc w:val="center"/>
        <w:rPr>
          <w:rFonts w:ascii="Arial" w:cs="Arial" w:eastAsia="Arial" w:hAnsi="Arial"/>
        </w:rPr>
      </w:pPr>
      <w:r w:rsidDel="00000000" w:rsidR="00000000" w:rsidRPr="00000000">
        <w:rPr/>
        <w:drawing>
          <wp:inline distB="0" distT="0" distL="0" distR="0">
            <wp:extent cx="4868036" cy="1961315"/>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868036" cy="196131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jc w:val="center"/>
        <w:rPr>
          <w:rFonts w:ascii="Arial" w:cs="Arial" w:eastAsia="Arial" w:hAnsi="Arial"/>
        </w:rPr>
      </w:pPr>
      <w:r w:rsidDel="00000000" w:rsidR="00000000" w:rsidRPr="00000000">
        <w:rPr>
          <w:rFonts w:ascii="Arial" w:cs="Arial" w:eastAsia="Arial" w:hAnsi="Arial"/>
          <w:rtl w:val="0"/>
        </w:rPr>
        <w:t xml:space="preserve">Рис. 7. Однонейронный персептрон с </w:t>
      </w:r>
      <m:oMath>
        <m:r>
          <w:rPr>
            <w:rFonts w:ascii="Cambria" w:cs="Cambria" w:eastAsia="Cambria" w:hAnsi="Cambria"/>
            <w:sz w:val="28"/>
            <w:szCs w:val="28"/>
          </w:rPr>
          <m:t xml:space="preserve">n</m:t>
        </m:r>
      </m:oMath>
      <w:r w:rsidDel="00000000" w:rsidR="00000000" w:rsidRPr="00000000">
        <w:rPr>
          <w:rFonts w:ascii="Arial" w:cs="Arial" w:eastAsia="Arial" w:hAnsi="Arial"/>
          <w:rtl w:val="0"/>
        </w:rPr>
        <w:t xml:space="preserve"> входами</w:t>
      </w:r>
    </w:p>
    <w:p w:rsidR="00000000" w:rsidDel="00000000" w:rsidP="00000000" w:rsidRDefault="00000000" w:rsidRPr="00000000" w14:paraId="0000006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1">
      <w:pPr>
        <w:spacing w:line="360" w:lineRule="auto"/>
        <w:jc w:val="both"/>
        <w:rPr>
          <w:rFonts w:ascii="Arial" w:cs="Arial" w:eastAsia="Arial" w:hAnsi="Arial"/>
        </w:rPr>
      </w:pPr>
      <w:r w:rsidDel="00000000" w:rsidR="00000000" w:rsidRPr="00000000">
        <w:rPr>
          <w:rFonts w:ascii="Arial" w:cs="Arial" w:eastAsia="Arial" w:hAnsi="Arial"/>
          <w:rtl w:val="0"/>
        </w:rPr>
        <w:t xml:space="preserve">класса. (К первому классу относятся входные образы, для которых на выходе персептрона получено нулевое значение, ко второму классу - образы, для которых получено единичное значение.)</w:t>
      </w:r>
    </w:p>
    <w:p w:rsidR="00000000" w:rsidDel="00000000" w:rsidP="00000000" w:rsidRDefault="00000000" w:rsidRPr="00000000" w14:paraId="00000062">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Обучение персептрона - это обучение с учителем</w:t>
      </w:r>
      <w:r w:rsidDel="00000000" w:rsidR="00000000" w:rsidRPr="00000000">
        <w:rPr>
          <w:rFonts w:ascii="Arial" w:cs="Arial" w:eastAsia="Arial" w:hAnsi="Arial"/>
          <w:rtl w:val="0"/>
        </w:rPr>
        <w:t xml:space="preserve">, т. е. должен существовать набор векторов </w:t>
      </w:r>
      <m:oMath>
        <m:d>
          <m:dPr>
            <m:begChr m:val="("/>
            <m:endChr m:val=")"/>
            <m:ctrlPr>
              <w:rPr>
                <w:rFonts w:ascii="Cambria" w:cs="Cambria" w:eastAsia="Cambria" w:hAnsi="Cambria"/>
                <w:sz w:val="28"/>
                <w:szCs w:val="28"/>
              </w:rPr>
            </m:ctrlPr>
          </m:dPr>
          <m:e>
            <m:sSup>
              <m:sSupPr>
                <m:ctrlPr>
                  <w:rPr>
                    <w:rFonts w:ascii="Cambria" w:cs="Cambria" w:eastAsia="Cambria" w:hAnsi="Cambria"/>
                    <w:sz w:val="28"/>
                    <w:szCs w:val="28"/>
                  </w:rPr>
                </m:ctrlPr>
              </m:sSupPr>
              <m:e>
                <m:r>
                  <w:rPr>
                    <w:rFonts w:ascii="Cambria" w:cs="Cambria" w:eastAsia="Cambria" w:hAnsi="Cambria"/>
                    <w:sz w:val="28"/>
                    <w:szCs w:val="28"/>
                  </w:rPr>
                  <m:t xml:space="preserve">X</m:t>
                </m:r>
              </m:e>
              <m:sup>
                <m:r>
                  <w:rPr>
                    <w:rFonts w:ascii="Cambria" w:cs="Cambria" w:eastAsia="Cambria" w:hAnsi="Cambria"/>
                    <w:sz w:val="28"/>
                    <w:szCs w:val="28"/>
                  </w:rPr>
                  <m:t xml:space="preserve">k</m:t>
                </m:r>
              </m:sup>
            </m:sSup>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y</m:t>
                </m:r>
              </m:e>
              <m:sub>
                <m:r>
                  <w:rPr>
                    <w:rFonts w:ascii="Cambria" w:cs="Cambria" w:eastAsia="Cambria" w:hAnsi="Cambria"/>
                    <w:sz w:val="28"/>
                    <w:szCs w:val="28"/>
                  </w:rPr>
                  <m:t xml:space="preserve">k</m:t>
                </m:r>
              </m:sub>
            </m:sSub>
          </m:e>
        </m:d>
        <m:r>
          <w:rPr>
            <w:rFonts w:ascii="Cambria" w:cs="Cambria" w:eastAsia="Cambria" w:hAnsi="Cambria"/>
            <w:sz w:val="28"/>
            <w:szCs w:val="28"/>
          </w:rPr>
          <m:t xml:space="preserve">, k=1, 2, ..., p</m:t>
        </m:r>
      </m:oMath>
      <w:r w:rsidDel="00000000" w:rsidR="00000000" w:rsidRPr="00000000">
        <w:rPr>
          <w:rFonts w:ascii="Arial" w:cs="Arial" w:eastAsia="Arial" w:hAnsi="Arial"/>
          <w:rtl w:val="0"/>
        </w:rPr>
        <w:t xml:space="preserve">, называемый обучающей выборкой. Здесь </w:t>
      </w:r>
      <m:oMath>
        <m:sSup>
          <m:sSupPr>
            <m:ctrlPr>
              <w:rPr>
                <w:rFonts w:ascii="Cambria" w:cs="Cambria" w:eastAsia="Cambria" w:hAnsi="Cambria"/>
                <w:sz w:val="28"/>
                <w:szCs w:val="28"/>
              </w:rPr>
            </m:ctrlPr>
          </m:sSupPr>
          <m:e>
            <m:r>
              <w:rPr>
                <w:rFonts w:ascii="Cambria" w:cs="Cambria" w:eastAsia="Cambria" w:hAnsi="Cambria"/>
                <w:sz w:val="28"/>
                <w:szCs w:val="28"/>
              </w:rPr>
              <m:t xml:space="preserve">X</m:t>
            </m:r>
          </m:e>
          <m:sup>
            <m:r>
              <w:rPr>
                <w:rFonts w:ascii="Cambria" w:cs="Cambria" w:eastAsia="Cambria" w:hAnsi="Cambria"/>
                <w:sz w:val="28"/>
                <w:szCs w:val="28"/>
              </w:rPr>
              <m:t xml:space="preserve">k</m:t>
            </m:r>
          </m:sup>
        </m:sSup>
        <m:r>
          <w:rPr>
            <w:rFonts w:ascii="Cambria" w:cs="Cambria" w:eastAsia="Cambria" w:hAnsi="Cambria"/>
            <w:sz w:val="28"/>
            <w:szCs w:val="28"/>
          </w:rPr>
          <m:t xml:space="preserve">=</m:t>
        </m:r>
        <m:d>
          <m:dPr>
            <m:begChr m:val="("/>
            <m:endChr m:val=")"/>
            <m:ctrlPr>
              <w:rPr>
                <w:rFonts w:ascii="Cambria" w:cs="Cambria" w:eastAsia="Cambria" w:hAnsi="Cambria"/>
                <w:sz w:val="28"/>
                <w:szCs w:val="28"/>
              </w:rPr>
            </m:ctrlPr>
          </m:dPr>
          <m:e>
            <m:sSubSup>
              <m:sSubSupPr>
                <m:ctrlPr>
                  <w:rPr>
                    <w:rFonts w:ascii="Cambria" w:cs="Cambria" w:eastAsia="Cambria" w:hAnsi="Cambria"/>
                    <w:sz w:val="28"/>
                    <w:szCs w:val="28"/>
                  </w:rPr>
                </m:ctrlPr>
              </m:sSubSupPr>
              <m:e>
                <m:r>
                  <w:rPr>
                    <w:rFonts w:ascii="Cambria" w:cs="Cambria" w:eastAsia="Cambria" w:hAnsi="Cambria"/>
                    <w:sz w:val="28"/>
                    <w:szCs w:val="28"/>
                  </w:rPr>
                  <m:t xml:space="preserve">x</m:t>
                </m:r>
              </m:e>
              <m:sub>
                <m:r>
                  <w:rPr>
                    <w:rFonts w:ascii="Cambria" w:cs="Cambria" w:eastAsia="Cambria" w:hAnsi="Cambria"/>
                    <w:sz w:val="28"/>
                    <w:szCs w:val="28"/>
                  </w:rPr>
                  <m:t xml:space="preserve">0</m:t>
                </m:r>
              </m:sub>
              <m:sup>
                <m:r>
                  <w:rPr>
                    <w:rFonts w:ascii="Cambria" w:cs="Cambria" w:eastAsia="Cambria" w:hAnsi="Cambria"/>
                    <w:sz w:val="28"/>
                    <w:szCs w:val="28"/>
                  </w:rPr>
                  <m:t xml:space="preserve">k</m:t>
                </m:r>
              </m:sup>
            </m:sSubSup>
            <m:r>
              <w:rPr>
                <w:rFonts w:ascii="Cambria" w:cs="Cambria" w:eastAsia="Cambria" w:hAnsi="Cambria"/>
                <w:sz w:val="28"/>
                <w:szCs w:val="28"/>
              </w:rPr>
              <m:t xml:space="preserve">, </m:t>
            </m:r>
            <m:sSubSup>
              <m:sSubSupPr>
                <m:ctrlPr>
                  <w:rPr>
                    <w:rFonts w:ascii="Cambria" w:cs="Cambria" w:eastAsia="Cambria" w:hAnsi="Cambria"/>
                    <w:sz w:val="28"/>
                    <w:szCs w:val="28"/>
                  </w:rPr>
                </m:ctrlPr>
              </m:sSubSupPr>
              <m:e>
                <m:r>
                  <w:rPr>
                    <w:rFonts w:ascii="Cambria" w:cs="Cambria" w:eastAsia="Cambria" w:hAnsi="Cambria"/>
                    <w:sz w:val="28"/>
                    <w:szCs w:val="28"/>
                  </w:rPr>
                  <m:t xml:space="preserve">x</m:t>
                </m:r>
              </m:e>
              <m:sub>
                <m:r>
                  <w:rPr>
                    <w:rFonts w:ascii="Cambria" w:cs="Cambria" w:eastAsia="Cambria" w:hAnsi="Cambria"/>
                    <w:sz w:val="28"/>
                    <w:szCs w:val="28"/>
                  </w:rPr>
                  <m:t xml:space="preserve">1</m:t>
                </m:r>
              </m:sub>
              <m:sup>
                <m:r>
                  <w:rPr>
                    <w:rFonts w:ascii="Cambria" w:cs="Cambria" w:eastAsia="Cambria" w:hAnsi="Cambria"/>
                    <w:sz w:val="28"/>
                    <w:szCs w:val="28"/>
                  </w:rPr>
                  <m:t xml:space="preserve">k</m:t>
                </m:r>
              </m:sup>
            </m:sSubSup>
            <m:r>
              <w:rPr>
                <w:rFonts w:ascii="Cambria" w:cs="Cambria" w:eastAsia="Cambria" w:hAnsi="Cambria"/>
                <w:sz w:val="28"/>
                <w:szCs w:val="28"/>
              </w:rPr>
              <m:t xml:space="preserve">,</m:t>
            </m:r>
            <m:sSubSup>
              <m:sSubSupPr>
                <m:ctrlPr>
                  <w:rPr>
                    <w:rFonts w:ascii="Cambria" w:cs="Cambria" w:eastAsia="Cambria" w:hAnsi="Cambria"/>
                    <w:sz w:val="28"/>
                    <w:szCs w:val="28"/>
                  </w:rPr>
                </m:ctrlPr>
              </m:sSubSupPr>
              <m:e>
                <m:r>
                  <w:rPr>
                    <w:rFonts w:ascii="Cambria" w:cs="Cambria" w:eastAsia="Cambria" w:hAnsi="Cambria"/>
                    <w:sz w:val="28"/>
                    <w:szCs w:val="28"/>
                  </w:rPr>
                  <m:t xml:space="preserve">x</m:t>
                </m:r>
              </m:e>
              <m:sub>
                <m:r>
                  <w:rPr>
                    <w:rFonts w:ascii="Cambria" w:cs="Cambria" w:eastAsia="Cambria" w:hAnsi="Cambria"/>
                    <w:sz w:val="28"/>
                    <w:szCs w:val="28"/>
                  </w:rPr>
                  <m:t xml:space="preserve">2</m:t>
                </m:r>
              </m:sub>
              <m:sup>
                <m:r>
                  <w:rPr>
                    <w:rFonts w:ascii="Cambria" w:cs="Cambria" w:eastAsia="Cambria" w:hAnsi="Cambria"/>
                    <w:sz w:val="28"/>
                    <w:szCs w:val="28"/>
                  </w:rPr>
                  <m:t xml:space="preserve">k</m:t>
                </m:r>
              </m:sup>
            </m:sSubSup>
            <m:r>
              <w:rPr>
                <w:rFonts w:ascii="Cambria" w:cs="Cambria" w:eastAsia="Cambria" w:hAnsi="Cambria"/>
                <w:sz w:val="28"/>
                <w:szCs w:val="28"/>
              </w:rPr>
              <m:t xml:space="preserve">, …, </m:t>
            </m:r>
            <m:sSubSup>
              <m:sSubSupPr>
                <m:ctrlPr>
                  <w:rPr>
                    <w:rFonts w:ascii="Cambria" w:cs="Cambria" w:eastAsia="Cambria" w:hAnsi="Cambria"/>
                    <w:sz w:val="28"/>
                    <w:szCs w:val="28"/>
                  </w:rPr>
                </m:ctrlPr>
              </m:sSubSupPr>
              <m:e>
                <m:r>
                  <w:rPr>
                    <w:rFonts w:ascii="Cambria" w:cs="Cambria" w:eastAsia="Cambria" w:hAnsi="Cambria"/>
                    <w:sz w:val="28"/>
                    <w:szCs w:val="28"/>
                  </w:rPr>
                  <m:t xml:space="preserve">x</m:t>
                </m:r>
              </m:e>
              <m:sub>
                <m:r>
                  <w:rPr>
                    <w:rFonts w:ascii="Cambria" w:cs="Cambria" w:eastAsia="Cambria" w:hAnsi="Cambria"/>
                    <w:sz w:val="28"/>
                    <w:szCs w:val="28"/>
                  </w:rPr>
                  <m:t xml:space="preserve">n</m:t>
                </m:r>
              </m:sub>
              <m:sup>
                <m:r>
                  <w:rPr>
                    <w:rFonts w:ascii="Cambria" w:cs="Cambria" w:eastAsia="Cambria" w:hAnsi="Cambria"/>
                    <w:sz w:val="28"/>
                    <w:szCs w:val="28"/>
                  </w:rPr>
                  <m:t xml:space="preserve">k</m:t>
                </m:r>
              </m:sup>
            </m:sSubSup>
          </m:e>
        </m:d>
        <m:r>
          <w:rPr>
            <w:rFonts w:ascii="Cambria" w:cs="Cambria" w:eastAsia="Cambria" w:hAnsi="Cambria"/>
            <w:sz w:val="28"/>
            <w:szCs w:val="28"/>
          </w:rPr>
          <m:t xml:space="preserve">,  k=1, 2, ..., p </m:t>
        </m:r>
      </m:oMath>
      <w:r w:rsidDel="00000000" w:rsidR="00000000" w:rsidRPr="00000000">
        <w:rPr>
          <w:rFonts w:ascii="Arial" w:cs="Arial" w:eastAsia="Arial" w:hAnsi="Arial"/>
          <w:rtl w:val="0"/>
        </w:rPr>
        <w:t xml:space="preserve"> - примеры входных образов, для которых заранее известна их принадлежность к одному из двух данных классов.</w:t>
      </w:r>
    </w:p>
    <w:p w:rsidR="00000000" w:rsidDel="00000000" w:rsidP="00000000" w:rsidRDefault="00000000" w:rsidRPr="00000000" w14:paraId="00000063">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Будем называть персептрон обученным на данной обучающей выборке, если при подаче на вход каждого вектора </w:t>
      </w:r>
      <m:oMath>
        <m:sSup>
          <m:sSupPr>
            <m:ctrlPr>
              <w:rPr>
                <w:rFonts w:ascii="Cambria" w:cs="Cambria" w:eastAsia="Cambria" w:hAnsi="Cambria"/>
                <w:sz w:val="28"/>
                <w:szCs w:val="28"/>
              </w:rPr>
            </m:ctrlPr>
          </m:sSupPr>
          <m:e>
            <m:r>
              <w:rPr>
                <w:rFonts w:ascii="Cambria" w:cs="Cambria" w:eastAsia="Cambria" w:hAnsi="Cambria"/>
                <w:sz w:val="28"/>
                <w:szCs w:val="28"/>
              </w:rPr>
              <m:t xml:space="preserve">X</m:t>
            </m:r>
          </m:e>
          <m:sup>
            <m:r>
              <w:rPr>
                <w:rFonts w:ascii="Cambria" w:cs="Cambria" w:eastAsia="Cambria" w:hAnsi="Cambria"/>
                <w:sz w:val="28"/>
                <w:szCs w:val="28"/>
              </w:rPr>
              <m:t xml:space="preserve">k</m:t>
            </m:r>
          </m:sup>
        </m:sSup>
      </m:oMath>
      <w:r w:rsidDel="00000000" w:rsidR="00000000" w:rsidRPr="00000000">
        <w:rPr>
          <w:rFonts w:ascii="Arial" w:cs="Arial" w:eastAsia="Arial" w:hAnsi="Arial"/>
          <w:rtl w:val="0"/>
        </w:rPr>
        <w:t xml:space="preserve"> на выходе всякий раз получается соответствующее значение </w:t>
      </w:r>
      <m:oMath>
        <m:sSub>
          <m:sSubPr>
            <m:ctrlPr>
              <w:rPr>
                <w:rFonts w:ascii="Cambria" w:cs="Cambria" w:eastAsia="Cambria" w:hAnsi="Cambria"/>
                <w:sz w:val="28"/>
                <w:szCs w:val="28"/>
              </w:rPr>
            </m:ctrlPr>
          </m:sSubPr>
          <m:e>
            <m:r>
              <w:rPr>
                <w:rFonts w:ascii="Cambria" w:cs="Cambria" w:eastAsia="Cambria" w:hAnsi="Cambria"/>
                <w:sz w:val="28"/>
                <w:szCs w:val="28"/>
              </w:rPr>
              <m:t xml:space="preserve">y</m:t>
            </m:r>
          </m:e>
          <m:sub>
            <m:r>
              <w:rPr>
                <w:rFonts w:ascii="Cambria" w:cs="Cambria" w:eastAsia="Cambria" w:hAnsi="Cambria"/>
                <w:sz w:val="28"/>
                <w:szCs w:val="28"/>
              </w:rPr>
              <m:t xml:space="preserve">k</m:t>
            </m:r>
          </m:sub>
        </m:sSub>
        <m:r>
          <w:rPr>
            <w:rFonts w:ascii="Cambria" w:cs="Cambria" w:eastAsia="Cambria" w:hAnsi="Cambria"/>
            <w:sz w:val="28"/>
            <w:szCs w:val="28"/>
          </w:rPr>
          <m:t>∈</m:t>
        </m:r>
        <m:d>
          <m:dPr>
            <m:begChr m:val="{"/>
            <m:endChr m:val="}"/>
            <m:ctrlPr>
              <w:rPr>
                <w:rFonts w:ascii="Cambria" w:cs="Cambria" w:eastAsia="Cambria" w:hAnsi="Cambria"/>
                <w:sz w:val="28"/>
                <w:szCs w:val="28"/>
              </w:rPr>
            </m:ctrlPr>
          </m:dPr>
          <m:e>
            <m:r>
              <w:rPr>
                <w:rFonts w:ascii="Cambria" w:cs="Cambria" w:eastAsia="Cambria" w:hAnsi="Cambria"/>
                <w:sz w:val="28"/>
                <w:szCs w:val="28"/>
              </w:rPr>
              <m:t xml:space="preserve">0,1</m:t>
            </m:r>
          </m:e>
        </m:d>
      </m:oMath>
      <w:r w:rsidDel="00000000" w:rsidR="00000000" w:rsidRPr="00000000">
        <w:rPr>
          <w:rFonts w:ascii="Arial" w:cs="Arial" w:eastAsia="Arial" w:hAnsi="Arial"/>
          <w:rtl w:val="0"/>
        </w:rPr>
        <w:t xml:space="preserve">. Предложенный Ф. Розенблаттом метод обучения состоит в итерационной подстройке весовых коэффициентов </w:t>
      </w:r>
      <m:oMath>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i</m:t>
            </m:r>
          </m:sub>
        </m:sSub>
      </m:oMath>
      <w:r w:rsidDel="00000000" w:rsidR="00000000" w:rsidRPr="00000000">
        <w:rPr>
          <w:rFonts w:ascii="Arial" w:cs="Arial" w:eastAsia="Arial" w:hAnsi="Arial"/>
          <w:rtl w:val="0"/>
        </w:rPr>
        <w:t xml:space="preserve"> последовательно уменьшающей выходные ошибки.</w:t>
      </w:r>
    </w:p>
    <w:p w:rsidR="00000000" w:rsidDel="00000000" w:rsidP="00000000" w:rsidRDefault="00000000" w:rsidRPr="00000000" w14:paraId="00000064">
      <w:pPr>
        <w:spacing w:line="360" w:lineRule="auto"/>
        <w:ind w:firstLine="709"/>
        <w:jc w:val="both"/>
        <w:rPr>
          <w:rFonts w:ascii="Arial" w:cs="Arial" w:eastAsia="Arial" w:hAnsi="Arial"/>
          <w:b w:val="1"/>
        </w:rPr>
      </w:pPr>
      <w:r w:rsidDel="00000000" w:rsidR="00000000" w:rsidRPr="00000000">
        <w:rPr>
          <w:rFonts w:ascii="Arial" w:cs="Arial" w:eastAsia="Arial" w:hAnsi="Arial"/>
          <w:b w:val="1"/>
          <w:rtl w:val="0"/>
        </w:rPr>
        <w:t xml:space="preserve">Алгоритм включает несколько шагов:</w:t>
      </w:r>
    </w:p>
    <w:p w:rsidR="00000000" w:rsidDel="00000000" w:rsidP="00000000" w:rsidRDefault="00000000" w:rsidRPr="00000000" w14:paraId="00000065">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Шаг 0. Проинициализировать весовые коэффициенты </w:t>
      </w:r>
      <m:oMath>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i</m:t>
            </m:r>
          </m:sub>
        </m:sSub>
        <m:r>
          <w:rPr>
            <w:rFonts w:ascii="Cambria" w:cs="Cambria" w:eastAsia="Cambria" w:hAnsi="Cambria"/>
            <w:sz w:val="28"/>
            <w:szCs w:val="28"/>
          </w:rPr>
          <m:t xml:space="preserve">,  i=1, 2, ..., n</m:t>
        </m:r>
      </m:oMath>
      <w:r w:rsidDel="00000000" w:rsidR="00000000" w:rsidRPr="00000000">
        <w:rPr>
          <w:rFonts w:ascii="Arial" w:cs="Arial" w:eastAsia="Arial" w:hAnsi="Arial"/>
          <w:rtl w:val="0"/>
        </w:rPr>
        <w:t xml:space="preserve">небольшими случайными значениями, например, из диапазона [-0,3; 0,3].</w:t>
      </w:r>
    </w:p>
    <w:p w:rsidR="00000000" w:rsidDel="00000000" w:rsidP="00000000" w:rsidRDefault="00000000" w:rsidRPr="00000000" w14:paraId="00000066">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Шаг 1. Подать на вход персептрона один из обучающих векторов </w:t>
      </w:r>
      <m:oMath>
        <m:sSup>
          <m:sSupPr>
            <m:ctrlPr>
              <w:rPr>
                <w:rFonts w:ascii="Cambria" w:cs="Cambria" w:eastAsia="Cambria" w:hAnsi="Cambria"/>
                <w:sz w:val="28"/>
                <w:szCs w:val="28"/>
              </w:rPr>
            </m:ctrlPr>
          </m:sSupPr>
          <m:e>
            <m:r>
              <w:rPr>
                <w:rFonts w:ascii="Cambria" w:cs="Cambria" w:eastAsia="Cambria" w:hAnsi="Cambria"/>
                <w:sz w:val="28"/>
                <w:szCs w:val="28"/>
              </w:rPr>
              <m:t xml:space="preserve">X</m:t>
            </m:r>
          </m:e>
          <m:sup>
            <m:r>
              <w:rPr>
                <w:rFonts w:ascii="Cambria" w:cs="Cambria" w:eastAsia="Cambria" w:hAnsi="Cambria"/>
                <w:sz w:val="28"/>
                <w:szCs w:val="28"/>
              </w:rPr>
              <m:t xml:space="preserve">k</m:t>
            </m:r>
          </m:sup>
        </m:sSup>
      </m:oMath>
      <w:r w:rsidDel="00000000" w:rsidR="00000000" w:rsidRPr="00000000">
        <w:rPr>
          <w:rFonts w:ascii="Arial" w:cs="Arial" w:eastAsia="Arial" w:hAnsi="Arial"/>
          <w:rtl w:val="0"/>
        </w:rPr>
        <w:t xml:space="preserve"> и вычислить его выход </w:t>
      </w:r>
      <m:oMath>
        <m:r>
          <w:rPr>
            <w:rFonts w:ascii="Cambria" w:cs="Cambria" w:eastAsia="Cambria" w:hAnsi="Cambria"/>
            <w:sz w:val="28"/>
            <w:szCs w:val="28"/>
          </w:rPr>
          <m:t xml:space="preserve">y</m:t>
        </m:r>
      </m:oMath>
      <w:r w:rsidDel="00000000" w:rsidR="00000000" w:rsidRPr="00000000">
        <w:rPr>
          <w:rFonts w:ascii="Arial" w:cs="Arial" w:eastAsia="Arial" w:hAnsi="Arial"/>
          <w:rtl w:val="0"/>
        </w:rPr>
        <w:t xml:space="preserve">.</w:t>
      </w:r>
    </w:p>
    <w:p w:rsidR="00000000" w:rsidDel="00000000" w:rsidP="00000000" w:rsidRDefault="00000000" w:rsidRPr="00000000" w14:paraId="00000067">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Шаг 2. Если выход правильный (</w:t>
      </w:r>
      <m:oMath>
        <m:sSub>
          <m:sSubPr>
            <m:ctrlPr>
              <w:rPr>
                <w:rFonts w:ascii="Cambria" w:cs="Cambria" w:eastAsia="Cambria" w:hAnsi="Cambria"/>
                <w:sz w:val="28"/>
                <w:szCs w:val="28"/>
              </w:rPr>
            </m:ctrlPr>
          </m:sSubPr>
          <m:e>
            <m:r>
              <w:rPr>
                <w:rFonts w:ascii="Cambria" w:cs="Cambria" w:eastAsia="Cambria" w:hAnsi="Cambria"/>
                <w:sz w:val="28"/>
                <w:szCs w:val="28"/>
              </w:rPr>
              <m:t xml:space="preserve">y=y</m:t>
            </m:r>
          </m:e>
          <m:sub>
            <m:r>
              <w:rPr>
                <w:rFonts w:ascii="Cambria" w:cs="Cambria" w:eastAsia="Cambria" w:hAnsi="Cambria"/>
                <w:sz w:val="28"/>
                <w:szCs w:val="28"/>
              </w:rPr>
              <m:t xml:space="preserve">k</m:t>
            </m:r>
          </m:sub>
        </m:sSub>
      </m:oMath>
      <w:r w:rsidDel="00000000" w:rsidR="00000000" w:rsidRPr="00000000">
        <w:rPr>
          <w:rFonts w:ascii="Arial" w:cs="Arial" w:eastAsia="Arial" w:hAnsi="Arial"/>
          <w:rtl w:val="0"/>
        </w:rPr>
        <w:t xml:space="preserve">), перейти на шаг 4. Иначе вычислить ошибку — разницу между верным и полученным значениями выхода: </w:t>
      </w:r>
      <m:oMath>
        <m:sSub>
          <m:sSubPr>
            <m:ctrlPr>
              <w:rPr>
                <w:rFonts w:ascii="Cambria" w:cs="Cambria" w:eastAsia="Cambria" w:hAnsi="Cambria"/>
                <w:sz w:val="28"/>
                <w:szCs w:val="28"/>
              </w:rPr>
            </m:ctrlPr>
          </m:sSubPr>
          <m:e>
            <m:r>
              <w:rPr>
                <w:rFonts w:ascii="Cambria" w:cs="Cambria" w:eastAsia="Cambria" w:hAnsi="Cambria"/>
                <w:sz w:val="28"/>
                <w:szCs w:val="28"/>
              </w:rPr>
              <m:t xml:space="preserve">δ=y</m:t>
            </m:r>
          </m:e>
          <m:sub>
            <m:r>
              <w:rPr>
                <w:rFonts w:ascii="Cambria" w:cs="Cambria" w:eastAsia="Cambria" w:hAnsi="Cambria"/>
                <w:sz w:val="28"/>
                <w:szCs w:val="28"/>
              </w:rPr>
              <m:t xml:space="preserve">k</m:t>
            </m:r>
          </m:sub>
        </m:sSub>
        <m:r>
          <w:rPr>
            <w:rFonts w:ascii="Cambria" w:cs="Cambria" w:eastAsia="Cambria" w:hAnsi="Cambria"/>
            <w:sz w:val="28"/>
            <w:szCs w:val="28"/>
          </w:rPr>
          <m:t xml:space="preserve">-y</m:t>
        </m:r>
      </m:oMath>
      <w:r w:rsidDel="00000000" w:rsidR="00000000" w:rsidRPr="00000000">
        <w:rPr>
          <w:rFonts w:ascii="Arial" w:cs="Arial" w:eastAsia="Arial" w:hAnsi="Arial"/>
          <w:rtl w:val="0"/>
        </w:rPr>
        <w:t xml:space="preserve">.</w:t>
      </w:r>
    </w:p>
    <w:p w:rsidR="00000000" w:rsidDel="00000000" w:rsidP="00000000" w:rsidRDefault="00000000" w:rsidRPr="00000000" w14:paraId="00000068">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Шаг 3. Весовые коэффициенты модифицируются по следующей формуле: </w:t>
      </w:r>
    </w:p>
    <w:p w:rsidR="00000000" w:rsidDel="00000000" w:rsidP="00000000" w:rsidRDefault="00000000" w:rsidRPr="00000000" w14:paraId="00000069">
      <w:pPr>
        <w:jc w:val="center"/>
        <w:rPr>
          <w:rFonts w:ascii="Cambria" w:cs="Cambria" w:eastAsia="Cambria" w:hAnsi="Cambria"/>
          <w:sz w:val="28"/>
          <w:szCs w:val="28"/>
        </w:rPr>
      </w:pPr>
      <m:oMath>
        <m:sSubSup>
          <m:sSubSupPr>
            <m:ctrlPr>
              <w:rPr>
                <w:rFonts w:ascii="Cambria" w:cs="Cambria" w:eastAsia="Cambria" w:hAnsi="Cambria"/>
                <w:sz w:val="28"/>
                <w:szCs w:val="28"/>
              </w:rPr>
            </m:ctrlPr>
          </m:sSubSupPr>
          <m:e>
            <m:r>
              <w:rPr>
                <w:rFonts w:ascii="Cambria" w:cs="Cambria" w:eastAsia="Cambria" w:hAnsi="Cambria"/>
                <w:sz w:val="28"/>
                <w:szCs w:val="28"/>
              </w:rPr>
              <m:t xml:space="preserve">w</m:t>
            </m:r>
          </m:e>
          <m:sub>
            <m:r>
              <w:rPr>
                <w:rFonts w:ascii="Cambria" w:cs="Cambria" w:eastAsia="Cambria" w:hAnsi="Cambria"/>
                <w:sz w:val="28"/>
                <w:szCs w:val="28"/>
              </w:rPr>
              <m:t xml:space="preserve">ij</m:t>
            </m:r>
          </m:sub>
          <m:sup>
            <m:r>
              <w:rPr>
                <w:rFonts w:ascii="Cambria" w:cs="Cambria" w:eastAsia="Cambria" w:hAnsi="Cambria"/>
                <w:sz w:val="28"/>
                <w:szCs w:val="28"/>
              </w:rPr>
              <m:t xml:space="preserve">t+1</m:t>
            </m:r>
          </m:sup>
        </m:sSubSup>
        <m:r>
          <w:rPr>
            <w:rFonts w:ascii="Cambria" w:cs="Cambria" w:eastAsia="Cambria" w:hAnsi="Cambria"/>
            <w:sz w:val="28"/>
            <w:szCs w:val="28"/>
          </w:rPr>
          <m:t xml:space="preserve">=</m:t>
        </m:r>
        <m:sSubSup>
          <m:sSubSupPr>
            <m:ctrlPr>
              <w:rPr>
                <w:rFonts w:ascii="Cambria" w:cs="Cambria" w:eastAsia="Cambria" w:hAnsi="Cambria"/>
                <w:sz w:val="28"/>
                <w:szCs w:val="28"/>
              </w:rPr>
            </m:ctrlPr>
          </m:sSubSupPr>
          <m:e>
            <m:r>
              <w:rPr>
                <w:rFonts w:ascii="Cambria" w:cs="Cambria" w:eastAsia="Cambria" w:hAnsi="Cambria"/>
                <w:sz w:val="28"/>
                <w:szCs w:val="28"/>
              </w:rPr>
              <m:t xml:space="preserve">w</m:t>
            </m:r>
          </m:e>
          <m:sub>
            <m:r>
              <w:rPr>
                <w:rFonts w:ascii="Cambria" w:cs="Cambria" w:eastAsia="Cambria" w:hAnsi="Cambria"/>
                <w:sz w:val="28"/>
                <w:szCs w:val="28"/>
              </w:rPr>
              <m:t xml:space="preserve">ij</m:t>
            </m:r>
          </m:sub>
          <m:sup>
            <m:r>
              <w:rPr>
                <w:rFonts w:ascii="Cambria" w:cs="Cambria" w:eastAsia="Cambria" w:hAnsi="Cambria"/>
                <w:sz w:val="28"/>
                <w:szCs w:val="28"/>
              </w:rPr>
              <m:t xml:space="preserve">t</m:t>
            </m:r>
          </m:sup>
        </m:sSubSup>
        <m:r>
          <w:rPr>
            <w:rFonts w:ascii="Cambria" w:cs="Cambria" w:eastAsia="Cambria" w:hAnsi="Cambria"/>
            <w:sz w:val="28"/>
            <w:szCs w:val="28"/>
          </w:rPr>
          <m:t xml:space="preserve">+ν∙δ∙</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i</m:t>
            </m:r>
          </m:sub>
        </m:sSub>
        <m:r>
          <w:rPr>
            <w:rFonts w:ascii="Cambria" w:cs="Cambria" w:eastAsia="Cambria" w:hAnsi="Cambria"/>
            <w:sz w:val="28"/>
            <w:szCs w:val="28"/>
          </w:rPr>
          <m:t xml:space="preserve">.</m:t>
        </m:r>
      </m:oMath>
      <w:r w:rsidDel="00000000" w:rsidR="00000000" w:rsidRPr="00000000">
        <w:rPr>
          <w:rtl w:val="0"/>
        </w:rPr>
      </w:r>
    </w:p>
    <w:p w:rsidR="00000000" w:rsidDel="00000000" w:rsidP="00000000" w:rsidRDefault="00000000" w:rsidRPr="00000000" w14:paraId="0000006A">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Здесь </w:t>
      </w:r>
      <m:oMath>
        <m:r>
          <w:rPr>
            <w:rFonts w:ascii="Cambria" w:cs="Cambria" w:eastAsia="Cambria" w:hAnsi="Cambria"/>
            <w:sz w:val="28"/>
            <w:szCs w:val="28"/>
          </w:rPr>
          <m:t xml:space="preserve">t</m:t>
        </m:r>
      </m:oMath>
      <w:r w:rsidDel="00000000" w:rsidR="00000000" w:rsidRPr="00000000">
        <w:rPr>
          <w:rFonts w:ascii="Arial" w:cs="Arial" w:eastAsia="Arial" w:hAnsi="Arial"/>
          <w:rtl w:val="0"/>
        </w:rPr>
        <w:t xml:space="preserve"> и </w:t>
      </w:r>
      <m:oMath>
        <m:r>
          <w:rPr>
            <w:rFonts w:ascii="Cambria" w:cs="Cambria" w:eastAsia="Cambria" w:hAnsi="Cambria"/>
            <w:sz w:val="28"/>
            <w:szCs w:val="28"/>
          </w:rPr>
          <m:t xml:space="preserve">t+1</m:t>
        </m:r>
      </m:oMath>
      <w:r w:rsidDel="00000000" w:rsidR="00000000" w:rsidRPr="00000000">
        <w:rPr>
          <w:rFonts w:ascii="Arial" w:cs="Arial" w:eastAsia="Arial" w:hAnsi="Arial"/>
          <w:rtl w:val="0"/>
        </w:rPr>
        <w:t xml:space="preserve"> - номера соответственно текущей и следующей итераций; </w:t>
      </w:r>
      <m:oMath>
        <m:r>
          <m:t>ν</m:t>
        </m:r>
      </m:oMath>
      <w:r w:rsidDel="00000000" w:rsidR="00000000" w:rsidRPr="00000000">
        <w:rPr>
          <w:rFonts w:ascii="Arial" w:cs="Arial" w:eastAsia="Arial" w:hAnsi="Arial"/>
          <w:rtl w:val="0"/>
        </w:rPr>
        <w:t xml:space="preserve"> - коэффициент скорости обучения (</w:t>
      </w:r>
      <m:oMath>
        <m:r>
          <w:rPr>
            <w:rFonts w:ascii="Cambria" w:cs="Cambria" w:eastAsia="Cambria" w:hAnsi="Cambria"/>
          </w:rPr>
          <m:t xml:space="preserve">0&lt;</m:t>
        </m:r>
        <m:r>
          <w:rPr>
            <w:rFonts w:ascii="Cambria" w:cs="Cambria" w:eastAsia="Cambria" w:hAnsi="Cambria"/>
          </w:rPr>
          <m:t>ν</m:t>
        </m:r>
        <m:r>
          <w:rPr>
            <w:rFonts w:ascii="Cambria" w:cs="Cambria" w:eastAsia="Cambria" w:hAnsi="Cambria"/>
            <w:sz w:val="28"/>
            <w:szCs w:val="28"/>
          </w:rPr>
          <m:t xml:space="preserve">≤1</m:t>
        </m:r>
      </m:oMath>
      <w:r w:rsidDel="00000000" w:rsidR="00000000" w:rsidRPr="00000000">
        <w:rPr>
          <w:rFonts w:ascii="Arial" w:cs="Arial" w:eastAsia="Arial" w:hAnsi="Arial"/>
          <w:rtl w:val="0"/>
        </w:rPr>
        <w:t xml:space="preserve">); </w:t>
      </w:r>
      <m:oMath>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i</m:t>
            </m:r>
          </m:sub>
        </m:sSub>
        <m:r>
          <w:rPr>
            <w:rFonts w:ascii="Cambria" w:cs="Cambria" w:eastAsia="Cambria" w:hAnsi="Cambria"/>
            <w:sz w:val="28"/>
            <w:szCs w:val="28"/>
          </w:rPr>
          <m:t xml:space="preserve">.</m:t>
        </m:r>
      </m:oMath>
      <w:r w:rsidDel="00000000" w:rsidR="00000000" w:rsidRPr="00000000">
        <w:rPr>
          <w:rFonts w:ascii="Arial" w:cs="Arial" w:eastAsia="Arial" w:hAnsi="Arial"/>
          <w:rtl w:val="0"/>
        </w:rPr>
        <w:t xml:space="preserve">- </w:t>
      </w:r>
      <m:oMath>
        <m:r>
          <w:rPr>
            <w:rFonts w:ascii="Cambria" w:cs="Cambria" w:eastAsia="Cambria" w:hAnsi="Cambria"/>
            <w:sz w:val="28"/>
            <w:szCs w:val="28"/>
          </w:rPr>
          <m:t xml:space="preserve">i</m:t>
        </m:r>
      </m:oMath>
      <w:r w:rsidDel="00000000" w:rsidR="00000000" w:rsidRPr="00000000">
        <w:rPr>
          <w:rFonts w:ascii="Arial" w:cs="Arial" w:eastAsia="Arial" w:hAnsi="Arial"/>
          <w:rtl w:val="0"/>
        </w:rPr>
        <w:t xml:space="preserve"> -я компонента входного вектора </w:t>
      </w:r>
      <m:oMath>
        <m:sSup>
          <m:sSupPr>
            <m:ctrlPr>
              <w:rPr>
                <w:rFonts w:ascii="Cambria" w:cs="Cambria" w:eastAsia="Cambria" w:hAnsi="Cambria"/>
                <w:sz w:val="28"/>
                <w:szCs w:val="28"/>
              </w:rPr>
            </m:ctrlPr>
          </m:sSupPr>
          <m:e>
            <m:r>
              <w:rPr>
                <w:rFonts w:ascii="Cambria" w:cs="Cambria" w:eastAsia="Cambria" w:hAnsi="Cambria"/>
                <w:sz w:val="28"/>
                <w:szCs w:val="28"/>
              </w:rPr>
              <m:t xml:space="preserve">X</m:t>
            </m:r>
          </m:e>
          <m:sup>
            <m:r>
              <w:rPr>
                <w:rFonts w:ascii="Cambria" w:cs="Cambria" w:eastAsia="Cambria" w:hAnsi="Cambria"/>
                <w:sz w:val="28"/>
                <w:szCs w:val="28"/>
              </w:rPr>
              <m:t xml:space="preserve">k</m:t>
            </m:r>
          </m:sup>
        </m:sSup>
      </m:oMath>
      <w:r w:rsidDel="00000000" w:rsidR="00000000" w:rsidRPr="00000000">
        <w:rPr>
          <w:rFonts w:ascii="Arial" w:cs="Arial" w:eastAsia="Arial" w:hAnsi="Arial"/>
          <w:rtl w:val="0"/>
        </w:rPr>
        <w:t xml:space="preserve">.</w:t>
      </w:r>
    </w:p>
    <w:p w:rsidR="00000000" w:rsidDel="00000000" w:rsidP="00000000" w:rsidRDefault="00000000" w:rsidRPr="00000000" w14:paraId="0000006B">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Шаг 4. Шаги 1—3 повторяются для всех обучающих векторов. </w:t>
      </w:r>
      <w:r w:rsidDel="00000000" w:rsidR="00000000" w:rsidRPr="00000000">
        <w:rPr>
          <w:rFonts w:ascii="Arial" w:cs="Arial" w:eastAsia="Arial" w:hAnsi="Arial"/>
          <w:b w:val="1"/>
          <w:rtl w:val="0"/>
        </w:rPr>
        <w:t xml:space="preserve">Один цикл последовательного предъявления всей выборки называется</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эпохой</w:t>
      </w:r>
      <w:r w:rsidDel="00000000" w:rsidR="00000000" w:rsidRPr="00000000">
        <w:rPr>
          <w:rFonts w:ascii="Arial" w:cs="Arial" w:eastAsia="Arial" w:hAnsi="Arial"/>
          <w:rtl w:val="0"/>
        </w:rPr>
        <w:t xml:space="preserve">. Обучение завершается по истечении нескольких эпох, когда сеть перестанет ошибаться.</w:t>
      </w:r>
    </w:p>
    <w:p w:rsidR="00000000" w:rsidDel="00000000" w:rsidP="00000000" w:rsidRDefault="00000000" w:rsidRPr="00000000" w14:paraId="0000006C">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Замечание 1.</w:t>
      </w:r>
      <w:r w:rsidDel="00000000" w:rsidR="00000000" w:rsidRPr="00000000">
        <w:rPr>
          <w:rFonts w:ascii="Arial" w:cs="Arial" w:eastAsia="Arial" w:hAnsi="Arial"/>
          <w:rtl w:val="0"/>
        </w:rPr>
        <w:t xml:space="preserve"> Коэффициент скорости обучения </w:t>
      </w:r>
      <m:oMath>
        <m:r>
          <m:t>ν</m:t>
        </m:r>
      </m:oMath>
      <w:r w:rsidDel="00000000" w:rsidR="00000000" w:rsidRPr="00000000">
        <w:rPr>
          <w:rFonts w:ascii="Arial" w:cs="Arial" w:eastAsia="Arial" w:hAnsi="Arial"/>
          <w:rtl w:val="0"/>
        </w:rPr>
        <w:t xml:space="preserve"> является параметром данного алгоритма. Как правило, его выбирают из диапазона [0,5; 0,7]. В некоторых случаях (при большом объеме обучающей выборки) целесообразно постепенно уменьшать значение </w:t>
      </w:r>
      <m:oMath>
        <m:r>
          <m:t>ν</m:t>
        </m:r>
      </m:oMath>
      <w:r w:rsidDel="00000000" w:rsidR="00000000" w:rsidRPr="00000000">
        <w:rPr>
          <w:rFonts w:ascii="Arial" w:cs="Arial" w:eastAsia="Arial" w:hAnsi="Arial"/>
          <w:rtl w:val="0"/>
        </w:rPr>
        <w:t xml:space="preserve"> начиная, например, с 1.</w:t>
      </w:r>
    </w:p>
    <w:p w:rsidR="00000000" w:rsidDel="00000000" w:rsidP="00000000" w:rsidRDefault="00000000" w:rsidRPr="00000000" w14:paraId="0000006D">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Замечание 2.</w:t>
      </w:r>
      <w:r w:rsidDel="00000000" w:rsidR="00000000" w:rsidRPr="00000000">
        <w:rPr>
          <w:rFonts w:ascii="Arial" w:cs="Arial" w:eastAsia="Arial" w:hAnsi="Arial"/>
          <w:rtl w:val="0"/>
        </w:rPr>
        <w:t xml:space="preserve"> Используемая на шаге 3 формула модифицирует только весовые коэффициенты, отвечающие ненулевым значениям входов </w:t>
      </w:r>
      <m:oMath>
        <m:sSubSup>
          <m:sSubSupPr>
            <m:ctrlPr>
              <w:rPr>
                <w:rFonts w:ascii="Cambria" w:cs="Cambria" w:eastAsia="Cambria" w:hAnsi="Cambria"/>
                <w:sz w:val="28"/>
                <w:szCs w:val="28"/>
              </w:rPr>
            </m:ctrlPr>
          </m:sSubSupPr>
          <m:e>
            <m:r>
              <w:rPr>
                <w:rFonts w:ascii="Cambria" w:cs="Cambria" w:eastAsia="Cambria" w:hAnsi="Cambria"/>
                <w:sz w:val="28"/>
                <w:szCs w:val="28"/>
              </w:rPr>
              <m:t xml:space="preserve">x</m:t>
            </m:r>
          </m:e>
          <m:sub>
            <m:r>
              <w:rPr>
                <w:rFonts w:ascii="Cambria" w:cs="Cambria" w:eastAsia="Cambria" w:hAnsi="Cambria"/>
                <w:sz w:val="28"/>
                <w:szCs w:val="28"/>
              </w:rPr>
              <m:t xml:space="preserve">i</m:t>
            </m:r>
          </m:sub>
          <m:sup>
            <m:r>
              <w:rPr>
                <w:rFonts w:ascii="Cambria" w:cs="Cambria" w:eastAsia="Cambria" w:hAnsi="Cambria"/>
                <w:sz w:val="28"/>
                <w:szCs w:val="28"/>
              </w:rPr>
              <m:t xml:space="preserve">k</m:t>
            </m:r>
          </m:sup>
        </m:sSubSup>
      </m:oMath>
      <w:r w:rsidDel="00000000" w:rsidR="00000000" w:rsidRPr="00000000">
        <w:rPr>
          <w:rFonts w:ascii="Arial" w:cs="Arial" w:eastAsia="Arial" w:hAnsi="Arial"/>
          <w:rtl w:val="0"/>
        </w:rPr>
        <w:t xml:space="preserve">, поскольку только они влияли на величину </w:t>
      </w:r>
      <m:oMath>
        <m:r>
          <w:rPr>
            <w:rFonts w:ascii="Cambria" w:cs="Cambria" w:eastAsia="Cambria" w:hAnsi="Cambria"/>
            <w:sz w:val="28"/>
            <w:szCs w:val="28"/>
          </w:rPr>
          <m:t xml:space="preserve">s=</m:t>
        </m:r>
        <m:nary>
          <m:naryPr>
            <m:chr m:val="∑"/>
            <m:ctrlPr>
              <w:rPr>
                <w:rFonts w:ascii="Cambria" w:cs="Cambria" w:eastAsia="Cambria" w:hAnsi="Cambria"/>
                <w:sz w:val="28"/>
                <w:szCs w:val="28"/>
              </w:rPr>
            </m:ctrlPr>
          </m:naryPr>
          <m:sub>
            <m:r>
              <w:rPr>
                <w:rFonts w:ascii="Cambria" w:cs="Cambria" w:eastAsia="Cambria" w:hAnsi="Cambria"/>
                <w:sz w:val="28"/>
                <w:szCs w:val="28"/>
              </w:rPr>
              <m:t xml:space="preserve">i=1</m:t>
            </m:r>
          </m:sub>
          <m:sup>
            <m:r>
              <w:rPr>
                <w:rFonts w:ascii="Cambria" w:cs="Cambria" w:eastAsia="Cambria" w:hAnsi="Cambria"/>
                <w:sz w:val="28"/>
                <w:szCs w:val="28"/>
              </w:rPr>
              <m:t xml:space="preserve">n</m:t>
            </m:r>
          </m:sup>
        </m:nary>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i</m:t>
            </m:r>
          </m:sub>
        </m:sSub>
        <m:r>
          <w:rPr>
            <w:rFonts w:ascii="Cambria" w:cs="Cambria" w:eastAsia="Cambria" w:hAnsi="Cambria"/>
            <w:sz w:val="28"/>
            <w:szCs w:val="28"/>
          </w:rPr>
          <m:t>∙</m:t>
        </m:r>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i</m:t>
            </m:r>
          </m:sub>
        </m:sSub>
        <m:r>
          <w:rPr>
            <w:rFonts w:ascii="Cambria" w:cs="Cambria" w:eastAsia="Cambria" w:hAnsi="Cambria"/>
            <w:sz w:val="28"/>
            <w:szCs w:val="28"/>
          </w:rPr>
          <m:t xml:space="preserve"> , </m:t>
        </m:r>
      </m:oMath>
      <w:r w:rsidDel="00000000" w:rsidR="00000000" w:rsidRPr="00000000">
        <w:rPr>
          <w:rFonts w:ascii="Arial" w:cs="Arial" w:eastAsia="Arial" w:hAnsi="Arial"/>
          <w:rtl w:val="0"/>
        </w:rPr>
        <w:t xml:space="preserve"> а следовательно, и на значение </w:t>
      </w:r>
      <m:oMath>
        <m:r>
          <w:rPr>
            <w:rFonts w:ascii="Cambria" w:cs="Cambria" w:eastAsia="Cambria" w:hAnsi="Cambria"/>
            <w:sz w:val="28"/>
            <w:szCs w:val="28"/>
          </w:rPr>
          <m:t xml:space="preserve">y</m:t>
        </m:r>
      </m:oMath>
      <w:r w:rsidDel="00000000" w:rsidR="00000000" w:rsidRPr="00000000">
        <w:rPr>
          <w:rFonts w:ascii="Arial" w:cs="Arial" w:eastAsia="Arial" w:hAnsi="Arial"/>
          <w:rtl w:val="0"/>
        </w:rPr>
        <w:t xml:space="preserve">.</w:t>
      </w:r>
    </w:p>
    <w:p w:rsidR="00000000" w:rsidDel="00000000" w:rsidP="00000000" w:rsidRDefault="00000000" w:rsidRPr="00000000" w14:paraId="0000006E">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Очевидно, что если </w:t>
      </w:r>
      <m:oMath>
        <m:sSub>
          <m:sSubPr>
            <m:ctrlPr>
              <w:rPr>
                <w:rFonts w:ascii="Cambria" w:cs="Cambria" w:eastAsia="Cambria" w:hAnsi="Cambria"/>
                <w:sz w:val="28"/>
                <w:szCs w:val="28"/>
              </w:rPr>
            </m:ctrlPr>
          </m:sSubPr>
          <m:e>
            <m:r>
              <w:rPr>
                <w:rFonts w:ascii="Cambria" w:cs="Cambria" w:eastAsia="Cambria" w:hAnsi="Cambria"/>
                <w:sz w:val="28"/>
                <w:szCs w:val="28"/>
              </w:rPr>
              <m:t xml:space="preserve">y</m:t>
            </m:r>
          </m:e>
          <m:sub>
            <m:r>
              <w:rPr>
                <w:rFonts w:ascii="Cambria" w:cs="Cambria" w:eastAsia="Cambria" w:hAnsi="Cambria"/>
                <w:sz w:val="28"/>
                <w:szCs w:val="28"/>
              </w:rPr>
              <m:t xml:space="preserve">k</m:t>
            </m:r>
          </m:sub>
        </m:sSub>
        <m:r>
          <w:rPr>
            <w:rFonts w:ascii="Cambria" w:cs="Cambria" w:eastAsia="Cambria" w:hAnsi="Cambria"/>
            <w:sz w:val="28"/>
            <w:szCs w:val="28"/>
          </w:rPr>
          <m:t xml:space="preserve">&gt;y</m:t>
        </m:r>
      </m:oMath>
      <w:r w:rsidDel="00000000" w:rsidR="00000000" w:rsidRPr="00000000">
        <w:rPr>
          <w:rFonts w:ascii="Arial" w:cs="Arial" w:eastAsia="Arial" w:hAnsi="Arial"/>
          <w:rtl w:val="0"/>
        </w:rPr>
        <w:t xml:space="preserve"> (получен неправильный нулевой выход вместо правильного единичного), то, поскольку </w:t>
      </w:r>
      <m:oMath>
        <m:r>
          <m:t>δ</m:t>
        </m:r>
        <m:r>
          <w:rPr>
            <w:rFonts w:ascii="Cambria" w:cs="Cambria" w:eastAsia="Cambria" w:hAnsi="Cambria"/>
            <w:sz w:val="28"/>
            <w:szCs w:val="28"/>
          </w:rPr>
          <m:t xml:space="preserve">&gt;0</m:t>
        </m:r>
      </m:oMath>
      <w:r w:rsidDel="00000000" w:rsidR="00000000" w:rsidRPr="00000000">
        <w:rPr>
          <w:rFonts w:ascii="Arial" w:cs="Arial" w:eastAsia="Arial" w:hAnsi="Arial"/>
          <w:rtl w:val="0"/>
        </w:rPr>
        <w:t xml:space="preserve">, весовые коэффициенты (а вместе с ними и величина </w:t>
      </w:r>
      <m:oMath>
        <m:r>
          <w:rPr>
            <w:rFonts w:ascii="Cambria" w:cs="Cambria" w:eastAsia="Cambria" w:hAnsi="Cambria"/>
            <w:sz w:val="28"/>
            <w:szCs w:val="28"/>
          </w:rPr>
          <m:t xml:space="preserve">s</m:t>
        </m:r>
      </m:oMath>
      <w:r w:rsidDel="00000000" w:rsidR="00000000" w:rsidRPr="00000000">
        <w:rPr>
          <w:rFonts w:ascii="Arial" w:cs="Arial" w:eastAsia="Arial" w:hAnsi="Arial"/>
          <w:rtl w:val="0"/>
        </w:rPr>
        <w:t xml:space="preserve">) будут увеличены и тем самым уменьшат ошибку. В противном случае весовые коэффициенты будут уменьшены и сумма </w:t>
      </w:r>
      <m:oMath>
        <m:r>
          <w:rPr>
            <w:rFonts w:ascii="Cambria" w:cs="Cambria" w:eastAsia="Cambria" w:hAnsi="Cambria"/>
            <w:sz w:val="28"/>
            <w:szCs w:val="28"/>
          </w:rPr>
          <m:t xml:space="preserve">s</m:t>
        </m:r>
      </m:oMath>
      <w:r w:rsidDel="00000000" w:rsidR="00000000" w:rsidRPr="00000000">
        <w:rPr>
          <w:rFonts w:ascii="Arial" w:cs="Arial" w:eastAsia="Arial" w:hAnsi="Arial"/>
          <w:rtl w:val="0"/>
        </w:rPr>
        <w:t xml:space="preserve"> тоже уменьшится, приближая тем самым </w:t>
      </w:r>
      <m:oMath>
        <m:r>
          <w:rPr>
            <w:rFonts w:ascii="Cambria" w:cs="Cambria" w:eastAsia="Cambria" w:hAnsi="Cambria"/>
            <w:sz w:val="28"/>
            <w:szCs w:val="28"/>
          </w:rPr>
          <m:t xml:space="preserve">y</m:t>
        </m:r>
      </m:oMath>
      <w:r w:rsidDel="00000000" w:rsidR="00000000" w:rsidRPr="00000000">
        <w:rPr>
          <w:rFonts w:ascii="Arial" w:cs="Arial" w:eastAsia="Arial" w:hAnsi="Arial"/>
          <w:rtl w:val="0"/>
        </w:rPr>
        <w:t xml:space="preserve"> к значению </w:t>
      </w:r>
      <m:oMath>
        <m:sSub>
          <m:sSubPr>
            <m:ctrlPr>
              <w:rPr>
                <w:rFonts w:ascii="Cambria" w:cs="Cambria" w:eastAsia="Cambria" w:hAnsi="Cambria"/>
                <w:sz w:val="28"/>
                <w:szCs w:val="28"/>
              </w:rPr>
            </m:ctrlPr>
          </m:sSubPr>
          <m:e>
            <m:r>
              <w:rPr>
                <w:rFonts w:ascii="Cambria" w:cs="Cambria" w:eastAsia="Cambria" w:hAnsi="Cambria"/>
                <w:sz w:val="28"/>
                <w:szCs w:val="28"/>
              </w:rPr>
              <m:t xml:space="preserve">y</m:t>
            </m:r>
          </m:e>
          <m:sub>
            <m:r>
              <w:rPr>
                <w:rFonts w:ascii="Cambria" w:cs="Cambria" w:eastAsia="Cambria" w:hAnsi="Cambria"/>
                <w:sz w:val="28"/>
                <w:szCs w:val="28"/>
              </w:rPr>
              <m:t xml:space="preserve">k</m:t>
            </m:r>
          </m:sub>
        </m:sSub>
      </m:oMath>
      <w:r w:rsidDel="00000000" w:rsidR="00000000" w:rsidRPr="00000000">
        <w:rPr>
          <w:rFonts w:ascii="Arial" w:cs="Arial" w:eastAsia="Arial" w:hAnsi="Arial"/>
          <w:rtl w:val="0"/>
        </w:rPr>
        <w:t xml:space="preserve">.</w:t>
      </w:r>
    </w:p>
    <w:p w:rsidR="00000000" w:rsidDel="00000000" w:rsidP="00000000" w:rsidRDefault="00000000" w:rsidRPr="00000000" w14:paraId="0000006F">
      <w:pPr>
        <w:spacing w:line="3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70">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Обобщим теперь этот алгоритм обучения на случай однослойной сети, включающей </w:t>
      </w:r>
      <m:oMath>
        <m:r>
          <w:rPr>
            <w:rFonts w:ascii="Cambria" w:cs="Cambria" w:eastAsia="Cambria" w:hAnsi="Cambria"/>
            <w:sz w:val="28"/>
            <w:szCs w:val="28"/>
          </w:rPr>
          <m:t xml:space="preserve">n</m:t>
        </m:r>
      </m:oMath>
      <w:r w:rsidDel="00000000" w:rsidR="00000000" w:rsidRPr="00000000">
        <w:rPr>
          <w:rFonts w:ascii="Arial" w:cs="Arial" w:eastAsia="Arial" w:hAnsi="Arial"/>
          <w:b w:val="1"/>
          <w:rtl w:val="0"/>
        </w:rPr>
        <w:t xml:space="preserve"> персептронных нейронов</w:t>
      </w:r>
      <w:r w:rsidDel="00000000" w:rsidR="00000000" w:rsidRPr="00000000">
        <w:rPr>
          <w:rFonts w:ascii="Arial" w:cs="Arial" w:eastAsia="Arial" w:hAnsi="Arial"/>
          <w:rtl w:val="0"/>
        </w:rPr>
        <w:t xml:space="preserve"> (рис. 4). Такая сеть (при достаточно большом числе нейронов) может осуществлять разбиение образов на произвольное требуемое число классов.</w:t>
      </w:r>
    </w:p>
    <w:p w:rsidR="00000000" w:rsidDel="00000000" w:rsidP="00000000" w:rsidRDefault="00000000" w:rsidRPr="00000000" w14:paraId="00000071">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Пусть имеется обучающая выборка, состоящая из пар векторов </w:t>
      </w:r>
      <m:oMath>
        <m:sSup>
          <m:sSupPr>
            <m:ctrlPr>
              <w:rPr>
                <w:rFonts w:ascii="Cambria" w:cs="Cambria" w:eastAsia="Cambria" w:hAnsi="Cambria"/>
                <w:sz w:val="28"/>
                <w:szCs w:val="28"/>
              </w:rPr>
            </m:ctrlPr>
          </m:sSupPr>
          <m:e>
            <m:r>
              <w:rPr>
                <w:rFonts w:ascii="Cambria" w:cs="Cambria" w:eastAsia="Cambria" w:hAnsi="Cambria"/>
                <w:sz w:val="28"/>
                <w:szCs w:val="28"/>
              </w:rPr>
              <m:t xml:space="preserve">(X</m:t>
            </m:r>
          </m:e>
          <m:sup>
            <m:r>
              <w:rPr>
                <w:rFonts w:ascii="Cambria" w:cs="Cambria" w:eastAsia="Cambria" w:hAnsi="Cambria"/>
                <w:sz w:val="28"/>
                <w:szCs w:val="28"/>
              </w:rPr>
              <m:t xml:space="preserve">k</m:t>
            </m:r>
          </m:sup>
        </m:sSup>
        <m:r>
          <w:rPr>
            <w:rFonts w:ascii="Cambria" w:cs="Cambria" w:eastAsia="Cambria" w:hAnsi="Cambria"/>
            <w:sz w:val="28"/>
            <w:szCs w:val="28"/>
          </w:rPr>
          <m:t xml:space="preserve">,</m:t>
        </m:r>
        <m:sSup>
          <m:sSupPr>
            <m:ctrlPr>
              <w:rPr>
                <w:rFonts w:ascii="Cambria" w:cs="Cambria" w:eastAsia="Cambria" w:hAnsi="Cambria"/>
                <w:sz w:val="28"/>
                <w:szCs w:val="28"/>
              </w:rPr>
            </m:ctrlPr>
          </m:sSupPr>
          <m:e>
            <m:r>
              <w:rPr>
                <w:rFonts w:ascii="Cambria" w:cs="Cambria" w:eastAsia="Cambria" w:hAnsi="Cambria"/>
                <w:sz w:val="28"/>
                <w:szCs w:val="28"/>
              </w:rPr>
              <m:t xml:space="preserve">Y</m:t>
            </m:r>
          </m:e>
          <m:sup>
            <m:r>
              <w:rPr>
                <w:rFonts w:ascii="Cambria" w:cs="Cambria" w:eastAsia="Cambria" w:hAnsi="Cambria"/>
                <w:sz w:val="28"/>
                <w:szCs w:val="28"/>
              </w:rPr>
              <m:t xml:space="preserve">k</m:t>
            </m:r>
          </m:sup>
        </m:sSup>
        <m:r>
          <w:rPr>
            <w:rFonts w:ascii="Cambria" w:cs="Cambria" w:eastAsia="Cambria" w:hAnsi="Cambria"/>
            <w:sz w:val="28"/>
            <w:szCs w:val="28"/>
          </w:rPr>
          <m:t xml:space="preserve">)</m:t>
        </m:r>
      </m:oMath>
      <w:r w:rsidDel="00000000" w:rsidR="00000000" w:rsidRPr="00000000">
        <w:rPr>
          <w:rFonts w:ascii="Arial" w:cs="Arial" w:eastAsia="Arial" w:hAnsi="Arial"/>
          <w:rtl w:val="0"/>
        </w:rPr>
        <w:t xml:space="preserve">, </w:t>
      </w:r>
      <m:oMath>
        <m:r>
          <w:rPr>
            <w:rFonts w:ascii="Cambria" w:cs="Cambria" w:eastAsia="Cambria" w:hAnsi="Cambria"/>
            <w:sz w:val="28"/>
            <w:szCs w:val="28"/>
          </w:rPr>
          <m:t xml:space="preserve">k=1, 2, ..., p</m:t>
        </m:r>
      </m:oMath>
      <w:r w:rsidDel="00000000" w:rsidR="00000000" w:rsidRPr="00000000">
        <w:rPr>
          <w:rFonts w:ascii="Arial" w:cs="Arial" w:eastAsia="Arial" w:hAnsi="Arial"/>
          <w:rtl w:val="0"/>
        </w:rPr>
        <w:t xml:space="preserve">. Назовем нейронную сеть обученной на данной обучающей выборке, если при подаче на входы сети каждого вектора </w:t>
      </w:r>
      <m:oMath>
        <m:sSup>
          <m:sSupPr>
            <m:ctrlPr>
              <w:rPr>
                <w:rFonts w:ascii="Cambria" w:cs="Cambria" w:eastAsia="Cambria" w:hAnsi="Cambria"/>
                <w:sz w:val="28"/>
                <w:szCs w:val="28"/>
              </w:rPr>
            </m:ctrlPr>
          </m:sSupPr>
          <m:e>
            <m:r>
              <w:rPr>
                <w:rFonts w:ascii="Cambria" w:cs="Cambria" w:eastAsia="Cambria" w:hAnsi="Cambria"/>
                <w:sz w:val="28"/>
                <w:szCs w:val="28"/>
              </w:rPr>
              <m:t xml:space="preserve">X</m:t>
            </m:r>
          </m:e>
          <m:sup>
            <m:r>
              <w:rPr>
                <w:rFonts w:ascii="Cambria" w:cs="Cambria" w:eastAsia="Cambria" w:hAnsi="Cambria"/>
                <w:sz w:val="28"/>
                <w:szCs w:val="28"/>
              </w:rPr>
              <m:t xml:space="preserve">k</m:t>
            </m:r>
          </m:sup>
        </m:sSup>
      </m:oMath>
      <w:r w:rsidDel="00000000" w:rsidR="00000000" w:rsidRPr="00000000">
        <w:rPr>
          <w:rFonts w:ascii="Arial" w:cs="Arial" w:eastAsia="Arial" w:hAnsi="Arial"/>
          <w:rtl w:val="0"/>
        </w:rPr>
        <w:t xml:space="preserve"> на выходах всякий раз получается соответствующий вектор </w:t>
      </w:r>
      <m:oMath>
        <m:sSup>
          <m:sSupPr>
            <m:ctrlPr>
              <w:rPr>
                <w:rFonts w:ascii="Cambria" w:cs="Cambria" w:eastAsia="Cambria" w:hAnsi="Cambria"/>
                <w:sz w:val="28"/>
                <w:szCs w:val="28"/>
              </w:rPr>
            </m:ctrlPr>
          </m:sSupPr>
          <m:e>
            <m:r>
              <w:rPr>
                <w:rFonts w:ascii="Cambria" w:cs="Cambria" w:eastAsia="Cambria" w:hAnsi="Cambria"/>
                <w:sz w:val="28"/>
                <w:szCs w:val="28"/>
              </w:rPr>
              <m:t xml:space="preserve">Y</m:t>
            </m:r>
          </m:e>
          <m:sup>
            <m:r>
              <w:rPr>
                <w:rFonts w:ascii="Cambria" w:cs="Cambria" w:eastAsia="Cambria" w:hAnsi="Cambria"/>
                <w:sz w:val="28"/>
                <w:szCs w:val="28"/>
              </w:rPr>
              <m:t xml:space="preserve">k</m:t>
            </m:r>
          </m:sup>
        </m:sSup>
      </m:oMath>
      <w:r w:rsidDel="00000000" w:rsidR="00000000" w:rsidRPr="00000000">
        <w:rPr>
          <w:rFonts w:ascii="Arial" w:cs="Arial" w:eastAsia="Arial" w:hAnsi="Arial"/>
          <w:rtl w:val="0"/>
        </w:rPr>
        <w:t xml:space="preserve">. Обучение заключается в итерационной подстройке матрицы весов </w:t>
      </w:r>
      <m:oMath>
        <m:r>
          <w:rPr>
            <w:rFonts w:ascii="Cambria" w:cs="Cambria" w:eastAsia="Cambria" w:hAnsi="Cambria"/>
            <w:sz w:val="28"/>
            <w:szCs w:val="28"/>
          </w:rPr>
          <m:t xml:space="preserve">W</m:t>
        </m:r>
      </m:oMath>
      <w:r w:rsidDel="00000000" w:rsidR="00000000" w:rsidRPr="00000000">
        <w:rPr>
          <w:rFonts w:ascii="Arial" w:cs="Arial" w:eastAsia="Arial" w:hAnsi="Arial"/>
          <w:rtl w:val="0"/>
        </w:rPr>
        <w:t xml:space="preserve"> (</w:t>
      </w:r>
      <m:oMath>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ij</m:t>
            </m:r>
          </m:sub>
        </m:sSub>
      </m:oMath>
      <w:r w:rsidDel="00000000" w:rsidR="00000000" w:rsidRPr="00000000">
        <w:rPr>
          <w:rFonts w:ascii="Arial" w:cs="Arial" w:eastAsia="Arial" w:hAnsi="Arial"/>
          <w:rtl w:val="0"/>
        </w:rPr>
        <w:t xml:space="preserve">— вес синаптической связи между </w:t>
      </w:r>
      <m:oMath>
        <m:r>
          <w:rPr>
            <w:rFonts w:ascii="Cambria" w:cs="Cambria" w:eastAsia="Cambria" w:hAnsi="Cambria"/>
            <w:sz w:val="28"/>
            <w:szCs w:val="28"/>
          </w:rPr>
          <m:t xml:space="preserve">i</m:t>
        </m:r>
      </m:oMath>
      <w:r w:rsidDel="00000000" w:rsidR="00000000" w:rsidRPr="00000000">
        <w:rPr>
          <w:rFonts w:ascii="Arial" w:cs="Arial" w:eastAsia="Arial" w:hAnsi="Arial"/>
          <w:rtl w:val="0"/>
        </w:rPr>
        <w:t xml:space="preserve">-м входом и</w:t>
      </w:r>
      <m:oMath>
        <m:r>
          <w:rPr>
            <w:rFonts w:ascii="Cambria" w:cs="Cambria" w:eastAsia="Cambria" w:hAnsi="Cambria"/>
            <w:sz w:val="28"/>
            <w:szCs w:val="28"/>
          </w:rPr>
          <m:t xml:space="preserve"> j</m:t>
        </m:r>
      </m:oMath>
      <w:r w:rsidDel="00000000" w:rsidR="00000000" w:rsidRPr="00000000">
        <w:rPr>
          <w:rFonts w:ascii="Arial" w:cs="Arial" w:eastAsia="Arial" w:hAnsi="Arial"/>
          <w:rtl w:val="0"/>
        </w:rPr>
        <w:t xml:space="preserve">-м нейроном), последовательно уменьшающей ошибку в выходных векторах. Алгоритм включает следующие шаги:</w:t>
      </w:r>
    </w:p>
    <w:p w:rsidR="00000000" w:rsidDel="00000000" w:rsidP="00000000" w:rsidRDefault="00000000" w:rsidRPr="00000000" w14:paraId="00000072">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Шаг 0. Проинициализировать элементы весовой матрицы </w:t>
      </w:r>
      <m:oMath>
        <m:r>
          <w:rPr>
            <w:rFonts w:ascii="Cambria" w:cs="Cambria" w:eastAsia="Cambria" w:hAnsi="Cambria"/>
            <w:sz w:val="28"/>
            <w:szCs w:val="28"/>
          </w:rPr>
          <m:t xml:space="preserve">W</m:t>
        </m:r>
      </m:oMath>
      <w:r w:rsidDel="00000000" w:rsidR="00000000" w:rsidRPr="00000000">
        <w:rPr>
          <w:rFonts w:ascii="Arial" w:cs="Arial" w:eastAsia="Arial" w:hAnsi="Arial"/>
          <w:rtl w:val="0"/>
        </w:rPr>
        <w:t xml:space="preserve"> небольшими случайными значениями.</w:t>
      </w:r>
    </w:p>
    <w:p w:rsidR="00000000" w:rsidDel="00000000" w:rsidP="00000000" w:rsidRDefault="00000000" w:rsidRPr="00000000" w14:paraId="00000073">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Шаг 1. Подать на входы один из входных векторов </w:t>
      </w:r>
      <m:oMath>
        <m:sSup>
          <m:sSupPr>
            <m:ctrlPr>
              <w:rPr>
                <w:rFonts w:ascii="Cambria" w:cs="Cambria" w:eastAsia="Cambria" w:hAnsi="Cambria"/>
                <w:sz w:val="28"/>
                <w:szCs w:val="28"/>
              </w:rPr>
            </m:ctrlPr>
          </m:sSupPr>
          <m:e>
            <m:r>
              <w:rPr>
                <w:rFonts w:ascii="Cambria" w:cs="Cambria" w:eastAsia="Cambria" w:hAnsi="Cambria"/>
                <w:sz w:val="28"/>
                <w:szCs w:val="28"/>
              </w:rPr>
              <m:t xml:space="preserve">X</m:t>
            </m:r>
          </m:e>
          <m:sup>
            <m:r>
              <w:rPr>
                <w:rFonts w:ascii="Cambria" w:cs="Cambria" w:eastAsia="Cambria" w:hAnsi="Cambria"/>
                <w:sz w:val="28"/>
                <w:szCs w:val="28"/>
              </w:rPr>
              <m:t xml:space="preserve">k</m:t>
            </m:r>
          </m:sup>
        </m:sSup>
      </m:oMath>
      <w:r w:rsidDel="00000000" w:rsidR="00000000" w:rsidRPr="00000000">
        <w:rPr>
          <w:rFonts w:ascii="Arial" w:cs="Arial" w:eastAsia="Arial" w:hAnsi="Arial"/>
          <w:rtl w:val="0"/>
        </w:rPr>
        <w:t xml:space="preserve"> и вычислить его выход </w:t>
      </w:r>
      <m:oMath>
        <m:r>
          <w:rPr>
            <w:rFonts w:ascii="Cambria" w:cs="Cambria" w:eastAsia="Cambria" w:hAnsi="Cambria"/>
            <w:sz w:val="28"/>
            <w:szCs w:val="28"/>
          </w:rPr>
          <m:t xml:space="preserve">Y.</m:t>
        </m:r>
      </m:oMath>
      <w:r w:rsidDel="00000000" w:rsidR="00000000" w:rsidRPr="00000000">
        <w:rPr>
          <w:rtl w:val="0"/>
        </w:rPr>
      </w:r>
    </w:p>
    <w:p w:rsidR="00000000" w:rsidDel="00000000" w:rsidP="00000000" w:rsidRDefault="00000000" w:rsidRPr="00000000" w14:paraId="00000074">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Шаг 2. Если выход правильный </w:t>
      </w:r>
      <m:oMath>
        <m:sSup>
          <m:sSupPr>
            <m:ctrlPr>
              <w:rPr>
                <w:rFonts w:ascii="Cambria" w:cs="Cambria" w:eastAsia="Cambria" w:hAnsi="Cambria"/>
                <w:sz w:val="28"/>
                <w:szCs w:val="28"/>
              </w:rPr>
            </m:ctrlPr>
          </m:sSupPr>
          <m:e>
            <m:r>
              <w:rPr>
                <w:rFonts w:ascii="Cambria" w:cs="Cambria" w:eastAsia="Cambria" w:hAnsi="Cambria"/>
                <w:sz w:val="28"/>
                <w:szCs w:val="28"/>
              </w:rPr>
              <m:t xml:space="preserve">(Y=Y</m:t>
            </m:r>
          </m:e>
          <m:sup>
            <m:r>
              <w:rPr>
                <w:rFonts w:ascii="Cambria" w:cs="Cambria" w:eastAsia="Cambria" w:hAnsi="Cambria"/>
                <w:sz w:val="28"/>
                <w:szCs w:val="28"/>
              </w:rPr>
              <m:t xml:space="preserve">k</m:t>
            </m:r>
          </m:sup>
        </m:sSup>
        <m:r>
          <w:rPr>
            <w:rFonts w:ascii="Cambria" w:cs="Cambria" w:eastAsia="Cambria" w:hAnsi="Cambria"/>
            <w:sz w:val="28"/>
            <w:szCs w:val="28"/>
          </w:rPr>
          <m:t xml:space="preserve">)</m:t>
        </m:r>
      </m:oMath>
      <w:r w:rsidDel="00000000" w:rsidR="00000000" w:rsidRPr="00000000">
        <w:rPr>
          <w:rFonts w:ascii="Arial" w:cs="Arial" w:eastAsia="Arial" w:hAnsi="Arial"/>
          <w:rtl w:val="0"/>
        </w:rPr>
        <w:t xml:space="preserve">, перейти на шаг 4. Иначе, вычислить вектор ошибки - разницу между идеальным и полученным значениями выхода: </w:t>
      </w:r>
      <m:oMath>
        <m:sSup>
          <m:sSupPr>
            <m:ctrlPr>
              <w:rPr>
                <w:rFonts w:ascii="Cambria" w:cs="Cambria" w:eastAsia="Cambria" w:hAnsi="Cambria"/>
                <w:sz w:val="28"/>
                <w:szCs w:val="28"/>
              </w:rPr>
            </m:ctrlPr>
          </m:sSupPr>
          <m:e>
            <m:r>
              <w:rPr>
                <w:rFonts w:ascii="Cambria" w:cs="Cambria" w:eastAsia="Cambria" w:hAnsi="Cambria"/>
                <w:sz w:val="28"/>
                <w:szCs w:val="28"/>
              </w:rPr>
              <m:t xml:space="preserve">δ=Y</m:t>
            </m:r>
          </m:e>
          <m:sup>
            <m:r>
              <w:rPr>
                <w:rFonts w:ascii="Cambria" w:cs="Cambria" w:eastAsia="Cambria" w:hAnsi="Cambria"/>
                <w:sz w:val="28"/>
                <w:szCs w:val="28"/>
              </w:rPr>
              <m:t xml:space="preserve">k</m:t>
            </m:r>
          </m:sup>
        </m:sSup>
        <m:r>
          <w:rPr>
            <w:rFonts w:ascii="Cambria" w:cs="Cambria" w:eastAsia="Cambria" w:hAnsi="Cambria"/>
            <w:sz w:val="28"/>
            <w:szCs w:val="28"/>
          </w:rPr>
          <m:t xml:space="preserve">-Y</m:t>
        </m:r>
      </m:oMath>
      <w:r w:rsidDel="00000000" w:rsidR="00000000" w:rsidRPr="00000000">
        <w:rPr>
          <w:rFonts w:ascii="Arial" w:cs="Arial" w:eastAsia="Arial" w:hAnsi="Arial"/>
          <w:rtl w:val="0"/>
        </w:rPr>
        <w:t xml:space="preserve">.</w:t>
      </w:r>
    </w:p>
    <w:p w:rsidR="00000000" w:rsidDel="00000000" w:rsidP="00000000" w:rsidRDefault="00000000" w:rsidRPr="00000000" w14:paraId="00000075">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Шаг 3. Матрица весов модифицируется по следующей формуле: </w:t>
      </w:r>
      <m:oMath>
        <m:sSubSup>
          <m:sSubSupPr>
            <m:ctrlPr>
              <w:rPr>
                <w:rFonts w:ascii="Cambria" w:cs="Cambria" w:eastAsia="Cambria" w:hAnsi="Cambria"/>
                <w:sz w:val="28"/>
                <w:szCs w:val="28"/>
              </w:rPr>
            </m:ctrlPr>
          </m:sSubSupPr>
          <m:e>
            <m:r>
              <w:rPr>
                <w:rFonts w:ascii="Cambria" w:cs="Cambria" w:eastAsia="Cambria" w:hAnsi="Cambria"/>
                <w:sz w:val="28"/>
                <w:szCs w:val="28"/>
              </w:rPr>
              <m:t xml:space="preserve">w</m:t>
            </m:r>
          </m:e>
          <m:sub>
            <m:r>
              <w:rPr>
                <w:rFonts w:ascii="Cambria" w:cs="Cambria" w:eastAsia="Cambria" w:hAnsi="Cambria"/>
                <w:sz w:val="28"/>
                <w:szCs w:val="28"/>
              </w:rPr>
              <m:t xml:space="preserve">ij</m:t>
            </m:r>
          </m:sub>
          <m:sup>
            <m:r>
              <w:rPr>
                <w:rFonts w:ascii="Cambria" w:cs="Cambria" w:eastAsia="Cambria" w:hAnsi="Cambria"/>
                <w:sz w:val="28"/>
                <w:szCs w:val="28"/>
              </w:rPr>
              <m:t xml:space="preserve">t+1</m:t>
            </m:r>
          </m:sup>
        </m:sSubSup>
        <m:r>
          <w:rPr>
            <w:rFonts w:ascii="Cambria" w:cs="Cambria" w:eastAsia="Cambria" w:hAnsi="Cambria"/>
            <w:sz w:val="28"/>
            <w:szCs w:val="28"/>
          </w:rPr>
          <m:t xml:space="preserve">=</m:t>
        </m:r>
        <m:sSubSup>
          <m:sSubSupPr>
            <m:ctrlPr>
              <w:rPr>
                <w:rFonts w:ascii="Cambria" w:cs="Cambria" w:eastAsia="Cambria" w:hAnsi="Cambria"/>
                <w:sz w:val="28"/>
                <w:szCs w:val="28"/>
              </w:rPr>
            </m:ctrlPr>
          </m:sSubSupPr>
          <m:e>
            <m:r>
              <w:rPr>
                <w:rFonts w:ascii="Cambria" w:cs="Cambria" w:eastAsia="Cambria" w:hAnsi="Cambria"/>
                <w:sz w:val="28"/>
                <w:szCs w:val="28"/>
              </w:rPr>
              <m:t xml:space="preserve">w</m:t>
            </m:r>
          </m:e>
          <m:sub>
            <m:r>
              <w:rPr>
                <w:rFonts w:ascii="Cambria" w:cs="Cambria" w:eastAsia="Cambria" w:hAnsi="Cambria"/>
                <w:sz w:val="28"/>
                <w:szCs w:val="28"/>
              </w:rPr>
              <m:t xml:space="preserve">ij</m:t>
            </m:r>
          </m:sub>
          <m:sup>
            <m:r>
              <w:rPr>
                <w:rFonts w:ascii="Cambria" w:cs="Cambria" w:eastAsia="Cambria" w:hAnsi="Cambria"/>
                <w:sz w:val="28"/>
                <w:szCs w:val="28"/>
              </w:rPr>
              <m:t xml:space="preserve">t</m:t>
            </m:r>
          </m:sup>
        </m:sSubSup>
        <m:r>
          <w:rPr>
            <w:rFonts w:ascii="Cambria" w:cs="Cambria" w:eastAsia="Cambria" w:hAnsi="Cambria"/>
            <w:sz w:val="28"/>
            <w:szCs w:val="28"/>
          </w:rPr>
          <m:t xml:space="preserve">+</m:t>
        </m:r>
        <m:r>
          <w:rPr>
            <w:rFonts w:ascii="Cambria" w:cs="Cambria" w:eastAsia="Cambria" w:hAnsi="Cambria"/>
            <w:sz w:val="28"/>
            <w:szCs w:val="28"/>
          </w:rPr>
          <m:t>ν</m:t>
        </m:r>
        <m:r>
          <w:rPr>
            <w:rFonts w:ascii="Cambria" w:cs="Cambria" w:eastAsia="Cambria" w:hAnsi="Cambria"/>
            <w:sz w:val="28"/>
            <w:szCs w:val="28"/>
          </w:rPr>
          <m:t>∙</m:t>
        </m:r>
        <m:r>
          <w:rPr>
            <w:rFonts w:ascii="Cambria" w:cs="Cambria" w:eastAsia="Cambria" w:hAnsi="Cambria"/>
            <w:sz w:val="28"/>
            <w:szCs w:val="28"/>
          </w:rPr>
          <m:t>δ</m:t>
        </m:r>
        <m:r>
          <w:rPr>
            <w:rFonts w:ascii="Cambria" w:cs="Cambria" w:eastAsia="Cambria" w:hAnsi="Cambria"/>
            <w:sz w:val="28"/>
            <w:szCs w:val="28"/>
          </w:rPr>
          <m:t>∙</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i</m:t>
            </m:r>
          </m:sub>
        </m:sSub>
        <m:r>
          <w:rPr>
            <w:rFonts w:ascii="Cambria" w:cs="Cambria" w:eastAsia="Cambria" w:hAnsi="Cambria"/>
            <w:sz w:val="28"/>
            <w:szCs w:val="28"/>
          </w:rPr>
          <m:t xml:space="preserve">.</m:t>
        </m:r>
      </m:oMath>
      <w:r w:rsidDel="00000000" w:rsidR="00000000" w:rsidRPr="00000000">
        <w:rPr>
          <w:rFonts w:ascii="Arial" w:cs="Arial" w:eastAsia="Arial" w:hAnsi="Arial"/>
          <w:rtl w:val="0"/>
        </w:rPr>
        <w:t xml:space="preserve"> Здесь </w:t>
      </w:r>
      <m:oMath>
        <m:r>
          <w:rPr>
            <w:rFonts w:ascii="Cambria" w:cs="Cambria" w:eastAsia="Cambria" w:hAnsi="Cambria"/>
            <w:sz w:val="28"/>
            <w:szCs w:val="28"/>
          </w:rPr>
          <m:t xml:space="preserve">t</m:t>
        </m:r>
      </m:oMath>
      <w:r w:rsidDel="00000000" w:rsidR="00000000" w:rsidRPr="00000000">
        <w:rPr>
          <w:rFonts w:ascii="Arial" w:cs="Arial" w:eastAsia="Arial" w:hAnsi="Arial"/>
          <w:rtl w:val="0"/>
        </w:rPr>
        <w:t xml:space="preserve"> и </w:t>
      </w:r>
      <m:oMath>
        <m:r>
          <w:rPr>
            <w:rFonts w:ascii="Cambria" w:cs="Cambria" w:eastAsia="Cambria" w:hAnsi="Cambria"/>
            <w:sz w:val="28"/>
            <w:szCs w:val="28"/>
          </w:rPr>
          <m:t xml:space="preserve">t+1</m:t>
        </m:r>
      </m:oMath>
      <w:r w:rsidDel="00000000" w:rsidR="00000000" w:rsidRPr="00000000">
        <w:rPr>
          <w:rFonts w:ascii="Arial" w:cs="Arial" w:eastAsia="Arial" w:hAnsi="Arial"/>
          <w:rtl w:val="0"/>
        </w:rPr>
        <w:t xml:space="preserve"> - номера соответственно текущей и следующей итераций; </w:t>
      </w:r>
      <m:oMath>
        <m:r>
          <m:t>ν</m:t>
        </m:r>
      </m:oMath>
      <w:r w:rsidDel="00000000" w:rsidR="00000000" w:rsidRPr="00000000">
        <w:rPr>
          <w:rFonts w:ascii="Arial" w:cs="Arial" w:eastAsia="Arial" w:hAnsi="Arial"/>
          <w:rtl w:val="0"/>
        </w:rPr>
        <w:t xml:space="preserve"> - коэффициент скорости обучения (</w:t>
      </w:r>
      <m:oMath>
        <m:r>
          <w:rPr>
            <w:rFonts w:ascii="Cambria" w:cs="Cambria" w:eastAsia="Cambria" w:hAnsi="Cambria"/>
          </w:rPr>
          <m:t xml:space="preserve">0&lt;</m:t>
        </m:r>
        <m:r>
          <w:rPr>
            <w:rFonts w:ascii="Cambria" w:cs="Cambria" w:eastAsia="Cambria" w:hAnsi="Cambria"/>
          </w:rPr>
          <m:t>ν</m:t>
        </m:r>
        <m:r>
          <w:rPr>
            <w:rFonts w:ascii="Cambria" w:cs="Cambria" w:eastAsia="Cambria" w:hAnsi="Cambria"/>
            <w:sz w:val="28"/>
            <w:szCs w:val="28"/>
          </w:rPr>
          <m:t xml:space="preserve">≤1</m:t>
        </m:r>
      </m:oMath>
      <w:r w:rsidDel="00000000" w:rsidR="00000000" w:rsidRPr="00000000">
        <w:rPr>
          <w:rFonts w:ascii="Arial" w:cs="Arial" w:eastAsia="Arial" w:hAnsi="Arial"/>
          <w:rtl w:val="0"/>
        </w:rPr>
        <w:t xml:space="preserve">); </w:t>
      </w:r>
      <m:oMath>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i</m:t>
            </m:r>
          </m:sub>
        </m:sSub>
        <m:r>
          <w:rPr>
            <w:rFonts w:ascii="Cambria" w:cs="Cambria" w:eastAsia="Cambria" w:hAnsi="Cambria"/>
            <w:sz w:val="28"/>
            <w:szCs w:val="28"/>
          </w:rPr>
          <m:t xml:space="preserve">.</m:t>
        </m:r>
      </m:oMath>
      <w:r w:rsidDel="00000000" w:rsidR="00000000" w:rsidRPr="00000000">
        <w:rPr>
          <w:rFonts w:ascii="Arial" w:cs="Arial" w:eastAsia="Arial" w:hAnsi="Arial"/>
          <w:rtl w:val="0"/>
        </w:rPr>
        <w:t xml:space="preserve">- </w:t>
      </w:r>
      <m:oMath>
        <m:r>
          <w:rPr>
            <w:rFonts w:ascii="Cambria" w:cs="Cambria" w:eastAsia="Cambria" w:hAnsi="Cambria"/>
            <w:sz w:val="28"/>
            <w:szCs w:val="28"/>
          </w:rPr>
          <m:t xml:space="preserve">i</m:t>
        </m:r>
      </m:oMath>
      <w:r w:rsidDel="00000000" w:rsidR="00000000" w:rsidRPr="00000000">
        <w:rPr>
          <w:rFonts w:ascii="Arial" w:cs="Arial" w:eastAsia="Arial" w:hAnsi="Arial"/>
          <w:rtl w:val="0"/>
        </w:rPr>
        <w:t xml:space="preserve"> -я компонента входного вектора </w:t>
      </w:r>
      <m:oMath>
        <m:sSup>
          <m:sSupPr>
            <m:ctrlPr>
              <w:rPr>
                <w:rFonts w:ascii="Cambria" w:cs="Cambria" w:eastAsia="Cambria" w:hAnsi="Cambria"/>
                <w:sz w:val="28"/>
                <w:szCs w:val="28"/>
              </w:rPr>
            </m:ctrlPr>
          </m:sSupPr>
          <m:e>
            <m:r>
              <w:rPr>
                <w:rFonts w:ascii="Cambria" w:cs="Cambria" w:eastAsia="Cambria" w:hAnsi="Cambria"/>
                <w:sz w:val="28"/>
                <w:szCs w:val="28"/>
              </w:rPr>
              <m:t xml:space="preserve">X</m:t>
            </m:r>
          </m:e>
          <m:sup>
            <m:r>
              <w:rPr>
                <w:rFonts w:ascii="Cambria" w:cs="Cambria" w:eastAsia="Cambria" w:hAnsi="Cambria"/>
                <w:sz w:val="28"/>
                <w:szCs w:val="28"/>
              </w:rPr>
              <m:t xml:space="preserve">k</m:t>
            </m:r>
          </m:sup>
        </m:sSup>
      </m:oMath>
      <w:r w:rsidDel="00000000" w:rsidR="00000000" w:rsidRPr="00000000">
        <w:rPr>
          <w:rFonts w:ascii="Arial" w:cs="Arial" w:eastAsia="Arial" w:hAnsi="Arial"/>
          <w:rtl w:val="0"/>
        </w:rPr>
        <w:t xml:space="preserve">; </w:t>
      </w:r>
      <m:oMath>
        <m:r>
          <w:rPr>
            <w:rFonts w:ascii="Cambria" w:cs="Cambria" w:eastAsia="Cambria" w:hAnsi="Cambria"/>
            <w:sz w:val="28"/>
            <w:szCs w:val="28"/>
          </w:rPr>
          <m:t xml:space="preserve">j</m:t>
        </m:r>
      </m:oMath>
      <w:r w:rsidDel="00000000" w:rsidR="00000000" w:rsidRPr="00000000">
        <w:rPr>
          <w:rFonts w:ascii="Arial" w:cs="Arial" w:eastAsia="Arial" w:hAnsi="Arial"/>
          <w:rtl w:val="0"/>
        </w:rPr>
        <w:t xml:space="preserve"> - номер нейрона в слое.</w:t>
      </w:r>
    </w:p>
    <w:p w:rsidR="00000000" w:rsidDel="00000000" w:rsidP="00000000" w:rsidRDefault="00000000" w:rsidRPr="00000000" w14:paraId="00000076">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Шаг 4. Шаги 1—3 повторяются для всех обучающих векторов. Обучение завершается, когда сеть перестанет ошибаться.</w:t>
      </w:r>
    </w:p>
    <w:p w:rsidR="00000000" w:rsidDel="00000000" w:rsidP="00000000" w:rsidRDefault="00000000" w:rsidRPr="00000000" w14:paraId="00000077">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Представленный метод обучения носит название </w:t>
      </w:r>
      <m:oMath>
        <m:r>
          <m:t>δ</m:t>
        </m:r>
      </m:oMath>
      <w:r w:rsidDel="00000000" w:rsidR="00000000" w:rsidRPr="00000000">
        <w:rPr>
          <w:rFonts w:ascii="Arial" w:cs="Arial" w:eastAsia="Arial" w:hAnsi="Arial"/>
          <w:rtl w:val="0"/>
        </w:rPr>
        <w:t xml:space="preserve"> - правило. Доказанная Розенблаттом теорема о сходимости обучения по </w:t>
      </w:r>
      <m:oMath>
        <m:r>
          <m:t>δ</m:t>
        </m:r>
      </m:oMath>
      <w:r w:rsidDel="00000000" w:rsidR="00000000" w:rsidRPr="00000000">
        <w:rPr>
          <w:rFonts w:ascii="Arial" w:cs="Arial" w:eastAsia="Arial" w:hAnsi="Arial"/>
          <w:rtl w:val="0"/>
        </w:rPr>
        <w:t xml:space="preserve"> - правилу говорит о том, что персептрон способен обучиться любому обучающему набору, который он способен представить. </w:t>
      </w:r>
    </w:p>
    <w:p w:rsidR="00000000" w:rsidDel="00000000" w:rsidP="00000000" w:rsidRDefault="00000000" w:rsidRPr="00000000" w14:paraId="00000078">
      <w:pPr>
        <w:spacing w:line="3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79">
      <w:pPr>
        <w:spacing w:line="360" w:lineRule="auto"/>
        <w:ind w:firstLine="709"/>
        <w:jc w:val="both"/>
        <w:rPr>
          <w:rFonts w:ascii="Arial" w:cs="Arial" w:eastAsia="Arial" w:hAnsi="Arial"/>
          <w:b w:val="1"/>
        </w:rPr>
      </w:pPr>
      <w:r w:rsidDel="00000000" w:rsidR="00000000" w:rsidRPr="00000000">
        <w:rPr>
          <w:rFonts w:ascii="Arial" w:cs="Arial" w:eastAsia="Arial" w:hAnsi="Arial"/>
          <w:b w:val="1"/>
          <w:rtl w:val="0"/>
        </w:rPr>
        <w:t xml:space="preserve">Линейная разделимость и персептронная представляемость.</w:t>
      </w:r>
    </w:p>
    <w:p w:rsidR="00000000" w:rsidDel="00000000" w:rsidP="00000000" w:rsidRDefault="00000000" w:rsidRPr="00000000" w14:paraId="0000007A">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Каждый нейрон персептрона является формальным пороговым элементом, принимающим единичные значения в случае, если суммарный взвешенный вход больше некоторого порогового значения:</w:t>
      </w:r>
    </w:p>
    <w:p w:rsidR="00000000" w:rsidDel="00000000" w:rsidP="00000000" w:rsidRDefault="00000000" w:rsidRPr="00000000" w14:paraId="0000007B">
      <w:pPr>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Y</m:t>
            </m:r>
          </m:e>
          <m:sub>
            <m:r>
              <w:rPr>
                <w:rFonts w:ascii="Cambria" w:cs="Cambria" w:eastAsia="Cambria" w:hAnsi="Cambria"/>
              </w:rPr>
              <m:t xml:space="preserve">j</m:t>
            </m:r>
          </m:sub>
        </m:sSub>
        <m:r>
          <w:rPr>
            <w:rFonts w:ascii="Cambria" w:cs="Cambria" w:eastAsia="Cambria" w:hAnsi="Cambria"/>
          </w:rPr>
          <m:t xml:space="preserve">=</m:t>
        </m:r>
        <m:r>
          <w:rPr/>
          <m:t xml:space="preserve">{</m:t>
        </m:r>
        <m:r>
          <w:rPr>
            <w:rFonts w:ascii="Cambria" w:cs="Cambria" w:eastAsia="Cambria" w:hAnsi="Cambria"/>
          </w:rPr>
          <m:t xml:space="preserve">0,  </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n</m:t>
            </m:r>
          </m:sup>
        </m:nary>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i</m:t>
            </m:r>
          </m:sub>
        </m:sSub>
        <m:r>
          <w:rPr>
            <w:rFonts w:ascii="Cambria" w:cs="Cambria" w:eastAsia="Cambria" w:hAnsi="Cambria"/>
          </w:rPr>
          <m:t>∙</m:t>
        </m:r>
        <m:sSub>
          <m:sSubPr>
            <m:ctrlPr>
              <w:rPr>
                <w:rFonts w:ascii="Cambria" w:cs="Cambria" w:eastAsia="Cambria" w:hAnsi="Cambria"/>
              </w:rPr>
            </m:ctrlPr>
          </m:sSubPr>
          <m:e>
            <m:r>
              <w:rPr>
                <w:rFonts w:ascii="Cambria" w:cs="Cambria" w:eastAsia="Cambria" w:hAnsi="Cambria"/>
              </w:rPr>
              <m:t xml:space="preserve">w</m:t>
            </m:r>
          </m:e>
          <m:sub>
            <m:r>
              <w:rPr>
                <w:rFonts w:ascii="Cambria" w:cs="Cambria" w:eastAsia="Cambria" w:hAnsi="Cambria"/>
              </w:rPr>
              <m:t xml:space="preserve">i</m:t>
            </m:r>
          </m:sub>
        </m:sSub>
        <m:r>
          <w:rPr>
            <w:rFonts w:ascii="Cambria" w:cs="Cambria" w:eastAsia="Cambria" w:hAnsi="Cambria"/>
          </w:rPr>
          <m:t xml:space="preserve">&lt;</m:t>
        </m:r>
        <m:r>
          <w:rPr>
            <w:rFonts w:ascii="Cambria" w:cs="Cambria" w:eastAsia="Cambria" w:hAnsi="Cambria"/>
          </w:rPr>
          <m:t>Θ</m:t>
        </m:r>
        <m:r>
          <w:rPr/>
          <m:t xml:space="preserve"> </m:t>
        </m:r>
        <m:r>
          <w:rPr>
            <w:rFonts w:ascii="Cambria" w:cs="Cambria" w:eastAsia="Cambria" w:hAnsi="Cambria"/>
          </w:rPr>
          <m:t xml:space="preserve">1,  </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n</m:t>
            </m:r>
          </m:sup>
        </m:nary>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i</m:t>
            </m:r>
          </m:sub>
        </m:sSub>
        <m:r>
          <w:rPr>
            <w:rFonts w:ascii="Cambria" w:cs="Cambria" w:eastAsia="Cambria" w:hAnsi="Cambria"/>
          </w:rPr>
          <m:t>∙</m:t>
        </m:r>
        <m:sSub>
          <m:sSubPr>
            <m:ctrlPr>
              <w:rPr>
                <w:rFonts w:ascii="Cambria" w:cs="Cambria" w:eastAsia="Cambria" w:hAnsi="Cambria"/>
              </w:rPr>
            </m:ctrlPr>
          </m:sSubPr>
          <m:e>
            <m:r>
              <w:rPr>
                <w:rFonts w:ascii="Cambria" w:cs="Cambria" w:eastAsia="Cambria" w:hAnsi="Cambria"/>
              </w:rPr>
              <m:t xml:space="preserve">w</m:t>
            </m:r>
          </m:e>
          <m:sub>
            <m:r>
              <w:rPr>
                <w:rFonts w:ascii="Cambria" w:cs="Cambria" w:eastAsia="Cambria" w:hAnsi="Cambria"/>
              </w:rPr>
              <m:t xml:space="preserve">i</m:t>
            </m:r>
          </m:sub>
        </m:sSub>
        <m:r>
          <w:rPr>
            <w:rFonts w:ascii="Cambria" w:cs="Cambria" w:eastAsia="Cambria" w:hAnsi="Cambria"/>
          </w:rPr>
          <m:t>≥</m:t>
        </m:r>
        <m:r>
          <w:rPr>
            <w:rFonts w:ascii="Cambria" w:cs="Cambria" w:eastAsia="Cambria" w:hAnsi="Cambria"/>
          </w:rPr>
          <m:t>Θ</m:t>
        </m:r>
        <m:r>
          <w:rPr/>
          <m:t xml:space="preserve"> </m:t>
        </m:r>
        <m:r>
          <w:rPr>
            <w:rFonts w:ascii="Cambria" w:cs="Cambria" w:eastAsia="Cambria" w:hAnsi="Cambria"/>
          </w:rPr>
          <m:t xml:space="preserve">.</m:t>
        </m:r>
      </m:oMath>
      <w:r w:rsidDel="00000000" w:rsidR="00000000" w:rsidRPr="00000000">
        <w:rPr>
          <w:rtl w:val="0"/>
        </w:rPr>
      </w:r>
    </w:p>
    <w:p w:rsidR="00000000" w:rsidDel="00000000" w:rsidP="00000000" w:rsidRDefault="00000000" w:rsidRPr="00000000" w14:paraId="0000007C">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Таким образом, при заданных значениях весов и порогов, нейрон имеет определенное выходное значение для каждого возможного вектора входов. Множество входных векторов, при которых нейрон активен (</w:t>
      </w:r>
      <m:oMath>
        <m:sSub>
          <m:sSubPr>
            <m:ctrlPr>
              <w:rPr>
                <w:rFonts w:ascii="Cambria" w:cs="Cambria" w:eastAsia="Cambria" w:hAnsi="Cambria"/>
                <w:sz w:val="28"/>
                <w:szCs w:val="28"/>
              </w:rPr>
            </m:ctrlPr>
          </m:sSubPr>
          <m:e>
            <m:r>
              <w:rPr>
                <w:rFonts w:ascii="Cambria" w:cs="Cambria" w:eastAsia="Cambria" w:hAnsi="Cambria"/>
                <w:sz w:val="28"/>
                <w:szCs w:val="28"/>
              </w:rPr>
              <m:t xml:space="preserve">Y</m:t>
            </m:r>
          </m:e>
          <m:sub>
            <m:r>
              <w:rPr>
                <w:rFonts w:ascii="Cambria" w:cs="Cambria" w:eastAsia="Cambria" w:hAnsi="Cambria"/>
                <w:sz w:val="28"/>
                <w:szCs w:val="28"/>
              </w:rPr>
              <m:t xml:space="preserve">j</m:t>
            </m:r>
          </m:sub>
        </m:sSub>
        <m:r>
          <w:rPr>
            <w:rFonts w:ascii="Cambria" w:cs="Cambria" w:eastAsia="Cambria" w:hAnsi="Cambria"/>
            <w:sz w:val="28"/>
            <w:szCs w:val="28"/>
          </w:rPr>
          <m:t xml:space="preserve">=1</m:t>
        </m:r>
      </m:oMath>
      <w:r w:rsidDel="00000000" w:rsidR="00000000" w:rsidRPr="00000000">
        <w:rPr>
          <w:rFonts w:ascii="Arial" w:cs="Arial" w:eastAsia="Arial" w:hAnsi="Arial"/>
          <w:rtl w:val="0"/>
        </w:rPr>
        <w:t xml:space="preserve">), отделено от множества векторов, на которых нейрон пассивен (</w:t>
      </w:r>
      <m:oMath>
        <m:sSub>
          <m:sSubPr>
            <m:ctrlPr>
              <w:rPr>
                <w:rFonts w:ascii="Cambria" w:cs="Cambria" w:eastAsia="Cambria" w:hAnsi="Cambria"/>
                <w:sz w:val="28"/>
                <w:szCs w:val="28"/>
              </w:rPr>
            </m:ctrlPr>
          </m:sSubPr>
          <m:e>
            <m:r>
              <w:rPr>
                <w:rFonts w:ascii="Cambria" w:cs="Cambria" w:eastAsia="Cambria" w:hAnsi="Cambria"/>
                <w:sz w:val="28"/>
                <w:szCs w:val="28"/>
              </w:rPr>
              <m:t xml:space="preserve">Y</m:t>
            </m:r>
          </m:e>
          <m:sub>
            <m:r>
              <w:rPr>
                <w:rFonts w:ascii="Cambria" w:cs="Cambria" w:eastAsia="Cambria" w:hAnsi="Cambria"/>
                <w:sz w:val="28"/>
                <w:szCs w:val="28"/>
              </w:rPr>
              <m:t xml:space="preserve">j</m:t>
            </m:r>
          </m:sub>
        </m:sSub>
        <m:r>
          <w:rPr>
            <w:rFonts w:ascii="Cambria" w:cs="Cambria" w:eastAsia="Cambria" w:hAnsi="Cambria"/>
            <w:sz w:val="28"/>
            <w:szCs w:val="28"/>
          </w:rPr>
          <m:t xml:space="preserve">=0</m:t>
        </m:r>
      </m:oMath>
      <w:r w:rsidDel="00000000" w:rsidR="00000000" w:rsidRPr="00000000">
        <w:rPr>
          <w:rFonts w:ascii="Arial" w:cs="Arial" w:eastAsia="Arial" w:hAnsi="Arial"/>
          <w:rtl w:val="0"/>
        </w:rPr>
        <w:t xml:space="preserve">), гиперплоскостью, уравнение которой </w:t>
      </w:r>
      <m:oMath>
        <m:nary>
          <m:naryPr>
            <m:chr m:val="∑"/>
            <m:ctrlPr>
              <w:rPr>
                <w:rFonts w:ascii="Cambria" w:cs="Cambria" w:eastAsia="Cambria" w:hAnsi="Cambria"/>
                <w:sz w:val="28"/>
                <w:szCs w:val="28"/>
              </w:rPr>
            </m:ctrlPr>
          </m:naryPr>
          <m:sub>
            <m:r>
              <w:rPr>
                <w:rFonts w:ascii="Cambria" w:cs="Cambria" w:eastAsia="Cambria" w:hAnsi="Cambria"/>
                <w:sz w:val="28"/>
                <w:szCs w:val="28"/>
              </w:rPr>
              <m:t xml:space="preserve">i=1</m:t>
            </m:r>
          </m:sub>
          <m:sup>
            <m:r>
              <w:rPr>
                <w:rFonts w:ascii="Cambria" w:cs="Cambria" w:eastAsia="Cambria" w:hAnsi="Cambria"/>
                <w:sz w:val="28"/>
                <w:szCs w:val="28"/>
              </w:rPr>
              <m:t xml:space="preserve">n</m:t>
            </m:r>
          </m:sup>
        </m:nary>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i</m:t>
            </m:r>
          </m:sub>
        </m:sSub>
        <m:r>
          <w:rPr>
            <w:rFonts w:ascii="Cambria" w:cs="Cambria" w:eastAsia="Cambria" w:hAnsi="Cambria"/>
            <w:sz w:val="28"/>
            <w:szCs w:val="28"/>
          </w:rPr>
          <m:t>∙</m:t>
        </m:r>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i</m:t>
            </m:r>
          </m:sub>
        </m:sSub>
        <m:r>
          <w:rPr>
            <w:rFonts w:ascii="Cambria" w:cs="Cambria" w:eastAsia="Cambria" w:hAnsi="Cambria"/>
            <w:sz w:val="28"/>
            <w:szCs w:val="28"/>
          </w:rPr>
          <m:t xml:space="preserve">=</m:t>
        </m:r>
        <m:r>
          <w:rPr>
            <w:rFonts w:ascii="Cambria" w:cs="Cambria" w:eastAsia="Cambria" w:hAnsi="Cambria"/>
            <w:sz w:val="28"/>
            <w:szCs w:val="28"/>
          </w:rPr>
          <m:t>Θ</m:t>
        </m:r>
      </m:oMath>
      <w:r w:rsidDel="00000000" w:rsidR="00000000" w:rsidRPr="00000000">
        <w:rPr>
          <w:rFonts w:ascii="Arial" w:cs="Arial" w:eastAsia="Arial" w:hAnsi="Arial"/>
          <w:rtl w:val="0"/>
        </w:rPr>
        <w:t xml:space="preserve">.</w:t>
      </w:r>
    </w:p>
    <w:p w:rsidR="00000000" w:rsidDel="00000000" w:rsidP="00000000" w:rsidRDefault="00000000" w:rsidRPr="00000000" w14:paraId="0000007D">
      <w:pPr>
        <w:spacing w:line="360" w:lineRule="auto"/>
        <w:ind w:firstLine="709"/>
        <w:jc w:val="both"/>
        <w:rPr>
          <w:rFonts w:ascii="Arial" w:cs="Arial" w:eastAsia="Arial" w:hAnsi="Arial"/>
          <w:b w:val="1"/>
        </w:rPr>
      </w:pPr>
      <w:r w:rsidDel="00000000" w:rsidR="00000000" w:rsidRPr="00000000">
        <w:rPr>
          <w:rFonts w:ascii="Arial" w:cs="Arial" w:eastAsia="Arial" w:hAnsi="Arial"/>
          <w:b w:val="1"/>
          <w:rtl w:val="0"/>
        </w:rPr>
        <w:t xml:space="preserve">Следовательно, нейрон способен отделить только такие два множества векторов входов, для которых имеется гиперплоскость, отсекающая одно множество от другого. Такие множества называют линейно разделимыми. </w:t>
      </w:r>
    </w:p>
    <w:p w:rsidR="00000000" w:rsidDel="00000000" w:rsidP="00000000" w:rsidRDefault="00000000" w:rsidRPr="00000000" w14:paraId="0000007E">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Рассмотрим однослойный персептрон, состоящий из одного нейрона с двумя входами. Входной вектор содержит только две булевы компоненты </w:t>
      </w:r>
      <m:oMath>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1</m:t>
            </m:r>
          </m:sub>
        </m:sSub>
      </m:oMath>
      <w:r w:rsidDel="00000000" w:rsidR="00000000" w:rsidRPr="00000000">
        <w:rPr>
          <w:rFonts w:ascii="Arial" w:cs="Arial" w:eastAsia="Arial" w:hAnsi="Arial"/>
          <w:rtl w:val="0"/>
        </w:rPr>
        <w:t xml:space="preserve"> и </w:t>
      </w:r>
      <m:oMath>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2</m:t>
            </m:r>
          </m:sub>
        </m:sSub>
      </m:oMath>
      <w:r w:rsidDel="00000000" w:rsidR="00000000" w:rsidRPr="00000000">
        <w:rPr>
          <w:rFonts w:ascii="Arial" w:cs="Arial" w:eastAsia="Arial" w:hAnsi="Arial"/>
          <w:rtl w:val="0"/>
        </w:rPr>
        <w:t xml:space="preserve">, определяющие плоскость. На данной плоскости возможные значения входных векторов отвечают вершинам единичного квадрата. В каждой вершине зададим требуемое значение выхода нейрона: 1 (на рис. 8 — белая точка) или 0 (черная точка). Требуется определить, существует ли такой набор весов и порогов нейрона, при котором нейрон сможет получить эти значения выходов? На рис. 8 представлена одна из ситуаций, когда этого сделать нельзя вследствие линейной неразделимости множеств белых и черных точек.</w:t>
      </w:r>
    </w:p>
    <w:p w:rsidR="00000000" w:rsidDel="00000000" w:rsidP="00000000" w:rsidRDefault="00000000" w:rsidRPr="00000000" w14:paraId="0000007F">
      <w:pPr>
        <w:spacing w:line="360" w:lineRule="auto"/>
        <w:jc w:val="center"/>
        <w:rPr>
          <w:rFonts w:ascii="Arial" w:cs="Arial" w:eastAsia="Arial" w:hAnsi="Arial"/>
        </w:rPr>
      </w:pPr>
      <w:r w:rsidDel="00000000" w:rsidR="00000000" w:rsidRPr="00000000">
        <w:rPr/>
        <w:drawing>
          <wp:inline distB="0" distT="0" distL="0" distR="0">
            <wp:extent cx="1457562" cy="1433926"/>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457562" cy="143392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center"/>
        <w:rPr>
          <w:rFonts w:ascii="Arial" w:cs="Arial" w:eastAsia="Arial" w:hAnsi="Arial"/>
        </w:rPr>
      </w:pPr>
      <w:r w:rsidDel="00000000" w:rsidR="00000000" w:rsidRPr="00000000">
        <w:rPr>
          <w:rFonts w:ascii="Arial" w:cs="Arial" w:eastAsia="Arial" w:hAnsi="Arial"/>
          <w:rtl w:val="0"/>
        </w:rPr>
        <w:t xml:space="preserve">Рис. 8. Белые точки не могут быть отделены одной прямой от черных</w:t>
      </w:r>
    </w:p>
    <w:p w:rsidR="00000000" w:rsidDel="00000000" w:rsidP="00000000" w:rsidRDefault="00000000" w:rsidRPr="00000000" w14:paraId="00000081">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82">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Требуемые выходы нейрона для этого рисунка определяются табл. 2, в которой легко узнать задание логической функции «исключающее ИЛИ» (XOR).</w:t>
      </w:r>
    </w:p>
    <w:p w:rsidR="00000000" w:rsidDel="00000000" w:rsidP="00000000" w:rsidRDefault="00000000" w:rsidRPr="00000000" w14:paraId="00000083">
      <w:pPr>
        <w:spacing w:line="360" w:lineRule="auto"/>
        <w:ind w:firstLine="709"/>
        <w:jc w:val="both"/>
        <w:rPr>
          <w:rFonts w:ascii="Arial" w:cs="Arial" w:eastAsia="Arial" w:hAnsi="Arial"/>
        </w:rPr>
      </w:pPr>
      <w:r w:rsidDel="00000000" w:rsidR="00000000" w:rsidRPr="00000000">
        <w:rPr>
          <w:rFonts w:ascii="Arial" w:cs="Arial" w:eastAsia="Arial" w:hAnsi="Arial"/>
          <w:b w:val="1"/>
          <w:rtl w:val="0"/>
        </w:rPr>
        <w:t xml:space="preserve">Невозможность реализации однослойным персептроном этой функции получила название проблемы исключающего ИЛИ</w:t>
      </w:r>
      <w:r w:rsidDel="00000000" w:rsidR="00000000" w:rsidRPr="00000000">
        <w:rPr>
          <w:rFonts w:ascii="Arial" w:cs="Arial" w:eastAsia="Arial" w:hAnsi="Arial"/>
          <w:rtl w:val="0"/>
        </w:rPr>
        <w:t xml:space="preserve">. Видно, что однослойный персептрон крайне ограничен в своих возможностях точно представить наперед заданную логическую функцию.</w:t>
      </w:r>
    </w:p>
    <w:p w:rsidR="00000000" w:rsidDel="00000000" w:rsidP="00000000" w:rsidRDefault="00000000" w:rsidRPr="00000000" w14:paraId="00000084">
      <w:pPr>
        <w:spacing w:line="3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85">
      <w:pPr>
        <w:spacing w:line="360" w:lineRule="auto"/>
        <w:ind w:firstLine="709"/>
        <w:jc w:val="right"/>
        <w:rPr>
          <w:rFonts w:ascii="Arial" w:cs="Arial" w:eastAsia="Arial" w:hAnsi="Arial"/>
        </w:rPr>
      </w:pPr>
      <w:r w:rsidDel="00000000" w:rsidR="00000000" w:rsidRPr="00000000">
        <w:rPr>
          <w:rFonts w:ascii="Arial" w:cs="Arial" w:eastAsia="Arial" w:hAnsi="Arial"/>
          <w:rtl w:val="0"/>
        </w:rPr>
        <w:t xml:space="preserve">Таблица 6.2 </w:t>
      </w:r>
    </w:p>
    <w:p w:rsidR="00000000" w:rsidDel="00000000" w:rsidP="00000000" w:rsidRDefault="00000000" w:rsidRPr="00000000" w14:paraId="00000086">
      <w:pPr>
        <w:spacing w:line="360" w:lineRule="auto"/>
        <w:jc w:val="center"/>
        <w:rPr>
          <w:rFonts w:ascii="Arial" w:cs="Arial" w:eastAsia="Arial" w:hAnsi="Arial"/>
        </w:rPr>
      </w:pPr>
      <w:r w:rsidDel="00000000" w:rsidR="00000000" w:rsidRPr="00000000">
        <w:rPr>
          <w:rFonts w:ascii="Arial" w:cs="Arial" w:eastAsia="Arial" w:hAnsi="Arial"/>
          <w:rtl w:val="0"/>
        </w:rPr>
        <w:t xml:space="preserve">Логическая функция XOR</w:t>
      </w:r>
    </w:p>
    <w:p w:rsidR="00000000" w:rsidDel="00000000" w:rsidP="00000000" w:rsidRDefault="00000000" w:rsidRPr="00000000" w14:paraId="00000087">
      <w:pPr>
        <w:spacing w:line="360" w:lineRule="auto"/>
        <w:jc w:val="center"/>
        <w:rPr>
          <w:rFonts w:ascii="Arial" w:cs="Arial" w:eastAsia="Arial" w:hAnsi="Arial"/>
        </w:rPr>
      </w:pPr>
      <w:r w:rsidDel="00000000" w:rsidR="00000000" w:rsidRPr="00000000">
        <w:rPr/>
        <w:drawing>
          <wp:inline distB="0" distT="0" distL="0" distR="0">
            <wp:extent cx="1331885" cy="101494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331885" cy="101494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89">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Хотя данный пример нагляден, он не является серьезным ограничением для нейросетей. Функция XOR легко реализуется простейшей двухслойной сетью, причем многими способами. Один из примеров такой сети показан на рис. 9. Весовые коэффициенты первого слоя все равны единице, весовые коэффициенты второго слоя </w:t>
      </w:r>
      <m:oMath>
        <m:sSub>
          <m:sSubPr>
            <m:ctrlPr>
              <w:rPr>
                <w:rFonts w:ascii="Cambria" w:cs="Cambria" w:eastAsia="Cambria" w:hAnsi="Cambria"/>
                <w:sz w:val="28"/>
                <w:szCs w:val="28"/>
              </w:rPr>
            </m:ctrlPr>
          </m:sSubPr>
          <m:e>
            <m:r>
              <m:t>ν</m:t>
            </m:r>
          </m:e>
          <m:sub>
            <m:r>
              <w:rPr>
                <w:rFonts w:ascii="Cambria" w:cs="Cambria" w:eastAsia="Cambria" w:hAnsi="Cambria"/>
                <w:sz w:val="28"/>
                <w:szCs w:val="28"/>
              </w:rPr>
              <m:t xml:space="preserve">1</m:t>
            </m:r>
          </m:sub>
        </m:sSub>
        <m:r>
          <w:rPr>
            <w:rFonts w:ascii="Cambria" w:cs="Cambria" w:eastAsia="Cambria" w:hAnsi="Cambria"/>
            <w:sz w:val="28"/>
            <w:szCs w:val="28"/>
          </w:rPr>
          <m:t xml:space="preserve">, </m:t>
        </m:r>
        <m:sSub>
          <m:sSubPr>
            <m:ctrlPr>
              <w:rPr>
                <w:rFonts w:ascii="Cambria" w:cs="Cambria" w:eastAsia="Cambria" w:hAnsi="Cambria"/>
                <w:sz w:val="28"/>
                <w:szCs w:val="28"/>
              </w:rPr>
            </m:ctrlPr>
          </m:sSubPr>
          <m:e>
            <m:r>
              <w:rPr>
                <w:rFonts w:ascii="Cambria" w:cs="Cambria" w:eastAsia="Cambria" w:hAnsi="Cambria"/>
                <w:sz w:val="28"/>
                <w:szCs w:val="28"/>
              </w:rPr>
              <m:t>ν</m:t>
            </m:r>
          </m:e>
          <m:sub>
            <m:r>
              <w:rPr>
                <w:rFonts w:ascii="Cambria" w:cs="Cambria" w:eastAsia="Cambria" w:hAnsi="Cambria"/>
                <w:sz w:val="28"/>
                <w:szCs w:val="28"/>
              </w:rPr>
              <m:t xml:space="preserve">2</m:t>
            </m:r>
          </m:sub>
        </m:sSub>
      </m:oMath>
      <w:r w:rsidDel="00000000" w:rsidR="00000000" w:rsidRPr="00000000">
        <w:rPr>
          <w:rFonts w:ascii="Arial" w:cs="Arial" w:eastAsia="Arial" w:hAnsi="Arial"/>
          <w:rtl w:val="0"/>
        </w:rPr>
        <w:t xml:space="preserve">соответственно равны 1 и -1, пороговые значения каждого нейрона указаны на рисунке. Значения на входах и выходах нейронов сети приведены в табл. 3: </w:t>
      </w:r>
      <m:oMath>
        <m:sSub>
          <m:sSubPr>
            <m:ctrlPr>
              <w:rPr>
                <w:rFonts w:ascii="Cambria" w:cs="Cambria" w:eastAsia="Cambria" w:hAnsi="Cambria"/>
                <w:sz w:val="28"/>
                <w:szCs w:val="28"/>
              </w:rPr>
            </m:ctrlPr>
          </m:sSubPr>
          <m:e>
            <m:r>
              <w:rPr>
                <w:rFonts w:ascii="Cambria" w:cs="Cambria" w:eastAsia="Cambria" w:hAnsi="Cambria"/>
                <w:sz w:val="28"/>
                <w:szCs w:val="28"/>
              </w:rPr>
              <m:t xml:space="preserve">s</m:t>
            </m:r>
          </m:e>
          <m:sub>
            <m:r>
              <w:rPr>
                <w:rFonts w:ascii="Cambria" w:cs="Cambria" w:eastAsia="Cambria" w:hAnsi="Cambria"/>
                <w:sz w:val="28"/>
                <w:szCs w:val="28"/>
              </w:rPr>
              <m:t xml:space="preserve">1</m:t>
            </m:r>
          </m:sub>
        </m:sSub>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1</m:t>
            </m:r>
          </m:sub>
        </m:sSub>
        <m:r>
          <w:rPr>
            <w:rFonts w:ascii="Cambria" w:cs="Cambria" w:eastAsia="Cambria" w:hAnsi="Cambria"/>
            <w:sz w:val="28"/>
            <w:szCs w:val="28"/>
          </w:rPr>
          <m:t>∙</m:t>
        </m:r>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11</m:t>
            </m:r>
          </m:sub>
        </m:sSub>
        <m:r>
          <w:rPr>
            <w:rFonts w:ascii="Cambria" w:cs="Cambria" w:eastAsia="Cambria" w:hAnsi="Cambria"/>
            <w:sz w:val="28"/>
            <w:szCs w:val="28"/>
          </w:rPr>
          <m:t xml:space="preserve">+</m:t>
        </m:r>
        <m:sSub>
          <m:sSubPr>
            <m:ctrlPr>
              <w:rPr>
                <w:rFonts w:ascii="Cambria" w:cs="Cambria" w:eastAsia="Cambria" w:hAnsi="Cambria"/>
                <w:sz w:val="28"/>
                <w:szCs w:val="28"/>
              </w:rPr>
            </m:ctrlPr>
          </m:sSubPr>
          <m:e>
            <m:r>
              <w:rPr>
                <w:rFonts w:ascii="Cambria" w:cs="Cambria" w:eastAsia="Cambria" w:hAnsi="Cambria"/>
                <w:sz w:val="28"/>
                <w:szCs w:val="28"/>
              </w:rPr>
              <m:t xml:space="preserve">x</m:t>
            </m:r>
          </m:e>
          <m:sub>
            <m:r>
              <w:rPr>
                <w:rFonts w:ascii="Cambria" w:cs="Cambria" w:eastAsia="Cambria" w:hAnsi="Cambria"/>
                <w:sz w:val="28"/>
                <w:szCs w:val="28"/>
              </w:rPr>
              <m:t xml:space="preserve">2</m:t>
            </m:r>
          </m:sub>
        </m:sSub>
        <m:r>
          <w:rPr>
            <w:rFonts w:ascii="Cambria" w:cs="Cambria" w:eastAsia="Cambria" w:hAnsi="Cambria"/>
            <w:sz w:val="28"/>
            <w:szCs w:val="28"/>
          </w:rPr>
          <m:t>∙</m:t>
        </m:r>
        <m:sSub>
          <m:sSubPr>
            <m:ctrlPr>
              <w:rPr>
                <w:rFonts w:ascii="Cambria" w:cs="Cambria" w:eastAsia="Cambria" w:hAnsi="Cambria"/>
                <w:sz w:val="28"/>
                <w:szCs w:val="28"/>
              </w:rPr>
            </m:ctrlPr>
          </m:sSubPr>
          <m:e>
            <m:r>
              <w:rPr>
                <w:rFonts w:ascii="Cambria" w:cs="Cambria" w:eastAsia="Cambria" w:hAnsi="Cambria"/>
                <w:sz w:val="28"/>
                <w:szCs w:val="28"/>
              </w:rPr>
              <m:t xml:space="preserve">w</m:t>
            </m:r>
          </m:e>
          <m:sub>
            <m:r>
              <w:rPr>
                <w:rFonts w:ascii="Cambria" w:cs="Cambria" w:eastAsia="Cambria" w:hAnsi="Cambria"/>
                <w:sz w:val="28"/>
                <w:szCs w:val="28"/>
              </w:rPr>
              <m:t xml:space="preserve">21</m:t>
            </m:r>
          </m:sub>
        </m:sSub>
        <m:r>
          <w:rPr>
            <w:rFonts w:ascii="Cambria" w:cs="Cambria" w:eastAsia="Cambria" w:hAnsi="Cambria"/>
            <w:sz w:val="28"/>
            <w:szCs w:val="28"/>
          </w:rPr>
          <m:t xml:space="preserve"> </m:t>
        </m:r>
      </m:oMath>
      <w:r w:rsidDel="00000000" w:rsidR="00000000" w:rsidRPr="00000000">
        <w:rPr>
          <w:rFonts w:ascii="Arial" w:cs="Arial" w:eastAsia="Arial" w:hAnsi="Arial"/>
          <w:rtl w:val="0"/>
        </w:rPr>
        <w:t xml:space="preserve"> - значение, поступающее на вход первого нейрона первого слоя, </w:t>
      </w:r>
      <m:oMath>
        <m:sSub>
          <m:sSubPr>
            <m:ctrlPr>
              <w:rPr>
                <w:rFonts w:ascii="Cambria" w:cs="Cambria" w:eastAsia="Cambria" w:hAnsi="Cambria"/>
                <w:sz w:val="28"/>
                <w:szCs w:val="28"/>
              </w:rPr>
            </m:ctrlPr>
          </m:sSubPr>
          <m:e>
            <m:r>
              <w:rPr>
                <w:rFonts w:ascii="Cambria" w:cs="Cambria" w:eastAsia="Cambria" w:hAnsi="Cambria"/>
                <w:sz w:val="28"/>
                <w:szCs w:val="28"/>
              </w:rPr>
              <m:t xml:space="preserve">s</m:t>
            </m:r>
          </m:e>
          <m:sub>
            <m:r>
              <w:rPr>
                <w:rFonts w:ascii="Cambria" w:cs="Cambria" w:eastAsia="Cambria" w:hAnsi="Cambria"/>
                <w:sz w:val="28"/>
                <w:szCs w:val="28"/>
              </w:rPr>
              <m:t xml:space="preserve">2</m:t>
            </m:r>
          </m:sub>
        </m:sSub>
      </m:oMath>
      <w:r w:rsidDel="00000000" w:rsidR="00000000" w:rsidRPr="00000000">
        <w:rPr>
          <w:rFonts w:ascii="Arial" w:cs="Arial" w:eastAsia="Arial" w:hAnsi="Arial"/>
          <w:rtl w:val="0"/>
        </w:rPr>
        <w:t xml:space="preserve"> — вход второго нейрона первого слоя; </w:t>
      </w:r>
      <m:oMath>
        <m:r>
          <w:rPr>
            <w:rFonts w:ascii="Cambria" w:cs="Cambria" w:eastAsia="Cambria" w:hAnsi="Cambria"/>
            <w:sz w:val="28"/>
            <w:szCs w:val="28"/>
          </w:rPr>
          <m:t xml:space="preserve"> </m:t>
        </m:r>
        <m:sSub>
          <m:sSubPr>
            <m:ctrlPr>
              <w:rPr>
                <w:rFonts w:ascii="Cambria" w:cs="Cambria" w:eastAsia="Cambria" w:hAnsi="Cambria"/>
                <w:sz w:val="28"/>
                <w:szCs w:val="28"/>
              </w:rPr>
            </m:ctrlPr>
          </m:sSubPr>
          <m:e>
            <m:r>
              <w:rPr>
                <w:rFonts w:ascii="Cambria" w:cs="Cambria" w:eastAsia="Cambria" w:hAnsi="Cambria"/>
                <w:sz w:val="28"/>
                <w:szCs w:val="28"/>
              </w:rPr>
              <m:t xml:space="preserve">y</m:t>
            </m:r>
          </m:e>
          <m:sub>
            <m:r>
              <w:rPr>
                <w:rFonts w:ascii="Cambria" w:cs="Cambria" w:eastAsia="Cambria" w:hAnsi="Cambria"/>
                <w:sz w:val="28"/>
                <w:szCs w:val="28"/>
              </w:rPr>
              <m:t xml:space="preserve">1</m:t>
            </m:r>
          </m:sub>
        </m:sSub>
        <m:r>
          <w:rPr>
            <w:rFonts w:ascii="Cambria" w:cs="Cambria" w:eastAsia="Cambria" w:hAnsi="Cambria"/>
            <w:sz w:val="28"/>
            <w:szCs w:val="28"/>
          </w:rPr>
          <m:t xml:space="preserve">, </m:t>
        </m:r>
        <m:sSub>
          <m:sSubPr>
            <m:ctrlPr>
              <w:rPr>
                <w:rFonts w:ascii="Cambria" w:cs="Cambria" w:eastAsia="Cambria" w:hAnsi="Cambria"/>
                <w:sz w:val="28"/>
                <w:szCs w:val="28"/>
              </w:rPr>
            </m:ctrlPr>
          </m:sSubPr>
          <m:e>
            <m:r>
              <w:rPr>
                <w:rFonts w:ascii="Cambria" w:cs="Cambria" w:eastAsia="Cambria" w:hAnsi="Cambria"/>
                <w:sz w:val="28"/>
                <w:szCs w:val="28"/>
              </w:rPr>
              <m:t xml:space="preserve"> y</m:t>
            </m:r>
          </m:e>
          <m:sub>
            <m:r>
              <w:rPr>
                <w:rFonts w:ascii="Cambria" w:cs="Cambria" w:eastAsia="Cambria" w:hAnsi="Cambria"/>
                <w:sz w:val="28"/>
                <w:szCs w:val="28"/>
              </w:rPr>
              <m:t xml:space="preserve">2</m:t>
            </m:r>
          </m:sub>
        </m:sSub>
      </m:oMath>
      <w:r w:rsidDel="00000000" w:rsidR="00000000" w:rsidRPr="00000000">
        <w:rPr>
          <w:rFonts w:ascii="Arial" w:cs="Arial" w:eastAsia="Arial" w:hAnsi="Arial"/>
          <w:rtl w:val="0"/>
        </w:rPr>
        <w:t xml:space="preserve"> - выходы соответствующих нейронов первого слоя; </w:t>
      </w:r>
      <m:oMath>
        <m:r>
          <w:rPr>
            <w:rFonts w:ascii="Cambria" w:cs="Cambria" w:eastAsia="Cambria" w:hAnsi="Cambria"/>
            <w:sz w:val="32"/>
            <w:szCs w:val="32"/>
          </w:rPr>
          <m:t xml:space="preserve">S</m:t>
        </m:r>
      </m:oMath>
      <w:r w:rsidDel="00000000" w:rsidR="00000000" w:rsidRPr="00000000">
        <w:rPr>
          <w:rFonts w:ascii="Arial" w:cs="Arial" w:eastAsia="Arial" w:hAnsi="Arial"/>
          <w:rtl w:val="0"/>
        </w:rPr>
        <w:t xml:space="preserve"> — входное значение нейрона второго слоя; </w:t>
      </w:r>
      <m:oMath>
        <m:r>
          <w:rPr>
            <w:rFonts w:ascii="Cambria" w:cs="Cambria" w:eastAsia="Cambria" w:hAnsi="Cambria"/>
          </w:rPr>
          <m:t xml:space="preserve">Y</m:t>
        </m:r>
      </m:oMath>
      <w:r w:rsidDel="00000000" w:rsidR="00000000" w:rsidRPr="00000000">
        <w:rPr>
          <w:rFonts w:ascii="Arial" w:cs="Arial" w:eastAsia="Arial" w:hAnsi="Arial"/>
          <w:rtl w:val="0"/>
        </w:rPr>
        <w:t xml:space="preserve"> - выход сети.</w:t>
      </w:r>
    </w:p>
    <w:p w:rsidR="00000000" w:rsidDel="00000000" w:rsidP="00000000" w:rsidRDefault="00000000" w:rsidRPr="00000000" w14:paraId="0000008A">
      <w:pPr>
        <w:spacing w:line="360" w:lineRule="auto"/>
        <w:jc w:val="center"/>
        <w:rPr>
          <w:rFonts w:ascii="Arial" w:cs="Arial" w:eastAsia="Arial" w:hAnsi="Arial"/>
        </w:rPr>
      </w:pPr>
      <w:r w:rsidDel="00000000" w:rsidR="00000000" w:rsidRPr="00000000">
        <w:rPr/>
        <w:drawing>
          <wp:inline distB="0" distT="0" distL="0" distR="0">
            <wp:extent cx="3425734" cy="1285932"/>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425734" cy="128593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jc w:val="center"/>
        <w:rPr>
          <w:rFonts w:ascii="Arial" w:cs="Arial" w:eastAsia="Arial" w:hAnsi="Arial"/>
        </w:rPr>
      </w:pPr>
      <w:r w:rsidDel="00000000" w:rsidR="00000000" w:rsidRPr="00000000">
        <w:rPr>
          <w:rFonts w:ascii="Arial" w:cs="Arial" w:eastAsia="Arial" w:hAnsi="Arial"/>
          <w:rtl w:val="0"/>
        </w:rPr>
        <w:t xml:space="preserve">Рис. 9. Двухслойная сеть, реализующая функцию XOR</w:t>
      </w:r>
    </w:p>
    <w:p w:rsidR="00000000" w:rsidDel="00000000" w:rsidP="00000000" w:rsidRDefault="00000000" w:rsidRPr="00000000" w14:paraId="0000008C">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8D">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8E">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8F">
      <w:pPr>
        <w:spacing w:line="360" w:lineRule="auto"/>
        <w:jc w:val="right"/>
        <w:rPr>
          <w:rFonts w:ascii="Arial" w:cs="Arial" w:eastAsia="Arial" w:hAnsi="Arial"/>
        </w:rPr>
      </w:pPr>
      <w:r w:rsidDel="00000000" w:rsidR="00000000" w:rsidRPr="00000000">
        <w:rPr>
          <w:rFonts w:ascii="Arial" w:cs="Arial" w:eastAsia="Arial" w:hAnsi="Arial"/>
          <w:rtl w:val="0"/>
        </w:rPr>
        <w:t xml:space="preserve">Таблица 3 </w:t>
      </w:r>
    </w:p>
    <w:p w:rsidR="00000000" w:rsidDel="00000000" w:rsidP="00000000" w:rsidRDefault="00000000" w:rsidRPr="00000000" w14:paraId="00000090">
      <w:pPr>
        <w:spacing w:line="360" w:lineRule="auto"/>
        <w:jc w:val="center"/>
        <w:rPr>
          <w:rFonts w:ascii="Arial" w:cs="Arial" w:eastAsia="Arial" w:hAnsi="Arial"/>
        </w:rPr>
      </w:pPr>
      <w:r w:rsidDel="00000000" w:rsidR="00000000" w:rsidRPr="00000000">
        <w:rPr>
          <w:rFonts w:ascii="Arial" w:cs="Arial" w:eastAsia="Arial" w:hAnsi="Arial"/>
          <w:rtl w:val="0"/>
        </w:rPr>
        <w:t xml:space="preserve">Входы и выходы нейронов сети, реализующей функцию XOR</w:t>
      </w:r>
    </w:p>
    <w:p w:rsidR="00000000" w:rsidDel="00000000" w:rsidP="00000000" w:rsidRDefault="00000000" w:rsidRPr="00000000" w14:paraId="00000091">
      <w:pPr>
        <w:spacing w:line="360" w:lineRule="auto"/>
        <w:jc w:val="center"/>
        <w:rPr>
          <w:rFonts w:ascii="Arial" w:cs="Arial" w:eastAsia="Arial" w:hAnsi="Arial"/>
        </w:rPr>
      </w:pPr>
      <w:r w:rsidDel="00000000" w:rsidR="00000000" w:rsidRPr="00000000">
        <w:rPr/>
        <w:drawing>
          <wp:inline distB="0" distT="0" distL="0" distR="0">
            <wp:extent cx="2131618" cy="1093442"/>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131618" cy="1093442"/>
                    </a:xfrm>
                    <a:prstGeom prst="rect"/>
                    <a:ln/>
                  </pic:spPr>
                </pic:pic>
              </a:graphicData>
            </a:graphic>
          </wp:inline>
        </w:drawing>
      </w:r>
      <w:r w:rsidDel="00000000" w:rsidR="00000000" w:rsidRPr="00000000">
        <w:rPr>
          <w:rtl w:val="0"/>
        </w:rPr>
      </w:r>
    </w:p>
    <w:sectPr>
      <w:pgSz w:h="16840" w:w="11907" w:orient="portrait"/>
      <w:pgMar w:bottom="567" w:top="567" w:left="567" w:right="567" w:header="0" w:footer="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mbr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mo" w:cs="Arimo" w:eastAsia="Arimo" w:hAnsi="Arimo"/>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