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84" w:rsidRDefault="00AE5184" w:rsidP="00AE5184">
      <w:pPr>
        <w:spacing w:after="0"/>
        <w:jc w:val="center"/>
        <w:rPr>
          <w:rFonts w:ascii="Times New Roman" w:hAnsi="Times New Roman" w:cs="Times New Roman"/>
          <w:sz w:val="28"/>
          <w:szCs w:val="28"/>
        </w:rPr>
      </w:pPr>
      <w:bookmarkStart w:id="0" w:name="_Hlk36413673"/>
      <w:bookmarkEnd w:id="0"/>
      <w:r>
        <w:rPr>
          <w:rFonts w:ascii="Times New Roman" w:hAnsi="Times New Roman" w:cs="Times New Roman"/>
          <w:sz w:val="28"/>
          <w:szCs w:val="28"/>
        </w:rPr>
        <w:t>Московский государственный технический университет им. Н.Э. Баумана</w:t>
      </w:r>
    </w:p>
    <w:p w:rsidR="00AE5184" w:rsidRDefault="00AE5184" w:rsidP="00AE5184">
      <w:pPr>
        <w:autoSpaceDE w:val="0"/>
        <w:spacing w:after="0"/>
        <w:jc w:val="center"/>
        <w:rPr>
          <w:rFonts w:ascii="Times New Roman" w:hAnsi="Times New Roman" w:cs="Times New Roman"/>
          <w:sz w:val="28"/>
          <w:szCs w:val="28"/>
        </w:rPr>
      </w:pPr>
      <w:r>
        <w:rPr>
          <w:rFonts w:ascii="Times New Roman" w:hAnsi="Times New Roman" w:cs="Times New Roman"/>
          <w:sz w:val="28"/>
          <w:szCs w:val="28"/>
        </w:rPr>
        <w:t>Факультет «Информатика и системы управления»</w:t>
      </w:r>
    </w:p>
    <w:p w:rsidR="00AE5184" w:rsidRDefault="00AE5184" w:rsidP="00AE5184">
      <w:pPr>
        <w:autoSpaceDE w:val="0"/>
        <w:spacing w:after="0"/>
        <w:jc w:val="center"/>
        <w:rPr>
          <w:rFonts w:ascii="Times New Roman" w:hAnsi="Times New Roman" w:cs="Times New Roman"/>
          <w:sz w:val="28"/>
          <w:szCs w:val="28"/>
        </w:rPr>
      </w:pPr>
      <w:r>
        <w:rPr>
          <w:rFonts w:ascii="Times New Roman" w:hAnsi="Times New Roman" w:cs="Times New Roman"/>
          <w:sz w:val="28"/>
          <w:szCs w:val="28"/>
        </w:rPr>
        <w:t>Кафедра «Системы обработки информации и управления»</w:t>
      </w:r>
    </w:p>
    <w:p w:rsidR="00AE5184" w:rsidRDefault="00AE5184" w:rsidP="00AE5184">
      <w:pPr>
        <w:autoSpaceDE w:val="0"/>
        <w:spacing w:after="0"/>
        <w:jc w:val="center"/>
        <w:rPr>
          <w:rFonts w:ascii="Times New Roman" w:hAnsi="Times New Roman" w:cs="Times New Roman"/>
          <w:b/>
          <w:sz w:val="28"/>
          <w:szCs w:val="28"/>
        </w:rPr>
      </w:pPr>
    </w:p>
    <w:p w:rsidR="00AE5184" w:rsidRDefault="00AE5184" w:rsidP="00AE5184">
      <w:pPr>
        <w:autoSpaceDE w:val="0"/>
        <w:spacing w:after="0"/>
        <w:jc w:val="center"/>
        <w:rPr>
          <w:rFonts w:ascii="Times New Roman" w:hAnsi="Times New Roman" w:cs="Times New Roman"/>
          <w:b/>
          <w:sz w:val="28"/>
          <w:szCs w:val="28"/>
        </w:rPr>
      </w:pPr>
    </w:p>
    <w:p w:rsidR="00AE5184" w:rsidRDefault="00AE5184" w:rsidP="00AE5184">
      <w:pPr>
        <w:spacing w:after="0"/>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4F98DF9D" wp14:editId="36C75D95">
            <wp:extent cx="1619250" cy="1924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924050"/>
                    </a:xfrm>
                    <a:prstGeom prst="rect">
                      <a:avLst/>
                    </a:prstGeom>
                    <a:solidFill>
                      <a:srgbClr val="FFFFFF"/>
                    </a:solidFill>
                    <a:ln>
                      <a:noFill/>
                    </a:ln>
                  </pic:spPr>
                </pic:pic>
              </a:graphicData>
            </a:graphic>
          </wp:inline>
        </w:drawing>
      </w:r>
    </w:p>
    <w:p w:rsidR="00AE5184" w:rsidRDefault="00AE5184" w:rsidP="00AE5184">
      <w:pPr>
        <w:spacing w:after="0"/>
        <w:jc w:val="center"/>
        <w:rPr>
          <w:rFonts w:ascii="Times New Roman" w:hAnsi="Times New Roman" w:cs="Times New Roman"/>
          <w:b/>
          <w:sz w:val="28"/>
          <w:szCs w:val="28"/>
        </w:rPr>
      </w:pPr>
    </w:p>
    <w:p w:rsidR="00AE5184" w:rsidRDefault="00AE5184" w:rsidP="00AE5184">
      <w:pPr>
        <w:spacing w:after="0"/>
        <w:jc w:val="center"/>
        <w:rPr>
          <w:rFonts w:ascii="Times New Roman" w:hAnsi="Times New Roman" w:cs="Times New Roman"/>
          <w:b/>
          <w:sz w:val="28"/>
          <w:szCs w:val="28"/>
        </w:rPr>
      </w:pPr>
    </w:p>
    <w:p w:rsidR="00AE5184" w:rsidRDefault="00AE5184" w:rsidP="00AE5184">
      <w:pPr>
        <w:pStyle w:val="Default"/>
        <w:jc w:val="center"/>
        <w:rPr>
          <w:sz w:val="36"/>
          <w:szCs w:val="36"/>
        </w:rPr>
      </w:pPr>
      <w:r>
        <w:rPr>
          <w:b/>
          <w:sz w:val="36"/>
          <w:szCs w:val="36"/>
        </w:rPr>
        <w:t xml:space="preserve">Отчет </w:t>
      </w:r>
    </w:p>
    <w:p w:rsidR="00AE5184" w:rsidRDefault="00AE5184" w:rsidP="00AE5184">
      <w:pPr>
        <w:pStyle w:val="4"/>
        <w:jc w:val="center"/>
        <w:rPr>
          <w:rFonts w:ascii="Times New Roman" w:hAnsi="Times New Roman" w:cs="Times New Roman"/>
          <w:b/>
          <w:bCs/>
          <w:i w:val="0"/>
          <w:color w:val="auto"/>
          <w:sz w:val="36"/>
          <w:szCs w:val="36"/>
        </w:rPr>
      </w:pPr>
      <w:r>
        <w:rPr>
          <w:rFonts w:ascii="Times New Roman" w:hAnsi="Times New Roman" w:cs="Times New Roman"/>
          <w:b/>
          <w:i w:val="0"/>
          <w:color w:val="auto"/>
          <w:sz w:val="36"/>
          <w:szCs w:val="36"/>
        </w:rPr>
        <w:t>Лабораторная работа № 5</w:t>
      </w:r>
    </w:p>
    <w:p w:rsidR="00AE5184" w:rsidRDefault="00AE5184" w:rsidP="00AE5184">
      <w:pPr>
        <w:pStyle w:val="4"/>
        <w:jc w:val="center"/>
        <w:rPr>
          <w:rFonts w:ascii="Times New Roman" w:hAnsi="Times New Roman" w:cs="Times New Roman"/>
          <w:b/>
          <w:i w:val="0"/>
          <w:color w:val="auto"/>
          <w:sz w:val="36"/>
          <w:szCs w:val="36"/>
        </w:rPr>
      </w:pPr>
      <w:r>
        <w:rPr>
          <w:rFonts w:ascii="Times New Roman" w:hAnsi="Times New Roman" w:cs="Times New Roman"/>
          <w:b/>
          <w:i w:val="0"/>
          <w:color w:val="auto"/>
          <w:sz w:val="36"/>
          <w:szCs w:val="36"/>
        </w:rPr>
        <w:t>По курсу «Элементы управления в АСОИУ»</w:t>
      </w:r>
    </w:p>
    <w:p w:rsidR="00AE5184" w:rsidRDefault="00AE5184" w:rsidP="00AE5184">
      <w:pPr>
        <w:spacing w:after="0"/>
        <w:jc w:val="center"/>
        <w:rPr>
          <w:rFonts w:ascii="Times New Roman" w:hAnsi="Times New Roman" w:cs="Times New Roman"/>
          <w:sz w:val="24"/>
          <w:szCs w:val="28"/>
        </w:rPr>
      </w:pPr>
    </w:p>
    <w:p w:rsidR="00AE5184" w:rsidRDefault="00AE5184" w:rsidP="00AE5184">
      <w:pPr>
        <w:spacing w:after="0"/>
        <w:jc w:val="center"/>
        <w:rPr>
          <w:rFonts w:ascii="Times New Roman" w:hAnsi="Times New Roman" w:cs="Times New Roman"/>
          <w:sz w:val="24"/>
          <w:szCs w:val="28"/>
        </w:rPr>
      </w:pPr>
      <w:r>
        <w:rPr>
          <w:rFonts w:ascii="Times New Roman" w:hAnsi="Times New Roman" w:cs="Times New Roman"/>
          <w:sz w:val="24"/>
          <w:szCs w:val="28"/>
        </w:rPr>
        <w:t>АЦП прямого счёта</w:t>
      </w:r>
      <w:r>
        <w:rPr>
          <w:rFonts w:ascii="yandex-sans" w:hAnsi="yandex-sans"/>
          <w:color w:val="000000"/>
          <w:sz w:val="23"/>
          <w:szCs w:val="23"/>
          <w:shd w:val="clear" w:color="auto" w:fill="FFFFFF"/>
        </w:rPr>
        <w:t xml:space="preserve"> (ATmega16)</w:t>
      </w:r>
    </w:p>
    <w:p w:rsidR="00AE5184" w:rsidRDefault="00AE5184" w:rsidP="00AE5184">
      <w:pPr>
        <w:spacing w:after="0"/>
        <w:jc w:val="center"/>
        <w:rPr>
          <w:rFonts w:ascii="Times New Roman" w:hAnsi="Times New Roman" w:cs="Times New Roman"/>
          <w:sz w:val="24"/>
          <w:szCs w:val="28"/>
        </w:rPr>
      </w:pPr>
      <w:r>
        <w:rPr>
          <w:rFonts w:ascii="Times New Roman" w:hAnsi="Times New Roman" w:cs="Times New Roman"/>
          <w:sz w:val="24"/>
          <w:szCs w:val="28"/>
        </w:rPr>
        <w:t>Вариант 1</w:t>
      </w:r>
      <w:r w:rsidRPr="00504967">
        <w:rPr>
          <w:rFonts w:ascii="Times New Roman" w:hAnsi="Times New Roman" w:cs="Times New Roman"/>
          <w:sz w:val="24"/>
          <w:szCs w:val="28"/>
        </w:rPr>
        <w:t>9</w:t>
      </w:r>
    </w:p>
    <w:p w:rsidR="006860E1" w:rsidRPr="00504967" w:rsidRDefault="006860E1" w:rsidP="00AE5184">
      <w:pPr>
        <w:spacing w:after="0"/>
        <w:jc w:val="center"/>
        <w:rPr>
          <w:rFonts w:ascii="Times New Roman" w:hAnsi="Times New Roman" w:cs="Times New Roman"/>
          <w:sz w:val="24"/>
          <w:szCs w:val="28"/>
        </w:rPr>
      </w:pPr>
    </w:p>
    <w:p w:rsidR="00AE5184" w:rsidRPr="00E27EA4" w:rsidRDefault="00AE5184" w:rsidP="00AE5184">
      <w:pPr>
        <w:spacing w:after="0"/>
        <w:rPr>
          <w:rFonts w:ascii="Times New Roman" w:hAnsi="Times New Roman" w:cs="Times New Roman"/>
          <w:b/>
          <w:sz w:val="28"/>
          <w:szCs w:val="28"/>
        </w:rPr>
      </w:pPr>
    </w:p>
    <w:p w:rsidR="00AE5184" w:rsidRDefault="00AE5184" w:rsidP="00AE5184">
      <w:pPr>
        <w:spacing w:after="0" w:line="276" w:lineRule="auto"/>
        <w:jc w:val="right"/>
        <w:rPr>
          <w:rFonts w:ascii="Times New Roman" w:hAnsi="Times New Roman" w:cs="Times New Roman"/>
          <w:b/>
          <w:sz w:val="28"/>
          <w:szCs w:val="28"/>
        </w:rPr>
      </w:pPr>
      <w:r>
        <w:rPr>
          <w:rFonts w:ascii="Times New Roman" w:hAnsi="Times New Roman" w:cs="Times New Roman"/>
          <w:b/>
          <w:sz w:val="28"/>
          <w:szCs w:val="28"/>
        </w:rPr>
        <w:t>ИСПОЛНИТЕЛЬ:</w:t>
      </w:r>
    </w:p>
    <w:p w:rsidR="00AE5184"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Попов Илья Андреевич</w:t>
      </w:r>
    </w:p>
    <w:p w:rsidR="00AE5184"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 xml:space="preserve"> Группа ИУ5-71Б</w:t>
      </w:r>
    </w:p>
    <w:p w:rsidR="00AE5184"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_____________________</w:t>
      </w:r>
    </w:p>
    <w:p w:rsidR="00AE5184" w:rsidRDefault="00AE5184" w:rsidP="00AE5184">
      <w:pPr>
        <w:spacing w:after="0" w:line="276" w:lineRule="auto"/>
        <w:jc w:val="right"/>
        <w:rPr>
          <w:rFonts w:ascii="Times New Roman" w:hAnsi="Times New Roman" w:cs="Times New Roman"/>
          <w:sz w:val="28"/>
          <w:szCs w:val="28"/>
        </w:rPr>
      </w:pPr>
    </w:p>
    <w:p w:rsidR="00AE5184"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"__"___________2020 г.</w:t>
      </w:r>
    </w:p>
    <w:p w:rsidR="00AE5184" w:rsidRDefault="00AE5184" w:rsidP="00AE5184">
      <w:pPr>
        <w:spacing w:after="0" w:line="276" w:lineRule="auto"/>
        <w:jc w:val="right"/>
        <w:rPr>
          <w:rFonts w:ascii="Times New Roman" w:hAnsi="Times New Roman" w:cs="Times New Roman"/>
          <w:sz w:val="28"/>
          <w:szCs w:val="28"/>
        </w:rPr>
      </w:pPr>
    </w:p>
    <w:p w:rsidR="00AE5184" w:rsidRDefault="00AE5184" w:rsidP="00AE5184">
      <w:pPr>
        <w:spacing w:after="0" w:line="276" w:lineRule="auto"/>
        <w:jc w:val="right"/>
        <w:rPr>
          <w:rFonts w:ascii="Times New Roman" w:hAnsi="Times New Roman" w:cs="Times New Roman"/>
          <w:b/>
          <w:sz w:val="28"/>
          <w:szCs w:val="28"/>
        </w:rPr>
      </w:pPr>
      <w:r>
        <w:rPr>
          <w:rFonts w:ascii="Times New Roman" w:hAnsi="Times New Roman" w:cs="Times New Roman"/>
          <w:b/>
          <w:sz w:val="28"/>
          <w:szCs w:val="28"/>
        </w:rPr>
        <w:t>ПРЕПОДАВАТЕЛЬ:</w:t>
      </w:r>
    </w:p>
    <w:p w:rsidR="00AE5184" w:rsidRDefault="00AE5184" w:rsidP="00AE5184">
      <w:pPr>
        <w:spacing w:after="0" w:line="276" w:lineRule="auto"/>
        <w:jc w:val="right"/>
        <w:rPr>
          <w:rFonts w:ascii="Times New Roman" w:hAnsi="Times New Roman" w:cs="Times New Roman"/>
          <w:b/>
          <w:sz w:val="28"/>
          <w:szCs w:val="28"/>
        </w:rPr>
      </w:pPr>
      <w:r>
        <w:rPr>
          <w:rFonts w:ascii="Times New Roman" w:hAnsi="Times New Roman" w:cs="Times New Roman"/>
          <w:sz w:val="28"/>
          <w:szCs w:val="28"/>
        </w:rPr>
        <w:t>Нестеров Ю.Г.</w:t>
      </w:r>
    </w:p>
    <w:p w:rsidR="00AE5184"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_____________________</w:t>
      </w:r>
    </w:p>
    <w:p w:rsidR="00AE5184" w:rsidRDefault="00AE5184" w:rsidP="00AE5184">
      <w:pPr>
        <w:spacing w:after="0" w:line="276" w:lineRule="auto"/>
        <w:jc w:val="right"/>
        <w:rPr>
          <w:rFonts w:ascii="Times New Roman" w:hAnsi="Times New Roman" w:cs="Times New Roman"/>
          <w:sz w:val="28"/>
          <w:szCs w:val="28"/>
        </w:rPr>
      </w:pPr>
    </w:p>
    <w:p w:rsidR="00AE5184" w:rsidRPr="005B1243" w:rsidRDefault="00AE5184" w:rsidP="00AE5184">
      <w:pPr>
        <w:spacing w:after="0" w:line="276" w:lineRule="auto"/>
        <w:jc w:val="right"/>
        <w:rPr>
          <w:rFonts w:ascii="Times New Roman" w:hAnsi="Times New Roman" w:cs="Times New Roman"/>
          <w:sz w:val="28"/>
          <w:szCs w:val="28"/>
        </w:rPr>
      </w:pPr>
      <w:r>
        <w:rPr>
          <w:rFonts w:ascii="Times New Roman" w:hAnsi="Times New Roman" w:cs="Times New Roman"/>
          <w:sz w:val="28"/>
          <w:szCs w:val="28"/>
        </w:rPr>
        <w:t>"__"___________2020 г.</w:t>
      </w:r>
    </w:p>
    <w:p w:rsidR="00AE5184" w:rsidRDefault="00AE5184" w:rsidP="00AE5184">
      <w:pPr>
        <w:spacing w:after="0" w:line="276" w:lineRule="auto"/>
        <w:jc w:val="right"/>
        <w:rPr>
          <w:rFonts w:ascii="Times New Roman" w:hAnsi="Times New Roman" w:cs="Times New Roman"/>
          <w:sz w:val="28"/>
          <w:szCs w:val="28"/>
        </w:rPr>
      </w:pPr>
    </w:p>
    <w:p w:rsidR="00AE5184" w:rsidRDefault="00AE5184" w:rsidP="00AE5184">
      <w:pPr>
        <w:spacing w:after="0" w:line="276" w:lineRule="auto"/>
        <w:jc w:val="right"/>
        <w:rPr>
          <w:rFonts w:ascii="Times New Roman" w:hAnsi="Times New Roman" w:cs="Times New Roman"/>
          <w:sz w:val="28"/>
          <w:szCs w:val="28"/>
        </w:rPr>
      </w:pPr>
    </w:p>
    <w:p w:rsidR="00AE5184" w:rsidRDefault="00AE5184" w:rsidP="00AE5184">
      <w:pPr>
        <w:spacing w:after="0"/>
        <w:rPr>
          <w:rFonts w:ascii="Times New Roman" w:hAnsi="Times New Roman" w:cs="Times New Roman"/>
          <w:sz w:val="28"/>
          <w:szCs w:val="28"/>
        </w:rPr>
      </w:pPr>
    </w:p>
    <w:p w:rsidR="00AE5184" w:rsidRPr="008D6C75" w:rsidRDefault="00AE5184" w:rsidP="00AE5184">
      <w:pPr>
        <w:pBdr>
          <w:bottom w:val="single" w:sz="12" w:space="1" w:color="auto"/>
        </w:pBdr>
        <w:spacing w:after="0"/>
        <w:jc w:val="center"/>
        <w:rPr>
          <w:rFonts w:ascii="Times New Roman" w:hAnsi="Times New Roman" w:cs="Times New Roman"/>
          <w:sz w:val="28"/>
          <w:szCs w:val="28"/>
        </w:rPr>
      </w:pPr>
      <w:r>
        <w:rPr>
          <w:rFonts w:ascii="Times New Roman" w:hAnsi="Times New Roman" w:cs="Times New Roman"/>
          <w:sz w:val="28"/>
          <w:szCs w:val="28"/>
        </w:rPr>
        <w:t>Москва 2020</w:t>
      </w:r>
    </w:p>
    <w:p w:rsidR="0037264A" w:rsidRDefault="006860E1" w:rsidP="006860E1">
      <w:pPr>
        <w:pStyle w:val="a3"/>
        <w:numPr>
          <w:ilvl w:val="0"/>
          <w:numId w:val="1"/>
        </w:numPr>
        <w:rPr>
          <w:b/>
          <w:sz w:val="28"/>
          <w:szCs w:val="28"/>
        </w:rPr>
      </w:pPr>
      <w:r w:rsidRPr="006860E1">
        <w:rPr>
          <w:b/>
          <w:sz w:val="28"/>
          <w:szCs w:val="28"/>
        </w:rPr>
        <w:lastRenderedPageBreak/>
        <w:t>Задание</w:t>
      </w:r>
    </w:p>
    <w:p w:rsidR="006860E1" w:rsidRDefault="006860E1" w:rsidP="006860E1">
      <w:pPr>
        <w:pStyle w:val="a3"/>
        <w:numPr>
          <w:ilvl w:val="0"/>
          <w:numId w:val="2"/>
        </w:numPr>
        <w:rPr>
          <w:sz w:val="28"/>
          <w:szCs w:val="28"/>
        </w:rPr>
      </w:pPr>
      <w:r>
        <w:rPr>
          <w:sz w:val="28"/>
          <w:szCs w:val="28"/>
        </w:rPr>
        <w:t>М</w:t>
      </w:r>
      <w:r w:rsidRPr="006860E1">
        <w:rPr>
          <w:sz w:val="28"/>
          <w:szCs w:val="28"/>
        </w:rPr>
        <w:t xml:space="preserve">аксимальное значение входного напряжения АЦП </w:t>
      </w:r>
      <w:proofErr w:type="spellStart"/>
      <w:r w:rsidRPr="006860E1">
        <w:rPr>
          <w:sz w:val="28"/>
          <w:szCs w:val="28"/>
        </w:rPr>
        <w:t>U</w:t>
      </w:r>
      <w:r w:rsidRPr="00F34D8C">
        <w:rPr>
          <w:sz w:val="28"/>
          <w:szCs w:val="28"/>
          <w:vertAlign w:val="subscript"/>
        </w:rPr>
        <w:t>max</w:t>
      </w:r>
      <w:proofErr w:type="spellEnd"/>
      <w:r w:rsidRPr="006860E1">
        <w:rPr>
          <w:sz w:val="28"/>
          <w:szCs w:val="28"/>
        </w:rPr>
        <w:t xml:space="preserve"> = </w:t>
      </w:r>
      <w:r w:rsidR="00540209">
        <w:rPr>
          <w:sz w:val="28"/>
          <w:szCs w:val="28"/>
        </w:rPr>
        <w:t>10</w:t>
      </w:r>
      <w:r w:rsidRPr="006860E1">
        <w:rPr>
          <w:sz w:val="28"/>
          <w:szCs w:val="28"/>
        </w:rPr>
        <w:t xml:space="preserve"> В;</w:t>
      </w:r>
    </w:p>
    <w:p w:rsidR="006860E1" w:rsidRDefault="006860E1" w:rsidP="006860E1">
      <w:pPr>
        <w:pStyle w:val="a3"/>
        <w:numPr>
          <w:ilvl w:val="0"/>
          <w:numId w:val="2"/>
        </w:numPr>
        <w:rPr>
          <w:sz w:val="28"/>
          <w:szCs w:val="28"/>
        </w:rPr>
      </w:pPr>
      <w:r>
        <w:rPr>
          <w:sz w:val="28"/>
          <w:szCs w:val="28"/>
        </w:rPr>
        <w:t>Р</w:t>
      </w:r>
      <w:r w:rsidRPr="006860E1">
        <w:rPr>
          <w:sz w:val="28"/>
          <w:szCs w:val="28"/>
        </w:rPr>
        <w:t xml:space="preserve">азрядность АЦП N = </w:t>
      </w:r>
      <w:r w:rsidR="00540209">
        <w:rPr>
          <w:sz w:val="28"/>
          <w:szCs w:val="28"/>
        </w:rPr>
        <w:t>5</w:t>
      </w:r>
      <w:r w:rsidRPr="006860E1">
        <w:rPr>
          <w:sz w:val="28"/>
          <w:szCs w:val="28"/>
        </w:rPr>
        <w:t>;</w:t>
      </w:r>
    </w:p>
    <w:p w:rsidR="006860E1" w:rsidRDefault="006860E1" w:rsidP="006860E1">
      <w:pPr>
        <w:pStyle w:val="a3"/>
        <w:numPr>
          <w:ilvl w:val="0"/>
          <w:numId w:val="2"/>
        </w:numPr>
        <w:rPr>
          <w:sz w:val="28"/>
          <w:szCs w:val="28"/>
        </w:rPr>
      </w:pPr>
      <w:r>
        <w:rPr>
          <w:sz w:val="28"/>
          <w:szCs w:val="28"/>
        </w:rPr>
        <w:t>Ч</w:t>
      </w:r>
      <w:r w:rsidRPr="006860E1">
        <w:rPr>
          <w:sz w:val="28"/>
          <w:szCs w:val="28"/>
        </w:rPr>
        <w:t>астота тактовых импульсов таймера f</w:t>
      </w:r>
      <w:r w:rsidRPr="00F34D8C">
        <w:rPr>
          <w:sz w:val="28"/>
          <w:szCs w:val="28"/>
          <w:vertAlign w:val="subscript"/>
        </w:rPr>
        <w:t>0</w:t>
      </w:r>
      <w:r w:rsidRPr="006860E1">
        <w:rPr>
          <w:sz w:val="28"/>
          <w:szCs w:val="28"/>
        </w:rPr>
        <w:t xml:space="preserve"> = </w:t>
      </w:r>
      <w:r w:rsidR="001A251F" w:rsidRPr="00293548">
        <w:rPr>
          <w:sz w:val="28"/>
          <w:szCs w:val="28"/>
        </w:rPr>
        <w:t>1</w:t>
      </w:r>
      <w:r w:rsidRPr="006860E1">
        <w:rPr>
          <w:sz w:val="28"/>
          <w:szCs w:val="28"/>
        </w:rPr>
        <w:t xml:space="preserve"> кГц.</w:t>
      </w:r>
    </w:p>
    <w:p w:rsidR="00752DC5" w:rsidRDefault="00752DC5" w:rsidP="00293548">
      <w:pPr>
        <w:pStyle w:val="a3"/>
        <w:numPr>
          <w:ilvl w:val="0"/>
          <w:numId w:val="1"/>
        </w:numPr>
        <w:rPr>
          <w:b/>
          <w:sz w:val="28"/>
          <w:szCs w:val="28"/>
        </w:rPr>
      </w:pPr>
      <w:r w:rsidRPr="00752DC5">
        <w:rPr>
          <w:b/>
          <w:sz w:val="28"/>
          <w:szCs w:val="28"/>
        </w:rPr>
        <w:t>Схема АЦП</w:t>
      </w:r>
    </w:p>
    <w:p w:rsidR="00EF631C" w:rsidRDefault="00EF631C" w:rsidP="00EF631C">
      <w:pPr>
        <w:rPr>
          <w:b/>
          <w:sz w:val="28"/>
          <w:szCs w:val="28"/>
        </w:rPr>
      </w:pPr>
      <w:r>
        <w:rPr>
          <w:noProof/>
          <w:lang w:eastAsia="ru-RU"/>
        </w:rPr>
        <w:drawing>
          <wp:inline distT="0" distB="0" distL="0" distR="0" wp14:anchorId="42867AF7" wp14:editId="5933101B">
            <wp:extent cx="6048375" cy="304208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41" t="12433" r="8765" b="12078"/>
                    <a:stretch/>
                  </pic:blipFill>
                  <pic:spPr bwMode="auto">
                    <a:xfrm>
                      <a:off x="0" y="0"/>
                      <a:ext cx="6058184" cy="3047016"/>
                    </a:xfrm>
                    <a:prstGeom prst="rect">
                      <a:avLst/>
                    </a:prstGeom>
                    <a:ln>
                      <a:noFill/>
                    </a:ln>
                    <a:extLst>
                      <a:ext uri="{53640926-AAD7-44D8-BBD7-CCE9431645EC}">
                        <a14:shadowObscured xmlns:a14="http://schemas.microsoft.com/office/drawing/2010/main"/>
                      </a:ext>
                    </a:extLst>
                  </pic:spPr>
                </pic:pic>
              </a:graphicData>
            </a:graphic>
          </wp:inline>
        </w:drawing>
      </w:r>
    </w:p>
    <w:p w:rsidR="00EF631C" w:rsidRDefault="00EF631C" w:rsidP="00EF631C">
      <w:pPr>
        <w:rPr>
          <w:sz w:val="28"/>
          <w:szCs w:val="28"/>
        </w:rPr>
      </w:pPr>
      <w:proofErr w:type="spellStart"/>
      <w:r>
        <w:rPr>
          <w:sz w:val="28"/>
          <w:szCs w:val="28"/>
          <w:lang w:val="en-US"/>
        </w:rPr>
        <w:t>Ucap</w:t>
      </w:r>
      <w:proofErr w:type="spellEnd"/>
      <w:r w:rsidRPr="00EF631C">
        <w:rPr>
          <w:sz w:val="28"/>
          <w:szCs w:val="28"/>
        </w:rPr>
        <w:t>-</w:t>
      </w:r>
      <w:r>
        <w:rPr>
          <w:sz w:val="28"/>
          <w:szCs w:val="28"/>
          <w:lang w:val="en-US"/>
        </w:rPr>
        <w:t>max</w:t>
      </w:r>
      <w:r w:rsidRPr="00EF631C">
        <w:rPr>
          <w:sz w:val="28"/>
          <w:szCs w:val="28"/>
        </w:rPr>
        <w:t xml:space="preserve"> = 2</w:t>
      </w:r>
      <w:r>
        <w:rPr>
          <w:sz w:val="28"/>
          <w:szCs w:val="28"/>
        </w:rPr>
        <w:t xml:space="preserve"> </w:t>
      </w:r>
      <w:proofErr w:type="gramStart"/>
      <w:r>
        <w:rPr>
          <w:sz w:val="28"/>
          <w:szCs w:val="28"/>
        </w:rPr>
        <w:t>В  -</w:t>
      </w:r>
      <w:proofErr w:type="gramEnd"/>
      <w:r>
        <w:rPr>
          <w:sz w:val="28"/>
          <w:szCs w:val="28"/>
        </w:rPr>
        <w:t xml:space="preserve"> максимальное напряжение заряда конденсатора при частоте 1кГц</w:t>
      </w:r>
      <w:r w:rsidR="00E3112F">
        <w:rPr>
          <w:sz w:val="28"/>
          <w:szCs w:val="28"/>
        </w:rPr>
        <w:t>. Входное напряжение делится на 5 (чтобы напряжение на компараторе не превысило максимально напряжение заряда конденсатора)</w:t>
      </w:r>
    </w:p>
    <w:p w:rsidR="00EF631C" w:rsidRDefault="00EF631C" w:rsidP="00EF631C">
      <w:pPr>
        <w:rPr>
          <w:sz w:val="28"/>
          <w:szCs w:val="28"/>
        </w:rPr>
      </w:pPr>
      <w:r>
        <w:rPr>
          <w:sz w:val="28"/>
          <w:szCs w:val="28"/>
        </w:rPr>
        <w:t xml:space="preserve">Подобранные значения для ёмкости </w:t>
      </w:r>
      <w:r w:rsidRPr="00EF631C">
        <w:rPr>
          <w:i/>
          <w:sz w:val="28"/>
          <w:szCs w:val="28"/>
          <w:lang w:val="en-US"/>
        </w:rPr>
        <w:t>C</w:t>
      </w:r>
      <w:r w:rsidRPr="00EF631C">
        <w:rPr>
          <w:i/>
          <w:sz w:val="28"/>
          <w:szCs w:val="28"/>
        </w:rPr>
        <w:t>1</w:t>
      </w:r>
      <w:r w:rsidRPr="00EF631C">
        <w:rPr>
          <w:sz w:val="28"/>
          <w:szCs w:val="28"/>
        </w:rPr>
        <w:t xml:space="preserve"> </w:t>
      </w:r>
      <w:r>
        <w:rPr>
          <w:sz w:val="28"/>
          <w:szCs w:val="28"/>
        </w:rPr>
        <w:t>и источника тока</w:t>
      </w:r>
      <w:r w:rsidR="00D8226F">
        <w:rPr>
          <w:sz w:val="28"/>
          <w:szCs w:val="28"/>
        </w:rPr>
        <w:t xml:space="preserve"> </w:t>
      </w:r>
      <w:r w:rsidR="00D8226F" w:rsidRPr="00D8226F">
        <w:rPr>
          <w:i/>
          <w:sz w:val="28"/>
          <w:szCs w:val="28"/>
          <w:lang w:val="en-US"/>
        </w:rPr>
        <w:t>I</w:t>
      </w:r>
      <w:r w:rsidR="00D8226F" w:rsidRPr="00D8226F">
        <w:rPr>
          <w:i/>
          <w:sz w:val="28"/>
          <w:szCs w:val="28"/>
        </w:rPr>
        <w:t>1</w:t>
      </w:r>
      <w:r w:rsidR="00D8226F">
        <w:rPr>
          <w:sz w:val="28"/>
          <w:szCs w:val="28"/>
        </w:rPr>
        <w:t>:</w:t>
      </w:r>
    </w:p>
    <w:p w:rsidR="00D8226F" w:rsidRDefault="00D8226F" w:rsidP="00EF631C">
      <w:pPr>
        <w:rPr>
          <w:sz w:val="28"/>
          <w:szCs w:val="28"/>
        </w:rPr>
      </w:pPr>
      <w:r>
        <w:rPr>
          <w:sz w:val="28"/>
          <w:szCs w:val="28"/>
        </w:rPr>
        <w:t xml:space="preserve">С1 = 100 </w:t>
      </w:r>
      <w:proofErr w:type="spellStart"/>
      <w:r>
        <w:rPr>
          <w:sz w:val="28"/>
          <w:szCs w:val="28"/>
        </w:rPr>
        <w:t>нФ</w:t>
      </w:r>
      <w:proofErr w:type="spellEnd"/>
    </w:p>
    <w:p w:rsidR="00D8226F" w:rsidRPr="002A1AF6" w:rsidRDefault="00D8226F" w:rsidP="00EF631C">
      <w:pPr>
        <w:rPr>
          <w:sz w:val="28"/>
          <w:szCs w:val="28"/>
        </w:rPr>
      </w:pPr>
      <w:r>
        <w:rPr>
          <w:sz w:val="28"/>
          <w:szCs w:val="28"/>
          <w:lang w:val="en-US"/>
        </w:rPr>
        <w:t>I</w:t>
      </w:r>
      <w:r w:rsidRPr="002A1AF6">
        <w:rPr>
          <w:sz w:val="28"/>
          <w:szCs w:val="28"/>
        </w:rPr>
        <w:t xml:space="preserve">1 = </w:t>
      </w:r>
      <w:r>
        <w:rPr>
          <w:sz w:val="28"/>
          <w:szCs w:val="28"/>
        </w:rPr>
        <w:t>0.2 м</w:t>
      </w:r>
      <w:r>
        <w:rPr>
          <w:sz w:val="28"/>
          <w:szCs w:val="28"/>
          <w:lang w:val="en-US"/>
        </w:rPr>
        <w:t>A</w:t>
      </w:r>
    </w:p>
    <w:p w:rsidR="00EF631C" w:rsidRPr="002A1AF6" w:rsidRDefault="002A1AF6" w:rsidP="00EF631C">
      <w:pPr>
        <w:rPr>
          <w:sz w:val="28"/>
          <w:szCs w:val="28"/>
        </w:rPr>
      </w:pPr>
      <w:r>
        <w:rPr>
          <w:noProof/>
          <w:lang w:eastAsia="ru-RU"/>
        </w:rPr>
        <w:drawing>
          <wp:anchor distT="0" distB="0" distL="114300" distR="114300" simplePos="0" relativeHeight="251658240" behindDoc="1" locked="0" layoutInCell="1" allowOverlap="1">
            <wp:simplePos x="0" y="0"/>
            <wp:positionH relativeFrom="column">
              <wp:posOffset>-3810</wp:posOffset>
            </wp:positionH>
            <wp:positionV relativeFrom="paragraph">
              <wp:posOffset>-4445</wp:posOffset>
            </wp:positionV>
            <wp:extent cx="3544059" cy="2914650"/>
            <wp:effectExtent l="0" t="0" r="0" b="0"/>
            <wp:wrapTight wrapText="bothSides">
              <wp:wrapPolygon edited="0">
                <wp:start x="0" y="0"/>
                <wp:lineTo x="0" y="21459"/>
                <wp:lineTo x="21480" y="21459"/>
                <wp:lineTo x="2148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83" t="13672" r="40032" b="12842"/>
                    <a:stretch/>
                  </pic:blipFill>
                  <pic:spPr bwMode="auto">
                    <a:xfrm>
                      <a:off x="0" y="0"/>
                      <a:ext cx="3544059"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Работа АЦП при максимальном входном напряжении.</w:t>
      </w:r>
      <w:bookmarkStart w:id="1" w:name="_GoBack"/>
      <w:bookmarkEnd w:id="1"/>
    </w:p>
    <w:p w:rsidR="00EF631C" w:rsidRPr="00CF4401" w:rsidRDefault="00EF631C">
      <w:pPr>
        <w:rPr>
          <w:b/>
          <w:sz w:val="28"/>
          <w:szCs w:val="28"/>
        </w:rPr>
      </w:pPr>
      <w:r>
        <w:rPr>
          <w:noProof/>
          <w:lang w:eastAsia="ru-RU"/>
        </w:rPr>
        <w:lastRenderedPageBreak/>
        <w:drawing>
          <wp:inline distT="0" distB="0" distL="0" distR="0" wp14:anchorId="3A553456" wp14:editId="2970F06C">
            <wp:extent cx="5940425" cy="3901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01440"/>
                    </a:xfrm>
                    <a:prstGeom prst="rect">
                      <a:avLst/>
                    </a:prstGeom>
                  </pic:spPr>
                </pic:pic>
              </a:graphicData>
            </a:graphic>
          </wp:inline>
        </w:drawing>
      </w:r>
    </w:p>
    <w:p w:rsidR="00EF631C" w:rsidRDefault="00EF631C" w:rsidP="00EF631C">
      <w:pPr>
        <w:autoSpaceDE w:val="0"/>
        <w:autoSpaceDN w:val="0"/>
        <w:adjustRightInd w:val="0"/>
        <w:spacing w:after="0" w:line="240" w:lineRule="auto"/>
        <w:rPr>
          <w:sz w:val="28"/>
          <w:szCs w:val="28"/>
        </w:rPr>
      </w:pPr>
      <w:r>
        <w:rPr>
          <w:sz w:val="28"/>
          <w:szCs w:val="28"/>
        </w:rPr>
        <w:t>Как видно из осциллограммы, времени выполнения ниже указанного кода полностью достаточно для разряда конденсатора ёмкостью 100нФ</w:t>
      </w:r>
    </w:p>
    <w:p w:rsidR="00EF631C" w:rsidRPr="00EF631C" w:rsidRDefault="00EF631C" w:rsidP="00EF631C">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631C">
        <w:rPr>
          <w:rFonts w:ascii="Consolas" w:hAnsi="Consolas" w:cs="Consolas"/>
          <w:color w:val="0000FF"/>
          <w:sz w:val="19"/>
          <w:szCs w:val="19"/>
          <w:highlight w:val="white"/>
          <w:lang w:val="en-US"/>
        </w:rPr>
        <w:t>ldi</w:t>
      </w:r>
      <w:proofErr w:type="spellEnd"/>
      <w:proofErr w:type="gramEnd"/>
      <w:r w:rsidRPr="00EF631C">
        <w:rPr>
          <w:rFonts w:ascii="Consolas" w:hAnsi="Consolas" w:cs="Consolas"/>
          <w:color w:val="000000"/>
          <w:sz w:val="19"/>
          <w:szCs w:val="19"/>
          <w:highlight w:val="white"/>
          <w:lang w:val="en-US"/>
        </w:rPr>
        <w:t xml:space="preserve"> temp, 1</w:t>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8000"/>
          <w:sz w:val="19"/>
          <w:szCs w:val="19"/>
          <w:highlight w:val="white"/>
          <w:lang w:val="en-US"/>
        </w:rPr>
        <w:t>;capacitor discharge impulse</w:t>
      </w:r>
    </w:p>
    <w:p w:rsidR="00EF631C" w:rsidRPr="00EF631C" w:rsidRDefault="00EF631C" w:rsidP="00EF631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631C">
        <w:rPr>
          <w:rFonts w:ascii="Consolas" w:hAnsi="Consolas" w:cs="Consolas"/>
          <w:color w:val="0000FF"/>
          <w:sz w:val="19"/>
          <w:szCs w:val="19"/>
          <w:highlight w:val="white"/>
          <w:lang w:val="en-US"/>
        </w:rPr>
        <w:t>out</w:t>
      </w:r>
      <w:proofErr w:type="gramEnd"/>
      <w:r w:rsidRPr="00EF631C">
        <w:rPr>
          <w:rFonts w:ascii="Consolas" w:hAnsi="Consolas" w:cs="Consolas"/>
          <w:color w:val="000000"/>
          <w:sz w:val="19"/>
          <w:szCs w:val="19"/>
          <w:highlight w:val="white"/>
          <w:lang w:val="en-US"/>
        </w:rPr>
        <w:t xml:space="preserve"> </w:t>
      </w:r>
      <w:proofErr w:type="spellStart"/>
      <w:r w:rsidRPr="00EF631C">
        <w:rPr>
          <w:rFonts w:ascii="Consolas" w:hAnsi="Consolas" w:cs="Consolas"/>
          <w:color w:val="000000"/>
          <w:sz w:val="19"/>
          <w:szCs w:val="19"/>
          <w:highlight w:val="white"/>
          <w:lang w:val="en-US"/>
        </w:rPr>
        <w:t>portb</w:t>
      </w:r>
      <w:proofErr w:type="spellEnd"/>
      <w:r w:rsidRPr="00EF631C">
        <w:rPr>
          <w:rFonts w:ascii="Consolas" w:hAnsi="Consolas" w:cs="Consolas"/>
          <w:color w:val="000000"/>
          <w:sz w:val="19"/>
          <w:szCs w:val="19"/>
          <w:highlight w:val="white"/>
          <w:lang w:val="en-US"/>
        </w:rPr>
        <w:t>, temp</w:t>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8000"/>
          <w:sz w:val="19"/>
          <w:szCs w:val="19"/>
          <w:highlight w:val="white"/>
          <w:lang w:val="en-US"/>
        </w:rPr>
        <w:t xml:space="preserve">; 1 --&gt; </w:t>
      </w:r>
      <w:proofErr w:type="spellStart"/>
      <w:r w:rsidRPr="00EF631C">
        <w:rPr>
          <w:rFonts w:ascii="Consolas" w:hAnsi="Consolas" w:cs="Consolas"/>
          <w:color w:val="008000"/>
          <w:sz w:val="19"/>
          <w:szCs w:val="19"/>
          <w:highlight w:val="white"/>
          <w:lang w:val="en-US"/>
        </w:rPr>
        <w:t>pb</w:t>
      </w:r>
      <w:proofErr w:type="spellEnd"/>
    </w:p>
    <w:p w:rsidR="00EF631C" w:rsidRPr="00EF631C" w:rsidRDefault="00EF631C" w:rsidP="00EF631C">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631C">
        <w:rPr>
          <w:rFonts w:ascii="Consolas" w:hAnsi="Consolas" w:cs="Consolas"/>
          <w:color w:val="0000FF"/>
          <w:sz w:val="19"/>
          <w:szCs w:val="19"/>
          <w:highlight w:val="white"/>
          <w:lang w:val="en-US"/>
        </w:rPr>
        <w:t>ldi</w:t>
      </w:r>
      <w:proofErr w:type="spellEnd"/>
      <w:proofErr w:type="gramEnd"/>
      <w:r w:rsidRPr="00EF631C">
        <w:rPr>
          <w:rFonts w:ascii="Consolas" w:hAnsi="Consolas" w:cs="Consolas"/>
          <w:color w:val="000000"/>
          <w:sz w:val="19"/>
          <w:szCs w:val="19"/>
          <w:highlight w:val="white"/>
          <w:lang w:val="en-US"/>
        </w:rPr>
        <w:t xml:space="preserve"> temp, 0</w:t>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8000"/>
          <w:sz w:val="19"/>
          <w:szCs w:val="19"/>
          <w:highlight w:val="white"/>
          <w:lang w:val="en-US"/>
        </w:rPr>
        <w:t>; 0 --&gt; temp</w:t>
      </w:r>
    </w:p>
    <w:p w:rsidR="00EF631C" w:rsidRPr="00EF631C" w:rsidRDefault="00EF631C" w:rsidP="00EF631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631C">
        <w:rPr>
          <w:rFonts w:ascii="Consolas" w:hAnsi="Consolas" w:cs="Consolas"/>
          <w:color w:val="0000FF"/>
          <w:sz w:val="19"/>
          <w:szCs w:val="19"/>
          <w:highlight w:val="white"/>
          <w:lang w:val="en-US"/>
        </w:rPr>
        <w:t>out</w:t>
      </w:r>
      <w:proofErr w:type="gramEnd"/>
      <w:r w:rsidRPr="00EF631C">
        <w:rPr>
          <w:rFonts w:ascii="Consolas" w:hAnsi="Consolas" w:cs="Consolas"/>
          <w:color w:val="000000"/>
          <w:sz w:val="19"/>
          <w:szCs w:val="19"/>
          <w:highlight w:val="white"/>
          <w:lang w:val="en-US"/>
        </w:rPr>
        <w:t xml:space="preserve"> tcnt0, temp</w:t>
      </w:r>
      <w:r w:rsidRPr="00EF631C">
        <w:rPr>
          <w:rFonts w:ascii="Consolas" w:hAnsi="Consolas" w:cs="Consolas"/>
          <w:color w:val="000000"/>
          <w:sz w:val="19"/>
          <w:szCs w:val="19"/>
          <w:highlight w:val="white"/>
          <w:lang w:val="en-US"/>
        </w:rPr>
        <w:tab/>
      </w:r>
      <w:r w:rsidRPr="00EF631C">
        <w:rPr>
          <w:rFonts w:ascii="Consolas" w:hAnsi="Consolas" w:cs="Consolas"/>
          <w:color w:val="000000"/>
          <w:sz w:val="19"/>
          <w:szCs w:val="19"/>
          <w:highlight w:val="white"/>
          <w:lang w:val="en-US"/>
        </w:rPr>
        <w:tab/>
      </w:r>
      <w:r w:rsidRPr="00EF631C">
        <w:rPr>
          <w:rFonts w:ascii="Consolas" w:hAnsi="Consolas" w:cs="Consolas"/>
          <w:color w:val="008000"/>
          <w:sz w:val="19"/>
          <w:szCs w:val="19"/>
          <w:highlight w:val="white"/>
          <w:lang w:val="en-US"/>
        </w:rPr>
        <w:t xml:space="preserve">; temp --&gt; tcnt0 </w:t>
      </w:r>
      <w:r>
        <w:rPr>
          <w:rFonts w:ascii="Consolas" w:hAnsi="Consolas" w:cs="Consolas"/>
          <w:color w:val="008000"/>
          <w:sz w:val="19"/>
          <w:szCs w:val="19"/>
          <w:highlight w:val="white"/>
        </w:rPr>
        <w:t>Обнуление</w:t>
      </w:r>
      <w:r w:rsidRPr="00EF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таймера</w:t>
      </w:r>
    </w:p>
    <w:p w:rsidR="00EF631C" w:rsidRDefault="00EF631C" w:rsidP="00EF631C">
      <w:pPr>
        <w:rPr>
          <w:rFonts w:ascii="Consolas" w:hAnsi="Consolas" w:cs="Consolas"/>
          <w:color w:val="008000"/>
          <w:sz w:val="19"/>
          <w:szCs w:val="19"/>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0 --&gt; </w:t>
      </w:r>
      <w:proofErr w:type="spellStart"/>
      <w:r>
        <w:rPr>
          <w:rFonts w:ascii="Consolas" w:hAnsi="Consolas" w:cs="Consolas"/>
          <w:color w:val="008000"/>
          <w:sz w:val="19"/>
          <w:szCs w:val="19"/>
          <w:highlight w:val="white"/>
        </w:rPr>
        <w:t>pb</w:t>
      </w:r>
      <w:proofErr w:type="spellEnd"/>
    </w:p>
    <w:p w:rsidR="00CF4401" w:rsidRDefault="00DC4CF8" w:rsidP="00EF631C">
      <w:pPr>
        <w:rPr>
          <w:sz w:val="28"/>
          <w:szCs w:val="28"/>
        </w:rPr>
      </w:pPr>
      <w:r>
        <w:rPr>
          <w:sz w:val="28"/>
          <w:szCs w:val="28"/>
        </w:rPr>
        <w:t>Алгоритм</w:t>
      </w:r>
    </w:p>
    <w:p w:rsidR="00CF4401" w:rsidRDefault="00CF4401" w:rsidP="00EF631C">
      <w:r>
        <w:object w:dxaOrig="2790"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282.55pt" o:ole="">
            <v:imagedata r:id="rId9" o:title=""/>
          </v:shape>
          <o:OLEObject Type="Embed" ProgID="Visio.Drawing.15" ShapeID="_x0000_i1025" DrawAspect="Content" ObjectID="_1668892488" r:id="rId10"/>
        </w:object>
      </w:r>
    </w:p>
    <w:p w:rsidR="00CF4401" w:rsidRPr="00CF4401" w:rsidRDefault="00CF4401" w:rsidP="00CF4401">
      <w:pPr>
        <w:rPr>
          <w:sz w:val="28"/>
          <w:szCs w:val="28"/>
        </w:rPr>
      </w:pPr>
      <w:r>
        <w:rPr>
          <w:sz w:val="28"/>
          <w:szCs w:val="28"/>
        </w:rPr>
        <w:lastRenderedPageBreak/>
        <w:t xml:space="preserve">Исходный код программы на языке </w:t>
      </w:r>
      <w:r>
        <w:rPr>
          <w:sz w:val="28"/>
          <w:szCs w:val="28"/>
          <w:lang w:val="en-US"/>
        </w:rPr>
        <w:t>Assembler</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 lab5.asm</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 Created: 07.12.2020 15:33:53</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 xml:space="preserve">; </w:t>
      </w:r>
      <w:proofErr w:type="gramStart"/>
      <w:r w:rsidRPr="00CF4401">
        <w:rPr>
          <w:rFonts w:ascii="Consolas" w:hAnsi="Consolas" w:cs="Consolas"/>
          <w:color w:val="008000"/>
          <w:sz w:val="19"/>
          <w:szCs w:val="19"/>
          <w:highlight w:val="white"/>
          <w:lang w:val="en-US"/>
        </w:rPr>
        <w:t>Author :</w:t>
      </w:r>
      <w:proofErr w:type="gramEnd"/>
      <w:r w:rsidRPr="00CF4401">
        <w:rPr>
          <w:rFonts w:ascii="Consolas" w:hAnsi="Consolas" w:cs="Consolas"/>
          <w:color w:val="008000"/>
          <w:sz w:val="19"/>
          <w:szCs w:val="19"/>
          <w:highlight w:val="white"/>
          <w:lang w:val="en-US"/>
        </w:rPr>
        <w:t xml:space="preserve"> Ilya</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proofErr w:type="gramEnd"/>
      <w:r>
        <w:rPr>
          <w:rFonts w:ascii="Consolas" w:hAnsi="Consolas" w:cs="Consolas"/>
          <w:color w:val="000000"/>
          <w:sz w:val="19"/>
          <w:szCs w:val="19"/>
          <w:highlight w:val="white"/>
        </w:rPr>
        <w:t xml:space="preserve"> "m16def.inc" </w:t>
      </w:r>
      <w:r>
        <w:rPr>
          <w:rFonts w:ascii="Consolas" w:hAnsi="Consolas" w:cs="Consolas"/>
          <w:color w:val="008000"/>
          <w:sz w:val="19"/>
          <w:szCs w:val="19"/>
          <w:highlight w:val="white"/>
        </w:rPr>
        <w:t>; подключение библиотеки для работы с ATmega16</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list</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включение листинга</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определение главного рабочего регистра</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00FF"/>
          <w:sz w:val="19"/>
          <w:szCs w:val="19"/>
          <w:highlight w:val="white"/>
          <w:lang w:val="en-US"/>
        </w:rPr>
        <w:t>.</w:t>
      </w:r>
      <w:proofErr w:type="spellStart"/>
      <w:r w:rsidRPr="00CF4401">
        <w:rPr>
          <w:rFonts w:ascii="Consolas" w:hAnsi="Consolas" w:cs="Consolas"/>
          <w:color w:val="0000FF"/>
          <w:sz w:val="19"/>
          <w:szCs w:val="19"/>
          <w:highlight w:val="white"/>
          <w:lang w:val="en-US"/>
        </w:rPr>
        <w:t>def</w:t>
      </w:r>
      <w:proofErr w:type="spellEnd"/>
      <w:r w:rsidRPr="00CF4401">
        <w:rPr>
          <w:rFonts w:ascii="Consolas" w:hAnsi="Consolas" w:cs="Consolas"/>
          <w:color w:val="000000"/>
          <w:sz w:val="19"/>
          <w:szCs w:val="19"/>
          <w:highlight w:val="white"/>
          <w:lang w:val="en-US"/>
        </w:rPr>
        <w:t xml:space="preserve"> comp=r17</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00FF"/>
          <w:sz w:val="19"/>
          <w:szCs w:val="19"/>
          <w:highlight w:val="white"/>
          <w:lang w:val="en-US"/>
        </w:rPr>
        <w:t>.</w:t>
      </w:r>
      <w:proofErr w:type="spellStart"/>
      <w:r w:rsidRPr="00CF4401">
        <w:rPr>
          <w:rFonts w:ascii="Consolas" w:hAnsi="Consolas" w:cs="Consolas"/>
          <w:color w:val="0000FF"/>
          <w:sz w:val="19"/>
          <w:szCs w:val="19"/>
          <w:highlight w:val="white"/>
          <w:lang w:val="en-US"/>
        </w:rPr>
        <w:t>def</w:t>
      </w:r>
      <w:proofErr w:type="spellEnd"/>
      <w:r w:rsidRPr="00CF4401">
        <w:rPr>
          <w:rFonts w:ascii="Consolas" w:hAnsi="Consolas" w:cs="Consolas"/>
          <w:color w:val="000000"/>
          <w:sz w:val="19"/>
          <w:szCs w:val="19"/>
          <w:highlight w:val="white"/>
          <w:lang w:val="en-US"/>
        </w:rPr>
        <w:t xml:space="preserve"> t___=r18</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сегмента программного кода</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org</w:t>
      </w:r>
      <w:proofErr w:type="spellEnd"/>
      <w:proofErr w:type="gramEnd"/>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 установка текущего адреса на ноль</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temp,0x80</w:t>
      </w:r>
      <w:r>
        <w:rPr>
          <w:rFonts w:ascii="Consolas" w:hAnsi="Consolas" w:cs="Consolas"/>
          <w:color w:val="000000"/>
          <w:sz w:val="19"/>
          <w:szCs w:val="19"/>
          <w:highlight w:val="white"/>
        </w:rPr>
        <w:tab/>
      </w:r>
      <w:r>
        <w:rPr>
          <w:rFonts w:ascii="Consolas" w:hAnsi="Consolas" w:cs="Consolas"/>
          <w:color w:val="008000"/>
          <w:sz w:val="19"/>
          <w:szCs w:val="19"/>
          <w:highlight w:val="white"/>
        </w:rPr>
        <w:t>; выключение компаратора</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acsr,temp</w:t>
      </w:r>
      <w:proofErr w:type="spellEnd"/>
      <w:proofErr w:type="gramEnd"/>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temp,0x00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0 --&gt; </w:t>
      </w:r>
      <w:proofErr w:type="spellStart"/>
      <w:r>
        <w:rPr>
          <w:rFonts w:ascii="Consolas" w:hAnsi="Consolas" w:cs="Consolas"/>
          <w:color w:val="008000"/>
          <w:sz w:val="19"/>
          <w:szCs w:val="19"/>
          <w:highlight w:val="white"/>
        </w:rPr>
        <w:t>temp</w:t>
      </w:r>
      <w:proofErr w:type="spellEnd"/>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ddra,temp</w:t>
      </w:r>
      <w:proofErr w:type="spellEnd"/>
      <w:proofErr w:type="gramEnd"/>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Назначаем порт </w:t>
      </w:r>
      <w:proofErr w:type="spellStart"/>
      <w:r>
        <w:rPr>
          <w:rFonts w:ascii="Consolas" w:hAnsi="Consolas" w:cs="Consolas"/>
          <w:color w:val="008000"/>
          <w:sz w:val="19"/>
          <w:szCs w:val="19"/>
          <w:highlight w:val="white"/>
        </w:rPr>
        <w:t>ra</w:t>
      </w:r>
      <w:proofErr w:type="spellEnd"/>
      <w:r>
        <w:rPr>
          <w:rFonts w:ascii="Consolas" w:hAnsi="Consolas" w:cs="Consolas"/>
          <w:color w:val="008000"/>
          <w:sz w:val="19"/>
          <w:szCs w:val="19"/>
          <w:highlight w:val="white"/>
        </w:rPr>
        <w:t xml:space="preserve"> на ввод (00000000 --&gt; </w:t>
      </w:r>
      <w:proofErr w:type="spellStart"/>
      <w:r>
        <w:rPr>
          <w:rFonts w:ascii="Consolas" w:hAnsi="Consolas" w:cs="Consolas"/>
          <w:color w:val="008000"/>
          <w:sz w:val="19"/>
          <w:szCs w:val="19"/>
          <w:highlight w:val="white"/>
        </w:rPr>
        <w:t>ddra</w:t>
      </w:r>
      <w:proofErr w:type="spellEnd"/>
      <w:r>
        <w:rPr>
          <w:rFonts w:ascii="Consolas" w:hAnsi="Consolas" w:cs="Consolas"/>
          <w:color w:val="008000"/>
          <w:sz w:val="19"/>
          <w:szCs w:val="19"/>
          <w:highlight w:val="white"/>
        </w:rPr>
        <w:t>)</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temp,0x01</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0xff --&gt; </w:t>
      </w:r>
      <w:proofErr w:type="spellStart"/>
      <w:r>
        <w:rPr>
          <w:rFonts w:ascii="Consolas" w:hAnsi="Consolas" w:cs="Consolas"/>
          <w:color w:val="008000"/>
          <w:sz w:val="19"/>
          <w:szCs w:val="19"/>
          <w:highlight w:val="white"/>
        </w:rPr>
        <w:t>temp</w:t>
      </w:r>
      <w:proofErr w:type="spellEnd"/>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ddrb,temp</w:t>
      </w:r>
      <w:proofErr w:type="spellEnd"/>
      <w:proofErr w:type="gramEnd"/>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Назначаем порт </w:t>
      </w:r>
      <w:proofErr w:type="spellStart"/>
      <w:r>
        <w:rPr>
          <w:rFonts w:ascii="Consolas" w:hAnsi="Consolas" w:cs="Consolas"/>
          <w:color w:val="008000"/>
          <w:sz w:val="19"/>
          <w:szCs w:val="19"/>
          <w:highlight w:val="white"/>
        </w:rPr>
        <w:t>rb</w:t>
      </w:r>
      <w:proofErr w:type="spellEnd"/>
      <w:r>
        <w:rPr>
          <w:rFonts w:ascii="Consolas" w:hAnsi="Consolas" w:cs="Consolas"/>
          <w:color w:val="008000"/>
          <w:sz w:val="19"/>
          <w:szCs w:val="19"/>
          <w:highlight w:val="white"/>
        </w:rPr>
        <w:t xml:space="preserve">(1) на вывод (00000001 --&gt; </w:t>
      </w:r>
      <w:proofErr w:type="spellStart"/>
      <w:r>
        <w:rPr>
          <w:rFonts w:ascii="Consolas" w:hAnsi="Consolas" w:cs="Consolas"/>
          <w:color w:val="008000"/>
          <w:sz w:val="19"/>
          <w:szCs w:val="19"/>
          <w:highlight w:val="white"/>
        </w:rPr>
        <w:t>ddrb</w:t>
      </w:r>
      <w:proofErr w:type="spellEnd"/>
      <w:r>
        <w:rPr>
          <w:rFonts w:ascii="Consolas" w:hAnsi="Consolas" w:cs="Consolas"/>
          <w:color w:val="008000"/>
          <w:sz w:val="19"/>
          <w:szCs w:val="19"/>
          <w:highlight w:val="white"/>
        </w:rPr>
        <w:t>)</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temp,0xFF</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0xff --&gt; </w:t>
      </w:r>
      <w:proofErr w:type="spellStart"/>
      <w:r>
        <w:rPr>
          <w:rFonts w:ascii="Consolas" w:hAnsi="Consolas" w:cs="Consolas"/>
          <w:color w:val="008000"/>
          <w:sz w:val="19"/>
          <w:szCs w:val="19"/>
          <w:highlight w:val="white"/>
        </w:rPr>
        <w:t>temp</w:t>
      </w:r>
      <w:proofErr w:type="spellEnd"/>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ddrd,temp</w:t>
      </w:r>
      <w:proofErr w:type="spellEnd"/>
      <w:proofErr w:type="gramEnd"/>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Назначаем порт </w:t>
      </w:r>
      <w:proofErr w:type="spellStart"/>
      <w:r>
        <w:rPr>
          <w:rFonts w:ascii="Consolas" w:hAnsi="Consolas" w:cs="Consolas"/>
          <w:color w:val="008000"/>
          <w:sz w:val="19"/>
          <w:szCs w:val="19"/>
          <w:highlight w:val="white"/>
        </w:rPr>
        <w:t>rd</w:t>
      </w:r>
      <w:proofErr w:type="spellEnd"/>
      <w:r>
        <w:rPr>
          <w:rFonts w:ascii="Consolas" w:hAnsi="Consolas" w:cs="Consolas"/>
          <w:color w:val="008000"/>
          <w:sz w:val="19"/>
          <w:szCs w:val="19"/>
          <w:highlight w:val="white"/>
        </w:rPr>
        <w:t xml:space="preserve"> на вывод (11111111 --&gt; </w:t>
      </w:r>
      <w:proofErr w:type="spellStart"/>
      <w:r>
        <w:rPr>
          <w:rFonts w:ascii="Consolas" w:hAnsi="Consolas" w:cs="Consolas"/>
          <w:color w:val="008000"/>
          <w:sz w:val="19"/>
          <w:szCs w:val="19"/>
          <w:highlight w:val="white"/>
        </w:rPr>
        <w:t>ddrd</w:t>
      </w:r>
      <w:proofErr w:type="spellEnd"/>
      <w:r>
        <w:rPr>
          <w:rFonts w:ascii="Consolas" w:hAnsi="Consolas" w:cs="Consolas"/>
          <w:color w:val="008000"/>
          <w:sz w:val="19"/>
          <w:szCs w:val="19"/>
          <w:highlight w:val="white"/>
        </w:rPr>
        <w: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8000"/>
          <w:sz w:val="19"/>
          <w:szCs w:val="19"/>
          <w:highlight w:val="white"/>
          <w:lang w:val="en-US"/>
        </w:rPr>
        <w: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ldi</w:t>
      </w:r>
      <w:proofErr w:type="spellEnd"/>
      <w:proofErr w:type="gramEnd"/>
      <w:r w:rsidRPr="00CF4401">
        <w:rPr>
          <w:rFonts w:ascii="Consolas" w:hAnsi="Consolas" w:cs="Consolas"/>
          <w:color w:val="000000"/>
          <w:sz w:val="19"/>
          <w:szCs w:val="19"/>
          <w:highlight w:val="white"/>
          <w:lang w:val="en-US"/>
        </w:rPr>
        <w:t xml:space="preserve"> temp, 0b10</w:t>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rPr>
        <w:t>Предделение</w:t>
      </w:r>
      <w:proofErr w:type="spellEnd"/>
      <w:r w:rsidRPr="00CF4401">
        <w:rPr>
          <w:rFonts w:ascii="Consolas" w:hAnsi="Consolas" w:cs="Consolas"/>
          <w:color w:val="008000"/>
          <w:sz w:val="19"/>
          <w:szCs w:val="19"/>
          <w:highlight w:val="white"/>
          <w:lang w:val="en-US"/>
        </w:rPr>
        <w:t xml:space="preserve"> 8</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tccr0, temp</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125</w:t>
      </w:r>
      <w:r>
        <w:rPr>
          <w:rFonts w:ascii="Consolas" w:hAnsi="Consolas" w:cs="Consolas"/>
          <w:color w:val="000000"/>
          <w:sz w:val="19"/>
          <w:szCs w:val="19"/>
          <w:highlight w:val="white"/>
        </w:rPr>
        <w:tab/>
      </w:r>
      <w:r>
        <w:rPr>
          <w:rFonts w:ascii="Consolas" w:hAnsi="Consolas" w:cs="Consolas"/>
          <w:color w:val="008000"/>
          <w:sz w:val="19"/>
          <w:szCs w:val="19"/>
          <w:highlight w:val="white"/>
        </w:rPr>
        <w:t>; Коррекция тактовой частоты</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osccal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ldi</w:t>
      </w:r>
      <w:proofErr w:type="spellEnd"/>
      <w:proofErr w:type="gramEnd"/>
      <w:r w:rsidRPr="00CF4401">
        <w:rPr>
          <w:rFonts w:ascii="Consolas" w:hAnsi="Consolas" w:cs="Consolas"/>
          <w:color w:val="000000"/>
          <w:sz w:val="19"/>
          <w:szCs w:val="19"/>
          <w:highlight w:val="white"/>
          <w:lang w:val="en-US"/>
        </w:rPr>
        <w:t xml:space="preserve"> temp, 0</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0 --&gt; temp</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tcnt0, temp</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xml:space="preserve">; temp --&gt; tcnt0 </w:t>
      </w:r>
      <w:r>
        <w:rPr>
          <w:rFonts w:ascii="Consolas" w:hAnsi="Consolas" w:cs="Consolas"/>
          <w:color w:val="008000"/>
          <w:sz w:val="19"/>
          <w:szCs w:val="19"/>
          <w:highlight w:val="white"/>
        </w:rPr>
        <w:t>Обнуление</w:t>
      </w:r>
      <w:r w:rsidRPr="00CF440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таймера</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00"/>
          <w:sz w:val="19"/>
          <w:szCs w:val="19"/>
          <w:highlight w:val="white"/>
          <w:lang w:val="en-US"/>
        </w:rPr>
        <w:t>loop</w:t>
      </w:r>
      <w:proofErr w:type="gramEnd"/>
      <w:r w:rsidRPr="00CF4401">
        <w:rPr>
          <w:rFonts w:ascii="Consolas" w:hAnsi="Consolas" w:cs="Consolas"/>
          <w:color w:val="000000"/>
          <w:sz w:val="19"/>
          <w:szCs w:val="19"/>
          <w:highlight w:val="white"/>
          <w:lang w:val="en-US"/>
        </w:rPr>
        <w:t>:</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ldi</w:t>
      </w:r>
      <w:proofErr w:type="spellEnd"/>
      <w:proofErr w:type="gramEnd"/>
      <w:r w:rsidRPr="00CF4401">
        <w:rPr>
          <w:rFonts w:ascii="Consolas" w:hAnsi="Consolas" w:cs="Consolas"/>
          <w:color w:val="000000"/>
          <w:sz w:val="19"/>
          <w:szCs w:val="19"/>
          <w:highlight w:val="white"/>
          <w:lang w:val="en-US"/>
        </w:rPr>
        <w:t xml:space="preserve"> temp, 1</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;capacitor discharge impulse</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w:t>
      </w:r>
      <w:proofErr w:type="spellStart"/>
      <w:r w:rsidRPr="00CF4401">
        <w:rPr>
          <w:rFonts w:ascii="Consolas" w:hAnsi="Consolas" w:cs="Consolas"/>
          <w:color w:val="000000"/>
          <w:sz w:val="19"/>
          <w:szCs w:val="19"/>
          <w:highlight w:val="white"/>
          <w:lang w:val="en-US"/>
        </w:rPr>
        <w:t>portb</w:t>
      </w:r>
      <w:proofErr w:type="spellEnd"/>
      <w:r w:rsidRPr="00CF4401">
        <w:rPr>
          <w:rFonts w:ascii="Consolas" w:hAnsi="Consolas" w:cs="Consolas"/>
          <w:color w:val="000000"/>
          <w:sz w:val="19"/>
          <w:szCs w:val="19"/>
          <w:highlight w:val="white"/>
          <w:lang w:val="en-US"/>
        </w:rPr>
        <w:t>, temp</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xml:space="preserve">; 1 --&gt; </w:t>
      </w:r>
      <w:proofErr w:type="spellStart"/>
      <w:r w:rsidRPr="00CF4401">
        <w:rPr>
          <w:rFonts w:ascii="Consolas" w:hAnsi="Consolas" w:cs="Consolas"/>
          <w:color w:val="008000"/>
          <w:sz w:val="19"/>
          <w:szCs w:val="19"/>
          <w:highlight w:val="white"/>
          <w:lang w:val="en-US"/>
        </w:rPr>
        <w:t>pb</w:t>
      </w:r>
      <w:proofErr w:type="spellEnd"/>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ldi</w:t>
      </w:r>
      <w:proofErr w:type="spellEnd"/>
      <w:proofErr w:type="gramEnd"/>
      <w:r w:rsidRPr="00CF4401">
        <w:rPr>
          <w:rFonts w:ascii="Consolas" w:hAnsi="Consolas" w:cs="Consolas"/>
          <w:color w:val="000000"/>
          <w:sz w:val="19"/>
          <w:szCs w:val="19"/>
          <w:highlight w:val="white"/>
          <w:lang w:val="en-US"/>
        </w:rPr>
        <w:t xml:space="preserve"> temp, 0</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0 --&gt; temp</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tcnt0, temp</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xml:space="preserve">; temp --&gt; tcnt0 </w:t>
      </w:r>
      <w:r>
        <w:rPr>
          <w:rFonts w:ascii="Consolas" w:hAnsi="Consolas" w:cs="Consolas"/>
          <w:color w:val="008000"/>
          <w:sz w:val="19"/>
          <w:szCs w:val="19"/>
          <w:highlight w:val="white"/>
        </w:rPr>
        <w:t>Обнуление</w:t>
      </w:r>
      <w:r w:rsidRPr="00CF440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таймера</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w:t>
      </w:r>
      <w:proofErr w:type="spellStart"/>
      <w:r w:rsidRPr="00CF4401">
        <w:rPr>
          <w:rFonts w:ascii="Consolas" w:hAnsi="Consolas" w:cs="Consolas"/>
          <w:color w:val="000000"/>
          <w:sz w:val="19"/>
          <w:szCs w:val="19"/>
          <w:highlight w:val="white"/>
          <w:lang w:val="en-US"/>
        </w:rPr>
        <w:t>portb</w:t>
      </w:r>
      <w:proofErr w:type="spellEnd"/>
      <w:r w:rsidRPr="00CF4401">
        <w:rPr>
          <w:rFonts w:ascii="Consolas" w:hAnsi="Consolas" w:cs="Consolas"/>
          <w:color w:val="000000"/>
          <w:sz w:val="19"/>
          <w:szCs w:val="19"/>
          <w:highlight w:val="white"/>
          <w:lang w:val="en-US"/>
        </w:rPr>
        <w:t>, temp</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xml:space="preserve">; 0 --&gt; </w:t>
      </w:r>
      <w:proofErr w:type="spellStart"/>
      <w:r w:rsidRPr="00CF4401">
        <w:rPr>
          <w:rFonts w:ascii="Consolas" w:hAnsi="Consolas" w:cs="Consolas"/>
          <w:color w:val="008000"/>
          <w:sz w:val="19"/>
          <w:szCs w:val="19"/>
          <w:highlight w:val="white"/>
          <w:lang w:val="en-US"/>
        </w:rPr>
        <w:t>pb</w:t>
      </w:r>
      <w:proofErr w:type="spellEnd"/>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r w:rsidRPr="00CF4401">
        <w:rPr>
          <w:rFonts w:ascii="Consolas" w:hAnsi="Consolas" w:cs="Consolas"/>
          <w:color w:val="000000"/>
          <w:sz w:val="19"/>
          <w:szCs w:val="19"/>
          <w:highlight w:val="white"/>
          <w:lang w:val="en-US"/>
        </w:rPr>
        <w:t>ccc1</w:t>
      </w:r>
      <w:proofErr w:type="gramStart"/>
      <w:r w:rsidRPr="00CF4401">
        <w:rPr>
          <w:rFonts w:ascii="Consolas" w:hAnsi="Consolas" w:cs="Consolas"/>
          <w:color w:val="000000"/>
          <w:sz w:val="19"/>
          <w:szCs w:val="19"/>
          <w:highlight w:val="white"/>
          <w:lang w:val="en-US"/>
        </w:rPr>
        <w:t>:</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w:t>
      </w:r>
      <w:proofErr w:type="gramEnd"/>
      <w:r w:rsidRPr="00CF440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повтор</w:t>
      </w:r>
      <w:r w:rsidRPr="00CF440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цикла</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считали </w:t>
      </w:r>
      <w:proofErr w:type="spellStart"/>
      <w:r>
        <w:rPr>
          <w:rFonts w:ascii="Consolas" w:hAnsi="Consolas" w:cs="Consolas"/>
          <w:color w:val="008000"/>
          <w:sz w:val="19"/>
          <w:szCs w:val="19"/>
          <w:highlight w:val="white"/>
        </w:rPr>
        <w:t>компарартор</w:t>
      </w:r>
      <w:proofErr w:type="spellEnd"/>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w:t>
      </w:r>
      <w:proofErr w:type="spellEnd"/>
      <w:r>
        <w:rPr>
          <w:rFonts w:ascii="Consolas" w:hAnsi="Consolas" w:cs="Consolas"/>
          <w:color w:val="000000"/>
          <w:sz w:val="19"/>
          <w:szCs w:val="19"/>
          <w:highlight w:val="white"/>
        </w:rPr>
        <w:t>,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сравнили </w:t>
      </w:r>
      <w:proofErr w:type="spellStart"/>
      <w:r>
        <w:rPr>
          <w:rFonts w:ascii="Consolas" w:hAnsi="Consolas" w:cs="Consolas"/>
          <w:color w:val="008000"/>
          <w:sz w:val="19"/>
          <w:szCs w:val="19"/>
          <w:highlight w:val="white"/>
        </w:rPr>
        <w:t>comp</w:t>
      </w:r>
      <w:proofErr w:type="spellEnd"/>
      <w:r>
        <w:rPr>
          <w:rFonts w:ascii="Consolas" w:hAnsi="Consolas" w:cs="Consolas"/>
          <w:color w:val="008000"/>
          <w:sz w:val="19"/>
          <w:szCs w:val="19"/>
          <w:highlight w:val="white"/>
        </w:rPr>
        <w:t xml:space="preserve"> и 1</w:t>
      </w:r>
    </w:p>
    <w:p w:rsidR="00CF4401" w:rsidRDefault="00CF4401" w:rsidP="00CF44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ccc1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если </w:t>
      </w:r>
      <w:proofErr w:type="spellStart"/>
      <w:r>
        <w:rPr>
          <w:rFonts w:ascii="Consolas" w:hAnsi="Consolas" w:cs="Consolas"/>
          <w:color w:val="008000"/>
          <w:sz w:val="19"/>
          <w:szCs w:val="19"/>
          <w:highlight w:val="white"/>
        </w:rPr>
        <w:t>comp</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&lt; 1</w:t>
      </w:r>
      <w:proofErr w:type="gramEnd"/>
      <w:r>
        <w:rPr>
          <w:rFonts w:ascii="Consolas" w:hAnsi="Consolas" w:cs="Consolas"/>
          <w:color w:val="008000"/>
          <w:sz w:val="19"/>
          <w:szCs w:val="19"/>
          <w:highlight w:val="white"/>
        </w:rPr>
        <w:t>, ушли в начало</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in</w:t>
      </w:r>
      <w:proofErr w:type="gramEnd"/>
      <w:r w:rsidRPr="00CF4401">
        <w:rPr>
          <w:rFonts w:ascii="Consolas" w:hAnsi="Consolas" w:cs="Consolas"/>
          <w:color w:val="000000"/>
          <w:sz w:val="19"/>
          <w:szCs w:val="19"/>
          <w:highlight w:val="white"/>
          <w:lang w:val="en-US"/>
        </w:rPr>
        <w:t xml:space="preserve"> t___, tcnt0</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 read timer</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lsr</w:t>
      </w:r>
      <w:proofErr w:type="spellEnd"/>
      <w:proofErr w:type="gramEnd"/>
      <w:r w:rsidRPr="00CF4401">
        <w:rPr>
          <w:rFonts w:ascii="Consolas" w:hAnsi="Consolas" w:cs="Consolas"/>
          <w:color w:val="000000"/>
          <w:sz w:val="19"/>
          <w:szCs w:val="19"/>
          <w:highlight w:val="white"/>
          <w:lang w:val="en-US"/>
        </w:rPr>
        <w:t xml:space="preserve"> t___</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w:t>
      </w:r>
      <w:proofErr w:type="spellStart"/>
      <w:r w:rsidRPr="00CF4401">
        <w:rPr>
          <w:rFonts w:ascii="Consolas" w:hAnsi="Consolas" w:cs="Consolas"/>
          <w:color w:val="008000"/>
          <w:sz w:val="19"/>
          <w:szCs w:val="19"/>
          <w:highlight w:val="white"/>
          <w:lang w:val="en-US"/>
        </w:rPr>
        <w:t>devide</w:t>
      </w:r>
      <w:proofErr w:type="spellEnd"/>
      <w:r w:rsidRPr="00CF4401">
        <w:rPr>
          <w:rFonts w:ascii="Consolas" w:hAnsi="Consolas" w:cs="Consolas"/>
          <w:color w:val="008000"/>
          <w:sz w:val="19"/>
          <w:szCs w:val="19"/>
          <w:highlight w:val="white"/>
          <w:lang w:val="en-US"/>
        </w:rPr>
        <w:t xml:space="preserve"> timer by 2</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lsr</w:t>
      </w:r>
      <w:proofErr w:type="spellEnd"/>
      <w:proofErr w:type="gramEnd"/>
      <w:r w:rsidRPr="00CF4401">
        <w:rPr>
          <w:rFonts w:ascii="Consolas" w:hAnsi="Consolas" w:cs="Consolas"/>
          <w:color w:val="000000"/>
          <w:sz w:val="19"/>
          <w:szCs w:val="19"/>
          <w:highlight w:val="white"/>
          <w:lang w:val="en-US"/>
        </w:rPr>
        <w:t xml:space="preserve"> t___</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w:t>
      </w:r>
      <w:proofErr w:type="spellStart"/>
      <w:r w:rsidRPr="00CF4401">
        <w:rPr>
          <w:rFonts w:ascii="Consolas" w:hAnsi="Consolas" w:cs="Consolas"/>
          <w:color w:val="008000"/>
          <w:sz w:val="19"/>
          <w:szCs w:val="19"/>
          <w:highlight w:val="white"/>
          <w:lang w:val="en-US"/>
        </w:rPr>
        <w:t>devide</w:t>
      </w:r>
      <w:proofErr w:type="spellEnd"/>
      <w:r w:rsidRPr="00CF4401">
        <w:rPr>
          <w:rFonts w:ascii="Consolas" w:hAnsi="Consolas" w:cs="Consolas"/>
          <w:color w:val="008000"/>
          <w:sz w:val="19"/>
          <w:szCs w:val="19"/>
          <w:highlight w:val="white"/>
          <w:lang w:val="en-US"/>
        </w:rPr>
        <w:t xml:space="preserve"> timer by 2</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F4401">
        <w:rPr>
          <w:rFonts w:ascii="Consolas" w:hAnsi="Consolas" w:cs="Consolas"/>
          <w:color w:val="0000FF"/>
          <w:sz w:val="19"/>
          <w:szCs w:val="19"/>
          <w:highlight w:val="white"/>
          <w:lang w:val="en-US"/>
        </w:rPr>
        <w:t>out</w:t>
      </w:r>
      <w:proofErr w:type="gramEnd"/>
      <w:r w:rsidRPr="00CF4401">
        <w:rPr>
          <w:rFonts w:ascii="Consolas" w:hAnsi="Consolas" w:cs="Consolas"/>
          <w:color w:val="000000"/>
          <w:sz w:val="19"/>
          <w:szCs w:val="19"/>
          <w:highlight w:val="white"/>
          <w:lang w:val="en-US"/>
        </w:rPr>
        <w:t xml:space="preserve"> </w:t>
      </w:r>
      <w:proofErr w:type="spellStart"/>
      <w:r w:rsidRPr="00CF4401">
        <w:rPr>
          <w:rFonts w:ascii="Consolas" w:hAnsi="Consolas" w:cs="Consolas"/>
          <w:color w:val="000000"/>
          <w:sz w:val="19"/>
          <w:szCs w:val="19"/>
          <w:highlight w:val="white"/>
          <w:lang w:val="en-US"/>
        </w:rPr>
        <w:t>portd</w:t>
      </w:r>
      <w:proofErr w:type="spellEnd"/>
      <w:r w:rsidRPr="00CF4401">
        <w:rPr>
          <w:rFonts w:ascii="Consolas" w:hAnsi="Consolas" w:cs="Consolas"/>
          <w:color w:val="000000"/>
          <w:sz w:val="19"/>
          <w:szCs w:val="19"/>
          <w:highlight w:val="white"/>
          <w:lang w:val="en-US"/>
        </w:rPr>
        <w:t>, t___</w:t>
      </w:r>
      <w:r w:rsidRPr="00CF4401">
        <w:rPr>
          <w:rFonts w:ascii="Consolas" w:hAnsi="Consolas" w:cs="Consolas"/>
          <w:color w:val="000000"/>
          <w:sz w:val="19"/>
          <w:szCs w:val="19"/>
          <w:highlight w:val="white"/>
          <w:lang w:val="en-US"/>
        </w:rPr>
        <w:tab/>
      </w:r>
      <w:r w:rsidRPr="00CF4401">
        <w:rPr>
          <w:rFonts w:ascii="Consolas" w:hAnsi="Consolas" w:cs="Consolas"/>
          <w:color w:val="000000"/>
          <w:sz w:val="19"/>
          <w:szCs w:val="19"/>
          <w:highlight w:val="white"/>
          <w:lang w:val="en-US"/>
        </w:rPr>
        <w:tab/>
      </w:r>
      <w:r w:rsidRPr="00CF4401">
        <w:rPr>
          <w:rFonts w:ascii="Consolas" w:hAnsi="Consolas" w:cs="Consolas"/>
          <w:color w:val="008000"/>
          <w:sz w:val="19"/>
          <w:szCs w:val="19"/>
          <w:highlight w:val="white"/>
          <w:lang w:val="en-US"/>
        </w:rPr>
        <w:t>;voltage output</w:t>
      </w:r>
    </w:p>
    <w:p w:rsidR="00CF4401" w:rsidRPr="00CF4401" w:rsidRDefault="00CF4401" w:rsidP="00CF4401">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F4401">
        <w:rPr>
          <w:rFonts w:ascii="Consolas" w:hAnsi="Consolas" w:cs="Consolas"/>
          <w:color w:val="0000FF"/>
          <w:sz w:val="19"/>
          <w:szCs w:val="19"/>
          <w:highlight w:val="white"/>
          <w:lang w:val="en-US"/>
        </w:rPr>
        <w:t>jmp</w:t>
      </w:r>
      <w:proofErr w:type="spellEnd"/>
      <w:proofErr w:type="gramEnd"/>
      <w:r w:rsidRPr="00CF4401">
        <w:rPr>
          <w:rFonts w:ascii="Consolas" w:hAnsi="Consolas" w:cs="Consolas"/>
          <w:color w:val="000000"/>
          <w:sz w:val="19"/>
          <w:szCs w:val="19"/>
          <w:highlight w:val="white"/>
          <w:lang w:val="en-US"/>
        </w:rPr>
        <w:t xml:space="preserve"> loop</w:t>
      </w:r>
    </w:p>
    <w:p w:rsidR="00CF4401" w:rsidRDefault="00CF4401" w:rsidP="00CF4401">
      <w:pPr>
        <w:rPr>
          <w:sz w:val="28"/>
          <w:szCs w:val="28"/>
          <w:lang w:val="en-US"/>
        </w:rPr>
      </w:pPr>
    </w:p>
    <w:p w:rsidR="00CF4401" w:rsidRPr="00D50CD3" w:rsidRDefault="00CF4401" w:rsidP="00CF4401">
      <w:pPr>
        <w:rPr>
          <w:sz w:val="28"/>
          <w:szCs w:val="28"/>
        </w:rPr>
      </w:pPr>
      <w:r>
        <w:rPr>
          <w:sz w:val="28"/>
          <w:szCs w:val="28"/>
        </w:rPr>
        <w:t>В момент, когда конденсатор зарядится до напряжения 2В</w:t>
      </w:r>
      <w:r w:rsidR="0044022F">
        <w:rPr>
          <w:sz w:val="28"/>
          <w:szCs w:val="28"/>
        </w:rPr>
        <w:t xml:space="preserve"> (1мс)</w:t>
      </w:r>
      <w:r>
        <w:rPr>
          <w:sz w:val="28"/>
          <w:szCs w:val="28"/>
        </w:rPr>
        <w:t xml:space="preserve">, таймер, с учетом </w:t>
      </w:r>
      <w:proofErr w:type="spellStart"/>
      <w:r>
        <w:rPr>
          <w:sz w:val="28"/>
          <w:szCs w:val="28"/>
        </w:rPr>
        <w:t>предделения</w:t>
      </w:r>
      <w:proofErr w:type="spellEnd"/>
      <w:r>
        <w:rPr>
          <w:sz w:val="28"/>
          <w:szCs w:val="28"/>
        </w:rPr>
        <w:t xml:space="preserve"> на 8, должен досчитать до 127</w:t>
      </w:r>
      <w:r w:rsidRPr="00CF4401">
        <w:rPr>
          <w:sz w:val="28"/>
          <w:szCs w:val="28"/>
          <w:vertAlign w:val="subscript"/>
        </w:rPr>
        <w:t>10</w:t>
      </w:r>
      <w:r w:rsidR="0044022F">
        <w:rPr>
          <w:sz w:val="28"/>
          <w:szCs w:val="28"/>
        </w:rPr>
        <w:t>. Так как 2В на конденсаторе соответствуют максимальному входному напряжению, значение таймера будет означать наше максимальное напряжение. Путём двойного сдвига значения таймера вправо, делим это число на 4, таким образом получаем диапазон измерений от 0 до 31</w:t>
      </w:r>
      <w:r w:rsidR="0044022F" w:rsidRPr="0044022F">
        <w:rPr>
          <w:sz w:val="28"/>
          <w:szCs w:val="28"/>
          <w:vertAlign w:val="subscript"/>
        </w:rPr>
        <w:t>10</w:t>
      </w:r>
      <w:r w:rsidR="0044022F">
        <w:rPr>
          <w:sz w:val="28"/>
          <w:szCs w:val="28"/>
          <w:vertAlign w:val="subscript"/>
        </w:rPr>
        <w:t>,</w:t>
      </w:r>
      <w:r w:rsidR="0044022F">
        <w:rPr>
          <w:sz w:val="28"/>
          <w:szCs w:val="28"/>
        </w:rPr>
        <w:t xml:space="preserve"> что соответствует максимальному числу для </w:t>
      </w:r>
      <w:proofErr w:type="spellStart"/>
      <w:r w:rsidR="0044022F" w:rsidRPr="0044022F">
        <w:rPr>
          <w:i/>
          <w:sz w:val="28"/>
          <w:szCs w:val="28"/>
        </w:rPr>
        <w:t>пятибитного</w:t>
      </w:r>
      <w:proofErr w:type="spellEnd"/>
      <w:r w:rsidR="0044022F" w:rsidRPr="0044022F">
        <w:rPr>
          <w:i/>
          <w:sz w:val="28"/>
          <w:szCs w:val="28"/>
        </w:rPr>
        <w:t xml:space="preserve"> АЦП</w:t>
      </w:r>
      <w:r w:rsidR="0044022F">
        <w:rPr>
          <w:i/>
          <w:sz w:val="28"/>
          <w:szCs w:val="28"/>
        </w:rPr>
        <w:t>.</w:t>
      </w:r>
      <w:r w:rsidR="00DC4CF8">
        <w:rPr>
          <w:sz w:val="28"/>
          <w:szCs w:val="28"/>
        </w:rPr>
        <w:t xml:space="preserve"> Данный алгоритм позволяет </w:t>
      </w:r>
      <w:r w:rsidR="00DC4CF8">
        <w:rPr>
          <w:sz w:val="28"/>
          <w:szCs w:val="28"/>
        </w:rPr>
        <w:lastRenderedPageBreak/>
        <w:t xml:space="preserve">корректировать точность АЦП с большим разрешением с помощью изменения регистра </w:t>
      </w:r>
      <w:r w:rsidR="00DC4CF8" w:rsidRPr="007F31CD">
        <w:rPr>
          <w:i/>
          <w:sz w:val="28"/>
          <w:szCs w:val="28"/>
          <w:lang w:val="en-US"/>
        </w:rPr>
        <w:t>OSCCAL</w:t>
      </w:r>
      <w:r w:rsidR="007F31CD" w:rsidRPr="007F31CD">
        <w:rPr>
          <w:i/>
          <w:sz w:val="28"/>
          <w:szCs w:val="28"/>
        </w:rPr>
        <w:t>.</w:t>
      </w:r>
    </w:p>
    <w:p w:rsidR="006571F6" w:rsidRDefault="006571F6" w:rsidP="006571F6">
      <w:pPr>
        <w:pStyle w:val="a3"/>
        <w:numPr>
          <w:ilvl w:val="0"/>
          <w:numId w:val="1"/>
        </w:numPr>
        <w:rPr>
          <w:b/>
          <w:sz w:val="28"/>
          <w:szCs w:val="28"/>
        </w:rPr>
      </w:pPr>
      <w:r w:rsidRPr="006571F6">
        <w:rPr>
          <w:b/>
          <w:sz w:val="28"/>
          <w:szCs w:val="28"/>
        </w:rPr>
        <w:t>Таблиц</w:t>
      </w:r>
      <w:r w:rsidR="00393000">
        <w:rPr>
          <w:b/>
          <w:sz w:val="28"/>
          <w:szCs w:val="28"/>
        </w:rPr>
        <w:t>а</w:t>
      </w:r>
      <w:r w:rsidRPr="006571F6">
        <w:rPr>
          <w:b/>
          <w:sz w:val="28"/>
          <w:szCs w:val="28"/>
        </w:rPr>
        <w:t xml:space="preserve"> и график зависимости выходного кода АЦП от уровня п</w:t>
      </w:r>
      <w:r>
        <w:rPr>
          <w:b/>
          <w:sz w:val="28"/>
          <w:szCs w:val="28"/>
        </w:rPr>
        <w:t>остоянного входного напряжения.</w:t>
      </w:r>
    </w:p>
    <w:tbl>
      <w:tblPr>
        <w:tblStyle w:val="a4"/>
        <w:tblW w:w="0" w:type="auto"/>
        <w:tblLook w:val="04A0" w:firstRow="1" w:lastRow="0" w:firstColumn="1" w:lastColumn="0" w:noHBand="0" w:noVBand="1"/>
      </w:tblPr>
      <w:tblGrid>
        <w:gridCol w:w="960"/>
        <w:gridCol w:w="1089"/>
        <w:gridCol w:w="1105"/>
      </w:tblGrid>
      <w:tr w:rsidR="00393000" w:rsidRPr="00393000" w:rsidTr="00393000">
        <w:trPr>
          <w:trHeight w:val="300"/>
        </w:trPr>
        <w:tc>
          <w:tcPr>
            <w:tcW w:w="960" w:type="dxa"/>
            <w:noWrap/>
            <w:hideMark/>
          </w:tcPr>
          <w:p w:rsidR="00393000" w:rsidRPr="00393000" w:rsidRDefault="00393000">
            <w:pPr>
              <w:rPr>
                <w:sz w:val="28"/>
                <w:szCs w:val="28"/>
              </w:rPr>
            </w:pPr>
            <w:r w:rsidRPr="00393000">
              <w:rPr>
                <w:sz w:val="28"/>
                <w:szCs w:val="28"/>
                <w:lang w:val="en-US"/>
              </w:rPr>
              <w:t>Vin</w:t>
            </w:r>
          </w:p>
        </w:tc>
        <w:tc>
          <w:tcPr>
            <w:tcW w:w="1089" w:type="dxa"/>
            <w:noWrap/>
            <w:hideMark/>
          </w:tcPr>
          <w:p w:rsidR="00393000" w:rsidRPr="00393000" w:rsidRDefault="00393000">
            <w:pPr>
              <w:rPr>
                <w:sz w:val="28"/>
                <w:szCs w:val="28"/>
              </w:rPr>
            </w:pPr>
            <w:proofErr w:type="spellStart"/>
            <w:r w:rsidRPr="00393000">
              <w:rPr>
                <w:sz w:val="28"/>
                <w:szCs w:val="28"/>
              </w:rPr>
              <w:t>ADCout</w:t>
            </w:r>
            <w:proofErr w:type="spellEnd"/>
          </w:p>
        </w:tc>
        <w:tc>
          <w:tcPr>
            <w:tcW w:w="1105" w:type="dxa"/>
            <w:noWrap/>
            <w:hideMark/>
          </w:tcPr>
          <w:p w:rsidR="00393000" w:rsidRPr="00393000" w:rsidRDefault="00393000">
            <w:pPr>
              <w:rPr>
                <w:sz w:val="28"/>
                <w:szCs w:val="28"/>
              </w:rPr>
            </w:pPr>
            <w:proofErr w:type="spellStart"/>
            <w:r w:rsidRPr="00393000">
              <w:rPr>
                <w:sz w:val="28"/>
                <w:szCs w:val="28"/>
              </w:rPr>
              <w:t>ADCdec</w:t>
            </w:r>
            <w:proofErr w:type="spellEnd"/>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0</w:t>
            </w:r>
          </w:p>
        </w:tc>
        <w:tc>
          <w:tcPr>
            <w:tcW w:w="1089" w:type="dxa"/>
            <w:noWrap/>
            <w:hideMark/>
          </w:tcPr>
          <w:p w:rsidR="00393000" w:rsidRPr="00393000" w:rsidRDefault="00393000" w:rsidP="00393000">
            <w:pPr>
              <w:rPr>
                <w:sz w:val="28"/>
                <w:szCs w:val="28"/>
              </w:rPr>
            </w:pPr>
            <w:r w:rsidRPr="00393000">
              <w:rPr>
                <w:sz w:val="28"/>
                <w:szCs w:val="28"/>
              </w:rPr>
              <w:t>0</w:t>
            </w:r>
          </w:p>
        </w:tc>
        <w:tc>
          <w:tcPr>
            <w:tcW w:w="1105" w:type="dxa"/>
            <w:noWrap/>
            <w:hideMark/>
          </w:tcPr>
          <w:p w:rsidR="00393000" w:rsidRPr="00393000" w:rsidRDefault="00393000" w:rsidP="00393000">
            <w:pPr>
              <w:rPr>
                <w:sz w:val="28"/>
                <w:szCs w:val="28"/>
              </w:rPr>
            </w:pPr>
            <w:r w:rsidRPr="00393000">
              <w:rPr>
                <w:sz w:val="28"/>
                <w:szCs w:val="28"/>
              </w:rPr>
              <w:t>0</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lang w:val="en-US"/>
              </w:rPr>
              <w:t>0,5</w:t>
            </w:r>
          </w:p>
        </w:tc>
        <w:tc>
          <w:tcPr>
            <w:tcW w:w="1089" w:type="dxa"/>
            <w:noWrap/>
            <w:hideMark/>
          </w:tcPr>
          <w:p w:rsidR="00393000" w:rsidRPr="00393000" w:rsidRDefault="00393000" w:rsidP="00393000">
            <w:pPr>
              <w:rPr>
                <w:sz w:val="28"/>
                <w:szCs w:val="28"/>
              </w:rPr>
            </w:pPr>
            <w:r w:rsidRPr="00393000">
              <w:rPr>
                <w:sz w:val="28"/>
                <w:szCs w:val="28"/>
              </w:rPr>
              <w:t>1</w:t>
            </w:r>
          </w:p>
        </w:tc>
        <w:tc>
          <w:tcPr>
            <w:tcW w:w="1105" w:type="dxa"/>
            <w:noWrap/>
            <w:hideMark/>
          </w:tcPr>
          <w:p w:rsidR="00393000" w:rsidRPr="00393000" w:rsidRDefault="00393000" w:rsidP="00393000">
            <w:pPr>
              <w:rPr>
                <w:sz w:val="28"/>
                <w:szCs w:val="28"/>
              </w:rPr>
            </w:pPr>
            <w:r w:rsidRPr="00393000">
              <w:rPr>
                <w:sz w:val="28"/>
                <w:szCs w:val="28"/>
              </w:rPr>
              <w:t>1</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lang w:val="en-US"/>
              </w:rPr>
              <w:t>1</w:t>
            </w:r>
          </w:p>
        </w:tc>
        <w:tc>
          <w:tcPr>
            <w:tcW w:w="1089" w:type="dxa"/>
            <w:noWrap/>
            <w:hideMark/>
          </w:tcPr>
          <w:p w:rsidR="00393000" w:rsidRPr="00393000" w:rsidRDefault="00393000" w:rsidP="00393000">
            <w:pPr>
              <w:rPr>
                <w:sz w:val="28"/>
                <w:szCs w:val="28"/>
              </w:rPr>
            </w:pPr>
            <w:r w:rsidRPr="00393000">
              <w:rPr>
                <w:sz w:val="28"/>
                <w:szCs w:val="28"/>
              </w:rPr>
              <w:t>3</w:t>
            </w:r>
          </w:p>
        </w:tc>
        <w:tc>
          <w:tcPr>
            <w:tcW w:w="1105" w:type="dxa"/>
            <w:noWrap/>
            <w:hideMark/>
          </w:tcPr>
          <w:p w:rsidR="00393000" w:rsidRPr="00393000" w:rsidRDefault="00393000" w:rsidP="00393000">
            <w:pPr>
              <w:rPr>
                <w:sz w:val="28"/>
                <w:szCs w:val="28"/>
              </w:rPr>
            </w:pPr>
            <w:r w:rsidRPr="00393000">
              <w:rPr>
                <w:sz w:val="28"/>
                <w:szCs w:val="28"/>
              </w:rPr>
              <w:t>3</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lang w:val="en-US"/>
              </w:rPr>
              <w:t>1,5</w:t>
            </w:r>
          </w:p>
        </w:tc>
        <w:tc>
          <w:tcPr>
            <w:tcW w:w="1089" w:type="dxa"/>
            <w:noWrap/>
            <w:hideMark/>
          </w:tcPr>
          <w:p w:rsidR="00393000" w:rsidRPr="00393000" w:rsidRDefault="00393000" w:rsidP="00393000">
            <w:pPr>
              <w:rPr>
                <w:sz w:val="28"/>
                <w:szCs w:val="28"/>
              </w:rPr>
            </w:pPr>
            <w:r w:rsidRPr="00393000">
              <w:rPr>
                <w:sz w:val="28"/>
                <w:szCs w:val="28"/>
              </w:rPr>
              <w:t>5</w:t>
            </w:r>
          </w:p>
        </w:tc>
        <w:tc>
          <w:tcPr>
            <w:tcW w:w="1105" w:type="dxa"/>
            <w:noWrap/>
            <w:hideMark/>
          </w:tcPr>
          <w:p w:rsidR="00393000" w:rsidRPr="00393000" w:rsidRDefault="00393000" w:rsidP="00393000">
            <w:pPr>
              <w:rPr>
                <w:sz w:val="28"/>
                <w:szCs w:val="28"/>
              </w:rPr>
            </w:pPr>
            <w:r w:rsidRPr="00393000">
              <w:rPr>
                <w:sz w:val="28"/>
                <w:szCs w:val="28"/>
              </w:rPr>
              <w:t>5</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2</w:t>
            </w:r>
          </w:p>
        </w:tc>
        <w:tc>
          <w:tcPr>
            <w:tcW w:w="1089" w:type="dxa"/>
            <w:noWrap/>
            <w:hideMark/>
          </w:tcPr>
          <w:p w:rsidR="00393000" w:rsidRPr="00393000" w:rsidRDefault="00393000" w:rsidP="00393000">
            <w:pPr>
              <w:rPr>
                <w:sz w:val="28"/>
                <w:szCs w:val="28"/>
              </w:rPr>
            </w:pPr>
            <w:r w:rsidRPr="00393000">
              <w:rPr>
                <w:sz w:val="28"/>
                <w:szCs w:val="28"/>
              </w:rPr>
              <w:t>6</w:t>
            </w:r>
          </w:p>
        </w:tc>
        <w:tc>
          <w:tcPr>
            <w:tcW w:w="1105" w:type="dxa"/>
            <w:noWrap/>
            <w:hideMark/>
          </w:tcPr>
          <w:p w:rsidR="00393000" w:rsidRPr="00393000" w:rsidRDefault="00393000" w:rsidP="00393000">
            <w:pPr>
              <w:rPr>
                <w:sz w:val="28"/>
                <w:szCs w:val="28"/>
              </w:rPr>
            </w:pPr>
            <w:r w:rsidRPr="00393000">
              <w:rPr>
                <w:sz w:val="28"/>
                <w:szCs w:val="28"/>
              </w:rPr>
              <w:t>6</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2,5</w:t>
            </w:r>
          </w:p>
        </w:tc>
        <w:tc>
          <w:tcPr>
            <w:tcW w:w="1089" w:type="dxa"/>
            <w:noWrap/>
            <w:hideMark/>
          </w:tcPr>
          <w:p w:rsidR="00393000" w:rsidRPr="00393000" w:rsidRDefault="00393000" w:rsidP="00393000">
            <w:pPr>
              <w:rPr>
                <w:sz w:val="28"/>
                <w:szCs w:val="28"/>
              </w:rPr>
            </w:pPr>
            <w:r w:rsidRPr="00393000">
              <w:rPr>
                <w:sz w:val="28"/>
                <w:szCs w:val="28"/>
              </w:rPr>
              <w:t>8</w:t>
            </w:r>
          </w:p>
        </w:tc>
        <w:tc>
          <w:tcPr>
            <w:tcW w:w="1105" w:type="dxa"/>
            <w:noWrap/>
            <w:hideMark/>
          </w:tcPr>
          <w:p w:rsidR="00393000" w:rsidRPr="00393000" w:rsidRDefault="00393000" w:rsidP="00393000">
            <w:pPr>
              <w:rPr>
                <w:sz w:val="28"/>
                <w:szCs w:val="28"/>
              </w:rPr>
            </w:pPr>
            <w:r w:rsidRPr="00393000">
              <w:rPr>
                <w:sz w:val="28"/>
                <w:szCs w:val="28"/>
              </w:rPr>
              <w:t>8</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3</w:t>
            </w:r>
          </w:p>
        </w:tc>
        <w:tc>
          <w:tcPr>
            <w:tcW w:w="1089" w:type="dxa"/>
            <w:noWrap/>
            <w:hideMark/>
          </w:tcPr>
          <w:p w:rsidR="00393000" w:rsidRPr="00393000" w:rsidRDefault="00393000" w:rsidP="00393000">
            <w:pPr>
              <w:rPr>
                <w:sz w:val="28"/>
                <w:szCs w:val="28"/>
              </w:rPr>
            </w:pPr>
            <w:r w:rsidRPr="00393000">
              <w:rPr>
                <w:sz w:val="28"/>
                <w:szCs w:val="28"/>
              </w:rPr>
              <w:t>9</w:t>
            </w:r>
          </w:p>
        </w:tc>
        <w:tc>
          <w:tcPr>
            <w:tcW w:w="1105" w:type="dxa"/>
            <w:noWrap/>
            <w:hideMark/>
          </w:tcPr>
          <w:p w:rsidR="00393000" w:rsidRPr="00393000" w:rsidRDefault="00393000" w:rsidP="00393000">
            <w:pPr>
              <w:rPr>
                <w:sz w:val="28"/>
                <w:szCs w:val="28"/>
              </w:rPr>
            </w:pPr>
            <w:r w:rsidRPr="00393000">
              <w:rPr>
                <w:sz w:val="28"/>
                <w:szCs w:val="28"/>
              </w:rPr>
              <w:t>9</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3,5</w:t>
            </w:r>
          </w:p>
        </w:tc>
        <w:tc>
          <w:tcPr>
            <w:tcW w:w="1089" w:type="dxa"/>
            <w:noWrap/>
            <w:hideMark/>
          </w:tcPr>
          <w:p w:rsidR="00393000" w:rsidRPr="00393000" w:rsidRDefault="00393000" w:rsidP="00393000">
            <w:pPr>
              <w:rPr>
                <w:sz w:val="28"/>
                <w:szCs w:val="28"/>
              </w:rPr>
            </w:pPr>
            <w:r w:rsidRPr="00393000">
              <w:rPr>
                <w:sz w:val="28"/>
                <w:szCs w:val="28"/>
              </w:rPr>
              <w:t>B</w:t>
            </w:r>
          </w:p>
        </w:tc>
        <w:tc>
          <w:tcPr>
            <w:tcW w:w="1105" w:type="dxa"/>
            <w:noWrap/>
            <w:hideMark/>
          </w:tcPr>
          <w:p w:rsidR="00393000" w:rsidRPr="00393000" w:rsidRDefault="00393000" w:rsidP="00393000">
            <w:pPr>
              <w:rPr>
                <w:sz w:val="28"/>
                <w:szCs w:val="28"/>
              </w:rPr>
            </w:pPr>
            <w:r w:rsidRPr="00393000">
              <w:rPr>
                <w:sz w:val="28"/>
                <w:szCs w:val="28"/>
              </w:rPr>
              <w:t>11</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4</w:t>
            </w:r>
          </w:p>
        </w:tc>
        <w:tc>
          <w:tcPr>
            <w:tcW w:w="1089" w:type="dxa"/>
            <w:noWrap/>
            <w:hideMark/>
          </w:tcPr>
          <w:p w:rsidR="00393000" w:rsidRPr="00393000" w:rsidRDefault="00393000" w:rsidP="00393000">
            <w:pPr>
              <w:rPr>
                <w:sz w:val="28"/>
                <w:szCs w:val="28"/>
              </w:rPr>
            </w:pPr>
            <w:r w:rsidRPr="00393000">
              <w:rPr>
                <w:sz w:val="28"/>
                <w:szCs w:val="28"/>
              </w:rPr>
              <w:t>C</w:t>
            </w:r>
          </w:p>
        </w:tc>
        <w:tc>
          <w:tcPr>
            <w:tcW w:w="1105" w:type="dxa"/>
            <w:noWrap/>
            <w:hideMark/>
          </w:tcPr>
          <w:p w:rsidR="00393000" w:rsidRPr="00393000" w:rsidRDefault="00393000" w:rsidP="00393000">
            <w:pPr>
              <w:rPr>
                <w:sz w:val="28"/>
                <w:szCs w:val="28"/>
              </w:rPr>
            </w:pPr>
            <w:r w:rsidRPr="00393000">
              <w:rPr>
                <w:sz w:val="28"/>
                <w:szCs w:val="28"/>
              </w:rPr>
              <w:t>12</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4,5</w:t>
            </w:r>
          </w:p>
        </w:tc>
        <w:tc>
          <w:tcPr>
            <w:tcW w:w="1089" w:type="dxa"/>
            <w:noWrap/>
            <w:hideMark/>
          </w:tcPr>
          <w:p w:rsidR="00393000" w:rsidRPr="00393000" w:rsidRDefault="00393000" w:rsidP="00393000">
            <w:pPr>
              <w:rPr>
                <w:sz w:val="28"/>
                <w:szCs w:val="28"/>
              </w:rPr>
            </w:pPr>
            <w:r w:rsidRPr="00393000">
              <w:rPr>
                <w:sz w:val="28"/>
                <w:szCs w:val="28"/>
              </w:rPr>
              <w:t>E</w:t>
            </w:r>
          </w:p>
        </w:tc>
        <w:tc>
          <w:tcPr>
            <w:tcW w:w="1105" w:type="dxa"/>
            <w:noWrap/>
            <w:hideMark/>
          </w:tcPr>
          <w:p w:rsidR="00393000" w:rsidRPr="00393000" w:rsidRDefault="00393000" w:rsidP="00393000">
            <w:pPr>
              <w:rPr>
                <w:sz w:val="28"/>
                <w:szCs w:val="28"/>
              </w:rPr>
            </w:pPr>
            <w:r w:rsidRPr="00393000">
              <w:rPr>
                <w:sz w:val="28"/>
                <w:szCs w:val="28"/>
              </w:rPr>
              <w:t>14</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5</w:t>
            </w:r>
          </w:p>
        </w:tc>
        <w:tc>
          <w:tcPr>
            <w:tcW w:w="1089" w:type="dxa"/>
            <w:noWrap/>
            <w:hideMark/>
          </w:tcPr>
          <w:p w:rsidR="00393000" w:rsidRPr="00393000" w:rsidRDefault="00393000" w:rsidP="00393000">
            <w:pPr>
              <w:rPr>
                <w:sz w:val="28"/>
                <w:szCs w:val="28"/>
              </w:rPr>
            </w:pPr>
            <w:r w:rsidRPr="00393000">
              <w:rPr>
                <w:sz w:val="28"/>
                <w:szCs w:val="28"/>
              </w:rPr>
              <w:t>F</w:t>
            </w:r>
          </w:p>
        </w:tc>
        <w:tc>
          <w:tcPr>
            <w:tcW w:w="1105" w:type="dxa"/>
            <w:noWrap/>
            <w:hideMark/>
          </w:tcPr>
          <w:p w:rsidR="00393000" w:rsidRPr="00393000" w:rsidRDefault="00393000" w:rsidP="00393000">
            <w:pPr>
              <w:rPr>
                <w:sz w:val="28"/>
                <w:szCs w:val="28"/>
              </w:rPr>
            </w:pPr>
            <w:r w:rsidRPr="00393000">
              <w:rPr>
                <w:sz w:val="28"/>
                <w:szCs w:val="28"/>
              </w:rPr>
              <w:t>15</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5,5</w:t>
            </w:r>
          </w:p>
        </w:tc>
        <w:tc>
          <w:tcPr>
            <w:tcW w:w="1089" w:type="dxa"/>
            <w:noWrap/>
            <w:hideMark/>
          </w:tcPr>
          <w:p w:rsidR="00393000" w:rsidRPr="00393000" w:rsidRDefault="00393000" w:rsidP="00393000">
            <w:pPr>
              <w:rPr>
                <w:sz w:val="28"/>
                <w:szCs w:val="28"/>
              </w:rPr>
            </w:pPr>
            <w:r w:rsidRPr="00393000">
              <w:rPr>
                <w:sz w:val="28"/>
                <w:szCs w:val="28"/>
              </w:rPr>
              <w:t>11</w:t>
            </w:r>
          </w:p>
        </w:tc>
        <w:tc>
          <w:tcPr>
            <w:tcW w:w="1105" w:type="dxa"/>
            <w:noWrap/>
            <w:hideMark/>
          </w:tcPr>
          <w:p w:rsidR="00393000" w:rsidRPr="00393000" w:rsidRDefault="00393000" w:rsidP="00393000">
            <w:pPr>
              <w:rPr>
                <w:sz w:val="28"/>
                <w:szCs w:val="28"/>
              </w:rPr>
            </w:pPr>
            <w:r w:rsidRPr="00393000">
              <w:rPr>
                <w:sz w:val="28"/>
                <w:szCs w:val="28"/>
              </w:rPr>
              <w:t>17</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6</w:t>
            </w:r>
          </w:p>
        </w:tc>
        <w:tc>
          <w:tcPr>
            <w:tcW w:w="1089" w:type="dxa"/>
            <w:noWrap/>
            <w:hideMark/>
          </w:tcPr>
          <w:p w:rsidR="00393000" w:rsidRPr="00393000" w:rsidRDefault="00393000" w:rsidP="00393000">
            <w:pPr>
              <w:rPr>
                <w:sz w:val="28"/>
                <w:szCs w:val="28"/>
              </w:rPr>
            </w:pPr>
            <w:r w:rsidRPr="00393000">
              <w:rPr>
                <w:sz w:val="28"/>
                <w:szCs w:val="28"/>
              </w:rPr>
              <w:t>13</w:t>
            </w:r>
          </w:p>
        </w:tc>
        <w:tc>
          <w:tcPr>
            <w:tcW w:w="1105" w:type="dxa"/>
            <w:noWrap/>
            <w:hideMark/>
          </w:tcPr>
          <w:p w:rsidR="00393000" w:rsidRPr="00393000" w:rsidRDefault="00393000" w:rsidP="00393000">
            <w:pPr>
              <w:rPr>
                <w:sz w:val="28"/>
                <w:szCs w:val="28"/>
              </w:rPr>
            </w:pPr>
            <w:r w:rsidRPr="00393000">
              <w:rPr>
                <w:sz w:val="28"/>
                <w:szCs w:val="28"/>
              </w:rPr>
              <w:t>19</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6,5</w:t>
            </w:r>
          </w:p>
        </w:tc>
        <w:tc>
          <w:tcPr>
            <w:tcW w:w="1089" w:type="dxa"/>
            <w:noWrap/>
            <w:hideMark/>
          </w:tcPr>
          <w:p w:rsidR="00393000" w:rsidRPr="00393000" w:rsidRDefault="00393000" w:rsidP="00393000">
            <w:pPr>
              <w:rPr>
                <w:sz w:val="28"/>
                <w:szCs w:val="28"/>
              </w:rPr>
            </w:pPr>
            <w:r w:rsidRPr="00393000">
              <w:rPr>
                <w:sz w:val="28"/>
                <w:szCs w:val="28"/>
              </w:rPr>
              <w:t>14</w:t>
            </w:r>
          </w:p>
        </w:tc>
        <w:tc>
          <w:tcPr>
            <w:tcW w:w="1105" w:type="dxa"/>
            <w:noWrap/>
            <w:hideMark/>
          </w:tcPr>
          <w:p w:rsidR="00393000" w:rsidRPr="00393000" w:rsidRDefault="00393000" w:rsidP="00393000">
            <w:pPr>
              <w:rPr>
                <w:sz w:val="28"/>
                <w:szCs w:val="28"/>
              </w:rPr>
            </w:pPr>
            <w:r w:rsidRPr="00393000">
              <w:rPr>
                <w:sz w:val="28"/>
                <w:szCs w:val="28"/>
              </w:rPr>
              <w:t>20</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7</w:t>
            </w:r>
          </w:p>
        </w:tc>
        <w:tc>
          <w:tcPr>
            <w:tcW w:w="1089" w:type="dxa"/>
            <w:noWrap/>
            <w:hideMark/>
          </w:tcPr>
          <w:p w:rsidR="00393000" w:rsidRPr="00393000" w:rsidRDefault="00393000" w:rsidP="00393000">
            <w:pPr>
              <w:rPr>
                <w:sz w:val="28"/>
                <w:szCs w:val="28"/>
              </w:rPr>
            </w:pPr>
            <w:r w:rsidRPr="00393000">
              <w:rPr>
                <w:sz w:val="28"/>
                <w:szCs w:val="28"/>
              </w:rPr>
              <w:t>16</w:t>
            </w:r>
          </w:p>
        </w:tc>
        <w:tc>
          <w:tcPr>
            <w:tcW w:w="1105" w:type="dxa"/>
            <w:noWrap/>
            <w:hideMark/>
          </w:tcPr>
          <w:p w:rsidR="00393000" w:rsidRPr="00393000" w:rsidRDefault="00393000" w:rsidP="00393000">
            <w:pPr>
              <w:rPr>
                <w:sz w:val="28"/>
                <w:szCs w:val="28"/>
              </w:rPr>
            </w:pPr>
            <w:r w:rsidRPr="00393000">
              <w:rPr>
                <w:sz w:val="28"/>
                <w:szCs w:val="28"/>
              </w:rPr>
              <w:t>22</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7,5</w:t>
            </w:r>
          </w:p>
        </w:tc>
        <w:tc>
          <w:tcPr>
            <w:tcW w:w="1089" w:type="dxa"/>
            <w:noWrap/>
            <w:hideMark/>
          </w:tcPr>
          <w:p w:rsidR="00393000" w:rsidRPr="00393000" w:rsidRDefault="00393000" w:rsidP="00393000">
            <w:pPr>
              <w:rPr>
                <w:sz w:val="28"/>
                <w:szCs w:val="28"/>
              </w:rPr>
            </w:pPr>
            <w:r w:rsidRPr="00393000">
              <w:rPr>
                <w:sz w:val="28"/>
                <w:szCs w:val="28"/>
              </w:rPr>
              <w:t>17</w:t>
            </w:r>
          </w:p>
        </w:tc>
        <w:tc>
          <w:tcPr>
            <w:tcW w:w="1105" w:type="dxa"/>
            <w:noWrap/>
            <w:hideMark/>
          </w:tcPr>
          <w:p w:rsidR="00393000" w:rsidRPr="00393000" w:rsidRDefault="00393000" w:rsidP="00393000">
            <w:pPr>
              <w:rPr>
                <w:sz w:val="28"/>
                <w:szCs w:val="28"/>
              </w:rPr>
            </w:pPr>
            <w:r w:rsidRPr="00393000">
              <w:rPr>
                <w:sz w:val="28"/>
                <w:szCs w:val="28"/>
              </w:rPr>
              <w:t>23</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8</w:t>
            </w:r>
          </w:p>
        </w:tc>
        <w:tc>
          <w:tcPr>
            <w:tcW w:w="1089" w:type="dxa"/>
            <w:noWrap/>
            <w:hideMark/>
          </w:tcPr>
          <w:p w:rsidR="00393000" w:rsidRPr="00393000" w:rsidRDefault="00393000" w:rsidP="00393000">
            <w:pPr>
              <w:rPr>
                <w:sz w:val="28"/>
                <w:szCs w:val="28"/>
              </w:rPr>
            </w:pPr>
            <w:r w:rsidRPr="00393000">
              <w:rPr>
                <w:sz w:val="28"/>
                <w:szCs w:val="28"/>
              </w:rPr>
              <w:t>19</w:t>
            </w:r>
          </w:p>
        </w:tc>
        <w:tc>
          <w:tcPr>
            <w:tcW w:w="1105" w:type="dxa"/>
            <w:noWrap/>
            <w:hideMark/>
          </w:tcPr>
          <w:p w:rsidR="00393000" w:rsidRPr="00393000" w:rsidRDefault="00393000" w:rsidP="00393000">
            <w:pPr>
              <w:rPr>
                <w:sz w:val="28"/>
                <w:szCs w:val="28"/>
              </w:rPr>
            </w:pPr>
            <w:r w:rsidRPr="00393000">
              <w:rPr>
                <w:sz w:val="28"/>
                <w:szCs w:val="28"/>
              </w:rPr>
              <w:t>25</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8,5</w:t>
            </w:r>
          </w:p>
        </w:tc>
        <w:tc>
          <w:tcPr>
            <w:tcW w:w="1089" w:type="dxa"/>
            <w:noWrap/>
            <w:hideMark/>
          </w:tcPr>
          <w:p w:rsidR="00393000" w:rsidRPr="00393000" w:rsidRDefault="00393000" w:rsidP="00393000">
            <w:pPr>
              <w:rPr>
                <w:sz w:val="28"/>
                <w:szCs w:val="28"/>
              </w:rPr>
            </w:pPr>
            <w:r w:rsidRPr="00393000">
              <w:rPr>
                <w:sz w:val="28"/>
                <w:szCs w:val="28"/>
              </w:rPr>
              <w:t>1A</w:t>
            </w:r>
          </w:p>
        </w:tc>
        <w:tc>
          <w:tcPr>
            <w:tcW w:w="1105" w:type="dxa"/>
            <w:noWrap/>
            <w:hideMark/>
          </w:tcPr>
          <w:p w:rsidR="00393000" w:rsidRPr="00393000" w:rsidRDefault="00393000" w:rsidP="00393000">
            <w:pPr>
              <w:rPr>
                <w:sz w:val="28"/>
                <w:szCs w:val="28"/>
              </w:rPr>
            </w:pPr>
            <w:r w:rsidRPr="00393000">
              <w:rPr>
                <w:sz w:val="28"/>
                <w:szCs w:val="28"/>
              </w:rPr>
              <w:t>26</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9</w:t>
            </w:r>
          </w:p>
        </w:tc>
        <w:tc>
          <w:tcPr>
            <w:tcW w:w="1089" w:type="dxa"/>
            <w:noWrap/>
            <w:hideMark/>
          </w:tcPr>
          <w:p w:rsidR="00393000" w:rsidRPr="00393000" w:rsidRDefault="00393000" w:rsidP="00393000">
            <w:pPr>
              <w:rPr>
                <w:sz w:val="28"/>
                <w:szCs w:val="28"/>
              </w:rPr>
            </w:pPr>
            <w:r w:rsidRPr="00393000">
              <w:rPr>
                <w:sz w:val="28"/>
                <w:szCs w:val="28"/>
              </w:rPr>
              <w:t>1C</w:t>
            </w:r>
          </w:p>
        </w:tc>
        <w:tc>
          <w:tcPr>
            <w:tcW w:w="1105" w:type="dxa"/>
            <w:noWrap/>
            <w:hideMark/>
          </w:tcPr>
          <w:p w:rsidR="00393000" w:rsidRPr="00393000" w:rsidRDefault="00393000" w:rsidP="00393000">
            <w:pPr>
              <w:rPr>
                <w:sz w:val="28"/>
                <w:szCs w:val="28"/>
              </w:rPr>
            </w:pPr>
            <w:r w:rsidRPr="00393000">
              <w:rPr>
                <w:sz w:val="28"/>
                <w:szCs w:val="28"/>
              </w:rPr>
              <w:t>28</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9,5</w:t>
            </w:r>
          </w:p>
        </w:tc>
        <w:tc>
          <w:tcPr>
            <w:tcW w:w="1089" w:type="dxa"/>
            <w:noWrap/>
            <w:hideMark/>
          </w:tcPr>
          <w:p w:rsidR="00393000" w:rsidRPr="00393000" w:rsidRDefault="00393000" w:rsidP="00393000">
            <w:pPr>
              <w:rPr>
                <w:sz w:val="28"/>
                <w:szCs w:val="28"/>
              </w:rPr>
            </w:pPr>
            <w:r w:rsidRPr="00393000">
              <w:rPr>
                <w:sz w:val="28"/>
                <w:szCs w:val="28"/>
              </w:rPr>
              <w:t>1E</w:t>
            </w:r>
          </w:p>
        </w:tc>
        <w:tc>
          <w:tcPr>
            <w:tcW w:w="1105" w:type="dxa"/>
            <w:noWrap/>
            <w:hideMark/>
          </w:tcPr>
          <w:p w:rsidR="00393000" w:rsidRPr="00393000" w:rsidRDefault="00393000" w:rsidP="00393000">
            <w:pPr>
              <w:rPr>
                <w:sz w:val="28"/>
                <w:szCs w:val="28"/>
              </w:rPr>
            </w:pPr>
            <w:r w:rsidRPr="00393000">
              <w:rPr>
                <w:sz w:val="28"/>
                <w:szCs w:val="28"/>
              </w:rPr>
              <w:t>30</w:t>
            </w:r>
          </w:p>
        </w:tc>
      </w:tr>
      <w:tr w:rsidR="00393000" w:rsidRPr="00393000" w:rsidTr="00393000">
        <w:trPr>
          <w:trHeight w:val="300"/>
        </w:trPr>
        <w:tc>
          <w:tcPr>
            <w:tcW w:w="960" w:type="dxa"/>
            <w:noWrap/>
            <w:hideMark/>
          </w:tcPr>
          <w:p w:rsidR="00393000" w:rsidRPr="00393000" w:rsidRDefault="00393000" w:rsidP="00393000">
            <w:pPr>
              <w:rPr>
                <w:sz w:val="28"/>
                <w:szCs w:val="28"/>
              </w:rPr>
            </w:pPr>
            <w:r w:rsidRPr="00393000">
              <w:rPr>
                <w:sz w:val="28"/>
                <w:szCs w:val="28"/>
              </w:rPr>
              <w:t>10</w:t>
            </w:r>
          </w:p>
        </w:tc>
        <w:tc>
          <w:tcPr>
            <w:tcW w:w="1089" w:type="dxa"/>
            <w:noWrap/>
            <w:hideMark/>
          </w:tcPr>
          <w:p w:rsidR="00393000" w:rsidRPr="00393000" w:rsidRDefault="00393000" w:rsidP="00393000">
            <w:pPr>
              <w:rPr>
                <w:sz w:val="28"/>
                <w:szCs w:val="28"/>
              </w:rPr>
            </w:pPr>
            <w:r w:rsidRPr="00393000">
              <w:rPr>
                <w:sz w:val="28"/>
                <w:szCs w:val="28"/>
              </w:rPr>
              <w:t>1F</w:t>
            </w:r>
          </w:p>
        </w:tc>
        <w:tc>
          <w:tcPr>
            <w:tcW w:w="1105" w:type="dxa"/>
            <w:noWrap/>
            <w:hideMark/>
          </w:tcPr>
          <w:p w:rsidR="00393000" w:rsidRPr="00393000" w:rsidRDefault="00393000" w:rsidP="00393000">
            <w:pPr>
              <w:rPr>
                <w:sz w:val="28"/>
                <w:szCs w:val="28"/>
              </w:rPr>
            </w:pPr>
            <w:r w:rsidRPr="00393000">
              <w:rPr>
                <w:sz w:val="28"/>
                <w:szCs w:val="28"/>
              </w:rPr>
              <w:t>31</w:t>
            </w:r>
          </w:p>
        </w:tc>
      </w:tr>
    </w:tbl>
    <w:p w:rsidR="00F54F0A" w:rsidRPr="00393000" w:rsidRDefault="00F54F0A" w:rsidP="00393000">
      <w:pPr>
        <w:rPr>
          <w:b/>
          <w:sz w:val="28"/>
          <w:szCs w:val="28"/>
        </w:rPr>
      </w:pPr>
      <w:r>
        <w:rPr>
          <w:noProof/>
          <w:lang w:eastAsia="ru-RU"/>
        </w:rPr>
        <w:drawing>
          <wp:inline distT="0" distB="0" distL="0" distR="0" wp14:anchorId="6D80A767" wp14:editId="37F3FD88">
            <wp:extent cx="5295900" cy="310515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F54F0A" w:rsidRPr="00393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yandex-sans">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93E"/>
    <w:multiLevelType w:val="hybridMultilevel"/>
    <w:tmpl w:val="B0F4184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60B0601"/>
    <w:multiLevelType w:val="hybridMultilevel"/>
    <w:tmpl w:val="5B100B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23"/>
    <w:rsid w:val="000B2DB0"/>
    <w:rsid w:val="000C2CFE"/>
    <w:rsid w:val="001A251F"/>
    <w:rsid w:val="00293548"/>
    <w:rsid w:val="002A1AF6"/>
    <w:rsid w:val="002D4AC6"/>
    <w:rsid w:val="0037264A"/>
    <w:rsid w:val="00393000"/>
    <w:rsid w:val="0044022F"/>
    <w:rsid w:val="00540209"/>
    <w:rsid w:val="0058676A"/>
    <w:rsid w:val="005D4223"/>
    <w:rsid w:val="006571F6"/>
    <w:rsid w:val="006860E1"/>
    <w:rsid w:val="00737467"/>
    <w:rsid w:val="00752DC5"/>
    <w:rsid w:val="007F31CD"/>
    <w:rsid w:val="00AE5184"/>
    <w:rsid w:val="00CF4401"/>
    <w:rsid w:val="00CF70DD"/>
    <w:rsid w:val="00D50CD3"/>
    <w:rsid w:val="00D8226F"/>
    <w:rsid w:val="00D90E7C"/>
    <w:rsid w:val="00DC4CF8"/>
    <w:rsid w:val="00E3112F"/>
    <w:rsid w:val="00EF631C"/>
    <w:rsid w:val="00F34D8C"/>
    <w:rsid w:val="00F54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48104-7FDF-44FA-A448-CF470997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184"/>
  </w:style>
  <w:style w:type="paragraph" w:styleId="4">
    <w:name w:val="heading 4"/>
    <w:basedOn w:val="a"/>
    <w:next w:val="a"/>
    <w:link w:val="40"/>
    <w:uiPriority w:val="9"/>
    <w:semiHidden/>
    <w:unhideWhenUsed/>
    <w:qFormat/>
    <w:rsid w:val="00AE5184"/>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AE5184"/>
    <w:rPr>
      <w:rFonts w:asciiTheme="majorHAnsi" w:eastAsiaTheme="majorEastAsia" w:hAnsiTheme="majorHAnsi" w:cstheme="majorBidi"/>
      <w:i/>
      <w:iCs/>
      <w:color w:val="2E74B5" w:themeColor="accent1" w:themeShade="BF"/>
    </w:rPr>
  </w:style>
  <w:style w:type="paragraph" w:customStyle="1" w:styleId="Default">
    <w:name w:val="Default"/>
    <w:rsid w:val="00AE5184"/>
    <w:pPr>
      <w:suppressAutoHyphens/>
      <w:autoSpaceDE w:val="0"/>
      <w:spacing w:after="0" w:line="240" w:lineRule="auto"/>
    </w:pPr>
    <w:rPr>
      <w:rFonts w:ascii="Times New Roman" w:eastAsia="Times New Roman" w:hAnsi="Times New Roman" w:cs="Times New Roman"/>
      <w:color w:val="000000"/>
      <w:sz w:val="24"/>
      <w:szCs w:val="24"/>
      <w:lang w:eastAsia="zh-CN"/>
    </w:rPr>
  </w:style>
  <w:style w:type="paragraph" w:styleId="a3">
    <w:name w:val="List Paragraph"/>
    <w:basedOn w:val="a"/>
    <w:uiPriority w:val="34"/>
    <w:qFormat/>
    <w:rsid w:val="006860E1"/>
    <w:pPr>
      <w:ind w:left="720"/>
      <w:contextualSpacing/>
    </w:pPr>
  </w:style>
  <w:style w:type="table" w:styleId="a4">
    <w:name w:val="Table Grid"/>
    <w:basedOn w:val="a1"/>
    <w:uiPriority w:val="39"/>
    <w:rsid w:val="00393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94512">
      <w:bodyDiv w:val="1"/>
      <w:marLeft w:val="0"/>
      <w:marRight w:val="0"/>
      <w:marTop w:val="0"/>
      <w:marBottom w:val="0"/>
      <w:divBdr>
        <w:top w:val="none" w:sz="0" w:space="0" w:color="auto"/>
        <w:left w:val="none" w:sz="0" w:space="0" w:color="auto"/>
        <w:bottom w:val="none" w:sz="0" w:space="0" w:color="auto"/>
        <w:right w:val="none" w:sz="0" w:space="0" w:color="auto"/>
      </w:divBdr>
    </w:div>
    <w:div w:id="728263075">
      <w:bodyDiv w:val="1"/>
      <w:marLeft w:val="0"/>
      <w:marRight w:val="0"/>
      <w:marTop w:val="0"/>
      <w:marBottom w:val="0"/>
      <w:divBdr>
        <w:top w:val="none" w:sz="0" w:space="0" w:color="auto"/>
        <w:left w:val="none" w:sz="0" w:space="0" w:color="auto"/>
        <w:bottom w:val="none" w:sz="0" w:space="0" w:color="auto"/>
        <w:right w:val="none" w:sz="0" w:space="0" w:color="auto"/>
      </w:divBdr>
    </w:div>
    <w:div w:id="981346636">
      <w:bodyDiv w:val="1"/>
      <w:marLeft w:val="0"/>
      <w:marRight w:val="0"/>
      <w:marTop w:val="0"/>
      <w:marBottom w:val="0"/>
      <w:divBdr>
        <w:top w:val="none" w:sz="0" w:space="0" w:color="auto"/>
        <w:left w:val="none" w:sz="0" w:space="0" w:color="auto"/>
        <w:bottom w:val="none" w:sz="0" w:space="0" w:color="auto"/>
        <w:right w:val="none" w:sz="0" w:space="0" w:color="auto"/>
      </w:divBdr>
    </w:div>
    <w:div w:id="19240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package" Target="embeddings/_________Microsoft_Visio1.vsdx"/><Relationship Id="rId4" Type="http://schemas.openxmlformats.org/officeDocument/2006/relationships/webSettings" Target="webSettings.xml"/><Relationship Id="rId9"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Ilya\Documents\!University\EU_ASOIU\lab5\lab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АЦП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4539151356080487E-2"/>
          <c:y val="0.16245370370370371"/>
          <c:w val="0.83946084864391946"/>
          <c:h val="0.74771617089530473"/>
        </c:manualLayout>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Лист1!$G$2:$G$3</c:f>
              <c:numCache>
                <c:formatCode>General</c:formatCode>
                <c:ptCount val="2"/>
                <c:pt idx="0">
                  <c:v>0</c:v>
                </c:pt>
                <c:pt idx="1">
                  <c:v>10</c:v>
                </c:pt>
              </c:numCache>
            </c:numRef>
          </c:xVal>
          <c:yVal>
            <c:numRef>
              <c:f>Лист1!$H$2:$H$3</c:f>
              <c:numCache>
                <c:formatCode>General</c:formatCode>
                <c:ptCount val="2"/>
                <c:pt idx="0">
                  <c:v>0</c:v>
                </c:pt>
                <c:pt idx="1">
                  <c:v>31</c:v>
                </c:pt>
              </c:numCache>
            </c:numRef>
          </c:yVal>
          <c:smooth val="1"/>
        </c:ser>
        <c:ser>
          <c:idx val="0"/>
          <c:order val="1"/>
          <c:spPr>
            <a:ln w="19050" cap="flat">
              <a:solidFill>
                <a:schemeClr val="accent1"/>
              </a:solidFill>
              <a:miter lim="800000"/>
            </a:ln>
            <a:effectLst/>
          </c:spPr>
          <c:marker>
            <c:symbol val="none"/>
          </c:marker>
          <c:xVal>
            <c:numRef>
              <c:f>Лист1!$A$2:$A$22</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Лист1!$E$2:$E$22</c:f>
              <c:numCache>
                <c:formatCode>General</c:formatCode>
                <c:ptCount val="21"/>
                <c:pt idx="0">
                  <c:v>0</c:v>
                </c:pt>
                <c:pt idx="1">
                  <c:v>1</c:v>
                </c:pt>
                <c:pt idx="2">
                  <c:v>3</c:v>
                </c:pt>
                <c:pt idx="3" formatCode="0">
                  <c:v>5</c:v>
                </c:pt>
                <c:pt idx="4" formatCode="0">
                  <c:v>6</c:v>
                </c:pt>
                <c:pt idx="5" formatCode="0">
                  <c:v>8</c:v>
                </c:pt>
                <c:pt idx="6" formatCode="0">
                  <c:v>9</c:v>
                </c:pt>
                <c:pt idx="7" formatCode="0">
                  <c:v>11</c:v>
                </c:pt>
                <c:pt idx="8" formatCode="0">
                  <c:v>12</c:v>
                </c:pt>
                <c:pt idx="9" formatCode="0">
                  <c:v>14</c:v>
                </c:pt>
                <c:pt idx="10" formatCode="0">
                  <c:v>15</c:v>
                </c:pt>
                <c:pt idx="11" formatCode="0">
                  <c:v>17</c:v>
                </c:pt>
                <c:pt idx="12" formatCode="0">
                  <c:v>19</c:v>
                </c:pt>
                <c:pt idx="13" formatCode="0">
                  <c:v>20</c:v>
                </c:pt>
                <c:pt idx="14" formatCode="0">
                  <c:v>22</c:v>
                </c:pt>
                <c:pt idx="15" formatCode="0">
                  <c:v>23</c:v>
                </c:pt>
                <c:pt idx="16" formatCode="0">
                  <c:v>25</c:v>
                </c:pt>
                <c:pt idx="17" formatCode="0">
                  <c:v>26</c:v>
                </c:pt>
                <c:pt idx="18" formatCode="0">
                  <c:v>28</c:v>
                </c:pt>
                <c:pt idx="19" formatCode="0">
                  <c:v>30</c:v>
                </c:pt>
                <c:pt idx="20" formatCode="0">
                  <c:v>31</c:v>
                </c:pt>
              </c:numCache>
            </c:numRef>
          </c:yVal>
          <c:smooth val="1"/>
        </c:ser>
        <c:dLbls>
          <c:showLegendKey val="0"/>
          <c:showVal val="0"/>
          <c:showCatName val="0"/>
          <c:showSerName val="0"/>
          <c:showPercent val="0"/>
          <c:showBubbleSize val="0"/>
        </c:dLbls>
        <c:axId val="483100656"/>
        <c:axId val="483101048"/>
      </c:scatterChart>
      <c:valAx>
        <c:axId val="48310065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Vin</a:t>
                </a:r>
                <a:endParaRPr lang="ru-RU"/>
              </a:p>
            </c:rich>
          </c:tx>
          <c:layout>
            <c:manualLayout>
              <c:xMode val="edge"/>
              <c:yMode val="edge"/>
              <c:x val="0.93673490813648297"/>
              <c:y val="0.915717410323709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101048"/>
        <c:crosses val="autoZero"/>
        <c:crossBetween val="midCat"/>
      </c:valAx>
      <c:valAx>
        <c:axId val="483101048"/>
        <c:scaling>
          <c:orientation val="minMax"/>
          <c:max val="32"/>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a:t>
                </a:r>
                <a:endParaRPr lang="ru-RU"/>
              </a:p>
            </c:rich>
          </c:tx>
          <c:layout>
            <c:manualLayout>
              <c:xMode val="edge"/>
              <c:yMode val="edge"/>
              <c:x val="1.1111111111111112E-2"/>
              <c:y val="4.5096237970253715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100656"/>
        <c:crosses val="autoZero"/>
        <c:crossBetween val="midCat"/>
        <c:majorUnit val="4"/>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551</Words>
  <Characters>3145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Popov</dc:creator>
  <cp:keywords/>
  <dc:description/>
  <cp:lastModifiedBy>Ilya Popov</cp:lastModifiedBy>
  <cp:revision>15</cp:revision>
  <dcterms:created xsi:type="dcterms:W3CDTF">2020-12-05T12:02:00Z</dcterms:created>
  <dcterms:modified xsi:type="dcterms:W3CDTF">2020-12-07T21:28:00Z</dcterms:modified>
</cp:coreProperties>
</file>