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75s2syusodz" w:id="0"/>
      <w:bookmarkEnd w:id="0"/>
      <w:r w:rsidDel="00000000" w:rsidR="00000000" w:rsidRPr="00000000">
        <w:rPr>
          <w:rtl w:val="0"/>
        </w:rPr>
        <w:t xml:space="preserve">Aiquality-app.zip</w:t>
      </w:r>
    </w:p>
    <w:p w:rsidR="00000000" w:rsidDel="00000000" w:rsidP="00000000" w:rsidRDefault="00000000" w:rsidRPr="00000000" w14:paraId="00000002">
      <w:pPr>
        <w:pageBreakBefore w:val="0"/>
        <w:rPr/>
      </w:pPr>
      <w:r w:rsidDel="00000000" w:rsidR="00000000" w:rsidRPr="00000000">
        <w:rPr>
          <w:rtl w:val="0"/>
        </w:rPr>
        <w:t xml:space="preserve">The web app that renders airquality data. It makes requests to: </w:t>
      </w:r>
      <w:hyperlink r:id="rId6">
        <w:r w:rsidDel="00000000" w:rsidR="00000000" w:rsidRPr="00000000">
          <w:rPr>
            <w:rFonts w:ascii="Courier New" w:cs="Courier New" w:eastAsia="Courier New" w:hAnsi="Courier New"/>
            <w:color w:val="1155cc"/>
            <w:sz w:val="21"/>
            <w:szCs w:val="21"/>
            <w:u w:val="single"/>
            <w:rtl w:val="0"/>
          </w:rPr>
          <w:t xml:space="preserve">http://aklc.hydrotel.co.nz:8080/KiWIS/KiWIS</w:t>
        </w:r>
      </w:hyperlink>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tl w:val="0"/>
        </w:rPr>
        <w:t xml:space="preserve">to get stations info (names, locations) and values for different metrics.</w:t>
      </w:r>
    </w:p>
    <w:p w:rsidR="00000000" w:rsidDel="00000000" w:rsidP="00000000" w:rsidRDefault="00000000" w:rsidRPr="00000000" w14:paraId="00000003">
      <w:pPr>
        <w:pageBreakBefore w:val="0"/>
        <w:rPr/>
      </w:pPr>
      <w:r w:rsidDel="00000000" w:rsidR="00000000" w:rsidRPr="00000000">
        <w:rPr>
          <w:rtl w:val="0"/>
        </w:rPr>
        <w:t xml:space="preserve">It is a static website, so you should use whatever static site deployment techniques you possess. Also, an internet search can be helpful: </w:t>
      </w:r>
      <w:hyperlink r:id="rId7">
        <w:r w:rsidDel="00000000" w:rsidR="00000000" w:rsidRPr="00000000">
          <w:rPr>
            <w:color w:val="1155cc"/>
            <w:u w:val="single"/>
            <w:rtl w:val="0"/>
          </w:rPr>
          <w:t xml:space="preserve">https://www.google.com/search?q=deploy+a+static+website&amp;oq=deploy+a+static+&amp;aqs=chrome.0.0l3j69i57j0l4.3857j0j7&amp;sourceid=chrome&amp;ie=UTF-8</w:t>
        </w:r>
      </w:hyperlink>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757wovuwxe5w" w:id="1"/>
      <w:bookmarkEnd w:id="1"/>
      <w:r w:rsidDel="00000000" w:rsidR="00000000" w:rsidRPr="00000000">
        <w:rPr>
          <w:rtl w:val="0"/>
        </w:rPr>
        <w:t xml:space="preserve">Airquality-api.zip</w:t>
      </w:r>
    </w:p>
    <w:p w:rsidR="00000000" w:rsidDel="00000000" w:rsidP="00000000" w:rsidRDefault="00000000" w:rsidRPr="00000000" w14:paraId="00000005">
      <w:pPr>
        <w:pageBreakBefore w:val="0"/>
        <w:rPr/>
      </w:pPr>
      <w:r w:rsidDel="00000000" w:rsidR="00000000" w:rsidRPr="00000000">
        <w:rPr>
          <w:rtl w:val="0"/>
        </w:rPr>
        <w:t xml:space="preserve">This is a backend API. It emulates the API of </w:t>
      </w:r>
      <w:hyperlink r:id="rId8">
        <w:r w:rsidDel="00000000" w:rsidR="00000000" w:rsidRPr="00000000">
          <w:rPr>
            <w:rFonts w:ascii="Courier New" w:cs="Courier New" w:eastAsia="Courier New" w:hAnsi="Courier New"/>
            <w:color w:val="1155cc"/>
            <w:sz w:val="21"/>
            <w:szCs w:val="21"/>
            <w:u w:val="single"/>
            <w:rtl w:val="0"/>
          </w:rPr>
          <w:t xml:space="preserve">http://aklc.hydrotel.co.nz:8080/KiWIS/KiWIS</w:t>
        </w:r>
      </w:hyperlink>
      <w:r w:rsidDel="00000000" w:rsidR="00000000" w:rsidRPr="00000000">
        <w:rPr>
          <w:rtl w:val="0"/>
        </w:rPr>
        <w:t xml:space="preserve"> (displays the same behavior and provides the same set of endpoints). The purpose of it is to be able to serve any data we want, not just the one provided by the council. For example, we can add new stations (e.g. a station in a location that doesn’t exist) or add new metrics with generated data.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is a Node.js application. You’ll need an application server for it to work publicly. One of the simple options is to use Heroku, but there are plenty of others.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color w:val="ce9178"/>
          <w:sz w:val="21"/>
          <w:szCs w:val="21"/>
        </w:rPr>
      </w:pPr>
      <w:r w:rsidDel="00000000" w:rsidR="00000000" w:rsidRPr="00000000">
        <w:rPr>
          <w:rtl w:val="0"/>
        </w:rPr>
        <w:t xml:space="preserve">Once the API is running, to make the app (previous section) to call it, just replace all </w:t>
      </w:r>
      <w:r w:rsidDel="00000000" w:rsidR="00000000" w:rsidRPr="00000000">
        <w:rPr>
          <w:rFonts w:ascii="Courier New" w:cs="Courier New" w:eastAsia="Courier New" w:hAnsi="Courier New"/>
          <w:color w:val="ce9178"/>
          <w:sz w:val="21"/>
          <w:szCs w:val="21"/>
          <w:rtl w:val="0"/>
        </w:rPr>
        <w:t xml:space="preserve">http://aklc.hydrotel.co.nz:8080/KiWIS/KiWIS</w:t>
      </w:r>
    </w:p>
    <w:p w:rsidR="00000000" w:rsidDel="00000000" w:rsidP="00000000" w:rsidRDefault="00000000" w:rsidRPr="00000000" w14:paraId="0000000A">
      <w:pPr>
        <w:pageBreakBefore w:val="0"/>
        <w:rPr/>
      </w:pPr>
      <w:r w:rsidDel="00000000" w:rsidR="00000000" w:rsidRPr="00000000">
        <w:rPr>
          <w:rtl w:val="0"/>
        </w:rPr>
        <w:t xml:space="preserve">With </w:t>
      </w:r>
    </w:p>
    <w:p w:rsidR="00000000" w:rsidDel="00000000" w:rsidP="00000000" w:rsidRDefault="00000000" w:rsidRPr="00000000" w14:paraId="0000000B">
      <w:pPr>
        <w:pageBreakBefore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http://{..whatever is the API’s host and port…}/KiWIS/KiWIS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 run the API locally, you need to install Node.js on your machine. Then run</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Npm install</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Node app.js</w:t>
      </w:r>
    </w:p>
    <w:p w:rsidR="00000000" w:rsidDel="00000000" w:rsidP="00000000" w:rsidRDefault="00000000" w:rsidRPr="00000000" w14:paraId="00000010">
      <w:pPr>
        <w:pageBreakBefore w:val="0"/>
        <w:ind w:left="0" w:firstLine="0"/>
        <w:rPr/>
      </w:pPr>
      <w:r w:rsidDel="00000000" w:rsidR="00000000" w:rsidRPr="00000000">
        <w:rPr>
          <w:rtl w:val="0"/>
        </w:rPr>
        <w:t xml:space="preserve">Files db0.js and db1.js have DB credentials in them, so don’t forget to set correct ones, as per your DB settings (see the next section for more context). I don’t know exactly why there are 2 databases, most likely you can safely ignore one of them - just look at the source code to figure things out.</w:t>
      </w: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k6ecy43a4dvi" w:id="2"/>
      <w:bookmarkEnd w:id="2"/>
      <w:r w:rsidDel="00000000" w:rsidR="00000000" w:rsidRPr="00000000">
        <w:rPr>
          <w:rtl w:val="0"/>
        </w:rPr>
        <w:t xml:space="preserve">Airquality-data.zip</w:t>
      </w:r>
    </w:p>
    <w:p w:rsidR="00000000" w:rsidDel="00000000" w:rsidP="00000000" w:rsidRDefault="00000000" w:rsidRPr="00000000" w14:paraId="00000012">
      <w:pPr>
        <w:pageBreakBefore w:val="0"/>
        <w:rPr/>
      </w:pPr>
      <w:r w:rsidDel="00000000" w:rsidR="00000000" w:rsidRPr="00000000">
        <w:rPr>
          <w:rtl w:val="0"/>
        </w:rPr>
        <w:t xml:space="preserve">This archive contains an example of a database that is used by Airquality API. The main tables are: </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Stations - stations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Timesireslist - metrics/timeseries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Tsid[%ts_id%]tbl - tables that store values for each of the timeseries stored in </w:t>
      </w:r>
      <w:r w:rsidDel="00000000" w:rsidR="00000000" w:rsidRPr="00000000">
        <w:rPr>
          <w:b w:val="1"/>
          <w:rtl w:val="0"/>
        </w:rPr>
        <w:t xml:space="preserve">timeserieslist, </w:t>
      </w:r>
      <w:r w:rsidDel="00000000" w:rsidR="00000000" w:rsidRPr="00000000">
        <w:rPr>
          <w:rtl w:val="0"/>
        </w:rPr>
        <w:t xml:space="preserve">where %ts_id% is timeserie’s identifier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target DB dialect is MySQL. So you just need to extract the data import script from the .zip file and run it on an instance of MySQL DB.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klc.hydrotel.co.nz:8080/KiWIS/KiWIS" TargetMode="External"/><Relationship Id="rId7" Type="http://schemas.openxmlformats.org/officeDocument/2006/relationships/hyperlink" Target="https://www.google.com/search?q=deploy+a+static+website&amp;oq=deploy+a+static+&amp;aqs=chrome.0.0l3j69i57j0l4.3857j0j7&amp;sourceid=chrome&amp;ie=UTF-8" TargetMode="External"/><Relationship Id="rId8" Type="http://schemas.openxmlformats.org/officeDocument/2006/relationships/hyperlink" Target="http://aklc.hydrotel.co.nz:8080/KiWIS/KiW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