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514FB" w14:textId="7C3B8474" w:rsidR="00316C4B" w:rsidRDefault="00316C4B" w:rsidP="00316C4B">
      <w:pPr>
        <w:jc w:val="center"/>
        <w:rPr>
          <w:u w:val="single"/>
        </w:rPr>
      </w:pPr>
      <w:r w:rsidRPr="00316C4B">
        <w:rPr>
          <w:u w:val="single"/>
        </w:rPr>
        <w:t>Telnet</w:t>
      </w:r>
    </w:p>
    <w:p w14:paraId="12554EDA" w14:textId="6DBECCA5" w:rsidR="00316C4B" w:rsidRDefault="00316C4B" w:rsidP="00316C4B"/>
    <w:p w14:paraId="4BBDD2C6" w14:textId="4C4BC115" w:rsidR="00316C4B" w:rsidRDefault="00316C4B" w:rsidP="00316C4B"/>
    <w:p w14:paraId="113B2397" w14:textId="0C5570C8" w:rsidR="00316C4B" w:rsidRDefault="00316C4B" w:rsidP="00316C4B">
      <w:r>
        <w:t>Standardbefehle:</w:t>
      </w:r>
    </w:p>
    <w:p w14:paraId="44D45577" w14:textId="7D38EBD6" w:rsidR="00316C4B" w:rsidRPr="00CB2477" w:rsidRDefault="00316C4B" w:rsidP="00316C4B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telnet</w:t>
      </w:r>
      <w:proofErr w:type="spellEnd"/>
      <w:r w:rsidRPr="00CB2477">
        <w:rPr>
          <w:rFonts w:ascii="Courier New" w:hAnsi="Courier New" w:cs="Courier New"/>
        </w:rPr>
        <w:t xml:space="preserve"> </w:t>
      </w:r>
      <w:proofErr w:type="spellStart"/>
      <w:r w:rsidRPr="00CB2477">
        <w:rPr>
          <w:rFonts w:ascii="Courier New" w:hAnsi="Courier New" w:cs="Courier New"/>
        </w:rPr>
        <w:t>hostname</w:t>
      </w:r>
      <w:proofErr w:type="spellEnd"/>
      <w:r w:rsidRPr="00CB2477">
        <w:rPr>
          <w:rFonts w:ascii="Courier New" w:hAnsi="Courier New" w:cs="Courier New"/>
        </w:rPr>
        <w:t xml:space="preserve"> </w:t>
      </w:r>
    </w:p>
    <w:p w14:paraId="0BBC68C8" w14:textId="72118A96" w:rsidR="00316C4B" w:rsidRDefault="00316C4B" w:rsidP="00316C4B">
      <w:pPr>
        <w:pStyle w:val="Listenabsatz"/>
        <w:numPr>
          <w:ilvl w:val="1"/>
          <w:numId w:val="1"/>
        </w:numPr>
      </w:pPr>
      <w:r>
        <w:t>Verbindung zum Server aufbauen</w:t>
      </w:r>
    </w:p>
    <w:p w14:paraId="25FE86F8" w14:textId="627DAAFC" w:rsidR="00316C4B" w:rsidRPr="00CB2477" w:rsidRDefault="00316C4B" w:rsidP="00316C4B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telnet</w:t>
      </w:r>
      <w:proofErr w:type="spellEnd"/>
      <w:r w:rsidRPr="00CB2477">
        <w:rPr>
          <w:rFonts w:ascii="Courier New" w:hAnsi="Courier New" w:cs="Courier New"/>
        </w:rPr>
        <w:t xml:space="preserve"> </w:t>
      </w:r>
      <w:proofErr w:type="spellStart"/>
      <w:r w:rsidRPr="00CB2477">
        <w:rPr>
          <w:rFonts w:ascii="Courier New" w:hAnsi="Courier New" w:cs="Courier New"/>
        </w:rPr>
        <w:t>ip-adress</w:t>
      </w:r>
      <w:proofErr w:type="spellEnd"/>
      <w:r w:rsidRPr="00CB2477">
        <w:rPr>
          <w:rFonts w:ascii="Courier New" w:hAnsi="Courier New" w:cs="Courier New"/>
        </w:rPr>
        <w:t xml:space="preserve"> </w:t>
      </w:r>
      <w:proofErr w:type="spellStart"/>
      <w:r w:rsidRPr="00CB2477">
        <w:rPr>
          <w:rFonts w:ascii="Courier New" w:hAnsi="Courier New" w:cs="Courier New"/>
        </w:rPr>
        <w:t>port</w:t>
      </w:r>
      <w:proofErr w:type="spellEnd"/>
      <w:r w:rsidRPr="00CB2477">
        <w:rPr>
          <w:rFonts w:ascii="Courier New" w:hAnsi="Courier New" w:cs="Courier New"/>
        </w:rPr>
        <w:t xml:space="preserve"> </w:t>
      </w:r>
      <w:proofErr w:type="spellStart"/>
      <w:r w:rsidRPr="00CB2477">
        <w:rPr>
          <w:rFonts w:ascii="Courier New" w:hAnsi="Courier New" w:cs="Courier New"/>
        </w:rPr>
        <w:t>number</w:t>
      </w:r>
      <w:proofErr w:type="spellEnd"/>
    </w:p>
    <w:p w14:paraId="0A1576C4" w14:textId="549B3BE4" w:rsidR="00316C4B" w:rsidRDefault="00316C4B" w:rsidP="00316C4B">
      <w:pPr>
        <w:pStyle w:val="Listenabsatz"/>
        <w:numPr>
          <w:ilvl w:val="1"/>
          <w:numId w:val="1"/>
        </w:numPr>
      </w:pPr>
      <w:r>
        <w:t>Verbindung zu einer spezifischen IP + Portnummer</w:t>
      </w:r>
    </w:p>
    <w:p w14:paraId="62558FB0" w14:textId="5FC5503E" w:rsidR="00316C4B" w:rsidRPr="00CB2477" w:rsidRDefault="00316C4B" w:rsidP="00316C4B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CB2477">
        <w:rPr>
          <w:rFonts w:ascii="Courier New" w:hAnsi="Courier New" w:cs="Courier New"/>
        </w:rPr>
        <w:t>?</w:t>
      </w:r>
    </w:p>
    <w:p w14:paraId="2FA441C7" w14:textId="53D02CA4" w:rsidR="00316C4B" w:rsidRDefault="00316C4B" w:rsidP="00316C4B">
      <w:pPr>
        <w:pStyle w:val="Listenabsatz"/>
        <w:numPr>
          <w:ilvl w:val="1"/>
          <w:numId w:val="1"/>
        </w:numPr>
      </w:pPr>
      <w:r>
        <w:t>Hilfemenü</w:t>
      </w:r>
    </w:p>
    <w:p w14:paraId="744D7CF9" w14:textId="548B0C7E" w:rsidR="00316C4B" w:rsidRPr="00CB2477" w:rsidRDefault="00CB2477" w:rsidP="00316C4B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c</w:t>
      </w:r>
      <w:r w:rsidR="00316C4B" w:rsidRPr="00CB2477">
        <w:rPr>
          <w:rFonts w:ascii="Courier New" w:hAnsi="Courier New" w:cs="Courier New"/>
        </w:rPr>
        <w:t>lose</w:t>
      </w:r>
      <w:proofErr w:type="spellEnd"/>
    </w:p>
    <w:p w14:paraId="3D4C9D3A" w14:textId="6096FA37" w:rsidR="00316C4B" w:rsidRDefault="00316C4B" w:rsidP="00316C4B">
      <w:pPr>
        <w:pStyle w:val="Listenabsatz"/>
        <w:numPr>
          <w:ilvl w:val="1"/>
          <w:numId w:val="1"/>
        </w:numPr>
      </w:pPr>
      <w:r>
        <w:t xml:space="preserve">Beendet die </w:t>
      </w:r>
      <w:proofErr w:type="spellStart"/>
      <w:r>
        <w:t>telnet</w:t>
      </w:r>
      <w:proofErr w:type="spellEnd"/>
      <w:r>
        <w:t xml:space="preserve"> Session</w:t>
      </w:r>
    </w:p>
    <w:p w14:paraId="1B09F1D7" w14:textId="3B018472" w:rsidR="00316C4B" w:rsidRPr="00CB2477" w:rsidRDefault="00CB2477" w:rsidP="00316C4B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d</w:t>
      </w:r>
      <w:r w:rsidR="00316C4B" w:rsidRPr="00CB2477">
        <w:rPr>
          <w:rFonts w:ascii="Courier New" w:hAnsi="Courier New" w:cs="Courier New"/>
        </w:rPr>
        <w:t>isplay</w:t>
      </w:r>
      <w:proofErr w:type="spellEnd"/>
      <w:r w:rsidR="00316C4B" w:rsidRPr="00CB2477">
        <w:rPr>
          <w:rFonts w:ascii="Courier New" w:hAnsi="Courier New" w:cs="Courier New"/>
        </w:rPr>
        <w:t xml:space="preserve"> </w:t>
      </w:r>
      <w:proofErr w:type="spellStart"/>
      <w:r w:rsidR="00316C4B" w:rsidRPr="00CB2477">
        <w:rPr>
          <w:rFonts w:ascii="Courier New" w:hAnsi="Courier New" w:cs="Courier New"/>
        </w:rPr>
        <w:t>argument</w:t>
      </w:r>
      <w:proofErr w:type="spellEnd"/>
    </w:p>
    <w:p w14:paraId="3737D739" w14:textId="375B500C" w:rsidR="00316C4B" w:rsidRDefault="00316C4B" w:rsidP="00316C4B">
      <w:pPr>
        <w:pStyle w:val="Listenabsatz"/>
        <w:numPr>
          <w:ilvl w:val="1"/>
          <w:numId w:val="1"/>
        </w:numPr>
      </w:pPr>
      <w:r>
        <w:t>Zeigt die verfügbaren Kommandos für die bestehende Session</w:t>
      </w:r>
    </w:p>
    <w:p w14:paraId="451AB693" w14:textId="1AEBBC6E" w:rsidR="00316C4B" w:rsidRPr="00CB2477" w:rsidRDefault="00CB2477" w:rsidP="00316C4B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e</w:t>
      </w:r>
      <w:r w:rsidR="00316C4B" w:rsidRPr="00CB2477">
        <w:rPr>
          <w:rFonts w:ascii="Courier New" w:hAnsi="Courier New" w:cs="Courier New"/>
        </w:rPr>
        <w:t>nviron</w:t>
      </w:r>
      <w:proofErr w:type="spellEnd"/>
      <w:r w:rsidR="00316C4B" w:rsidRPr="00CB2477">
        <w:rPr>
          <w:rFonts w:ascii="Courier New" w:hAnsi="Courier New" w:cs="Courier New"/>
        </w:rPr>
        <w:t xml:space="preserve"> </w:t>
      </w:r>
      <w:proofErr w:type="spellStart"/>
      <w:r w:rsidR="00316C4B" w:rsidRPr="00CB2477">
        <w:rPr>
          <w:rFonts w:ascii="Courier New" w:hAnsi="Courier New" w:cs="Courier New"/>
        </w:rPr>
        <w:t>argument</w:t>
      </w:r>
      <w:proofErr w:type="spellEnd"/>
    </w:p>
    <w:p w14:paraId="2DD4EA6D" w14:textId="339C367A" w:rsidR="00316C4B" w:rsidRDefault="00316C4B" w:rsidP="00316C4B">
      <w:pPr>
        <w:pStyle w:val="Listenabsatz"/>
        <w:numPr>
          <w:ilvl w:val="1"/>
          <w:numId w:val="1"/>
        </w:numPr>
      </w:pPr>
      <w:r>
        <w:t>Definiert Variablen für das spezifische Betriebssystem</w:t>
      </w:r>
    </w:p>
    <w:p w14:paraId="0AE2AF9B" w14:textId="5A2B1BC8" w:rsidR="00316C4B" w:rsidRPr="00CB2477" w:rsidRDefault="00CB2477" w:rsidP="00316C4B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l</w:t>
      </w:r>
      <w:r w:rsidR="00316C4B" w:rsidRPr="00CB2477">
        <w:rPr>
          <w:rFonts w:ascii="Courier New" w:hAnsi="Courier New" w:cs="Courier New"/>
        </w:rPr>
        <w:t>ogout</w:t>
      </w:r>
      <w:proofErr w:type="spellEnd"/>
    </w:p>
    <w:p w14:paraId="44201EA7" w14:textId="41DC18F5" w:rsidR="00316C4B" w:rsidRDefault="00316C4B" w:rsidP="00316C4B">
      <w:pPr>
        <w:pStyle w:val="Listenabsatz"/>
        <w:numPr>
          <w:ilvl w:val="1"/>
          <w:numId w:val="1"/>
        </w:numPr>
      </w:pPr>
      <w:r>
        <w:t xml:space="preserve">Beendet die bestehende </w:t>
      </w:r>
      <w:proofErr w:type="spellStart"/>
      <w:r>
        <w:t>telnet</w:t>
      </w:r>
      <w:proofErr w:type="spellEnd"/>
      <w:r>
        <w:t xml:space="preserve"> Session</w:t>
      </w:r>
    </w:p>
    <w:p w14:paraId="59CCA923" w14:textId="67D2CC76" w:rsidR="00316C4B" w:rsidRPr="00CB2477" w:rsidRDefault="00CB2477" w:rsidP="00316C4B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m</w:t>
      </w:r>
      <w:r w:rsidR="00316C4B" w:rsidRPr="00CB2477">
        <w:rPr>
          <w:rFonts w:ascii="Courier New" w:hAnsi="Courier New" w:cs="Courier New"/>
        </w:rPr>
        <w:t>ode</w:t>
      </w:r>
      <w:proofErr w:type="spellEnd"/>
      <w:r w:rsidR="00316C4B" w:rsidRPr="00CB2477">
        <w:rPr>
          <w:rFonts w:ascii="Courier New" w:hAnsi="Courier New" w:cs="Courier New"/>
        </w:rPr>
        <w:t xml:space="preserve"> type</w:t>
      </w:r>
    </w:p>
    <w:p w14:paraId="762ED06B" w14:textId="122EE9B7" w:rsidR="00316C4B" w:rsidRDefault="00316C4B" w:rsidP="00316C4B">
      <w:pPr>
        <w:pStyle w:val="Listenabsatz"/>
        <w:numPr>
          <w:ilvl w:val="1"/>
          <w:numId w:val="1"/>
        </w:numPr>
      </w:pPr>
      <w:r>
        <w:t xml:space="preserve">Spezifizieren des </w:t>
      </w:r>
      <w:r w:rsidR="00CB2477">
        <w:t>Übertragungstypens</w:t>
      </w:r>
    </w:p>
    <w:p w14:paraId="59AB0D6D" w14:textId="6484EB34" w:rsidR="00CB2477" w:rsidRPr="00CB2477" w:rsidRDefault="00CB2477" w:rsidP="00CB2477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CB2477">
        <w:rPr>
          <w:rFonts w:ascii="Courier New" w:hAnsi="Courier New" w:cs="Courier New"/>
        </w:rPr>
        <w:t xml:space="preserve">open </w:t>
      </w:r>
      <w:proofErr w:type="spellStart"/>
      <w:r w:rsidRPr="00CB2477">
        <w:rPr>
          <w:rFonts w:ascii="Courier New" w:hAnsi="Courier New" w:cs="Courier New"/>
        </w:rPr>
        <w:t>hostname</w:t>
      </w:r>
      <w:proofErr w:type="spellEnd"/>
    </w:p>
    <w:p w14:paraId="2DA2465E" w14:textId="34BFE37D" w:rsidR="00CB2477" w:rsidRDefault="00CB2477" w:rsidP="00CB2477">
      <w:pPr>
        <w:pStyle w:val="Listenabsatz"/>
        <w:numPr>
          <w:ilvl w:val="1"/>
          <w:numId w:val="1"/>
        </w:numPr>
      </w:pPr>
      <w:r>
        <w:t>Erzeugt eine weitere Verbindung, welche neben der bestehenden Verbindung läuft</w:t>
      </w:r>
    </w:p>
    <w:p w14:paraId="5A29B07F" w14:textId="3B6700C3" w:rsidR="00CB2477" w:rsidRPr="00CB2477" w:rsidRDefault="00CB2477" w:rsidP="00CB2477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quit</w:t>
      </w:r>
      <w:proofErr w:type="spellEnd"/>
    </w:p>
    <w:p w14:paraId="2222863E" w14:textId="6FCEB279" w:rsidR="00CB2477" w:rsidRDefault="00CB2477" w:rsidP="00CB2477">
      <w:pPr>
        <w:pStyle w:val="Listenabsatz"/>
        <w:numPr>
          <w:ilvl w:val="1"/>
          <w:numId w:val="1"/>
        </w:numPr>
      </w:pPr>
      <w:r>
        <w:t xml:space="preserve">Beendet die bestehende </w:t>
      </w:r>
      <w:proofErr w:type="spellStart"/>
      <w:r>
        <w:t>telnet</w:t>
      </w:r>
      <w:proofErr w:type="spellEnd"/>
      <w:r>
        <w:t xml:space="preserve"> Session und alle weiteren</w:t>
      </w:r>
    </w:p>
    <w:p w14:paraId="67A1B0CF" w14:textId="7FBCEE86" w:rsidR="00CB2477" w:rsidRPr="00CB2477" w:rsidRDefault="00CB2477" w:rsidP="00CB2477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CB2477">
        <w:rPr>
          <w:rFonts w:ascii="Courier New" w:hAnsi="Courier New" w:cs="Courier New"/>
        </w:rPr>
        <w:t xml:space="preserve">Send </w:t>
      </w:r>
      <w:proofErr w:type="spellStart"/>
      <w:r w:rsidRPr="00CB2477">
        <w:rPr>
          <w:rFonts w:ascii="Courier New" w:hAnsi="Courier New" w:cs="Courier New"/>
        </w:rPr>
        <w:t>argument</w:t>
      </w:r>
      <w:proofErr w:type="spellEnd"/>
    </w:p>
    <w:p w14:paraId="0E178574" w14:textId="28EB2486" w:rsidR="00CB2477" w:rsidRDefault="00CB2477" w:rsidP="00CB2477">
      <w:pPr>
        <w:pStyle w:val="Listenabsatz"/>
        <w:numPr>
          <w:ilvl w:val="1"/>
          <w:numId w:val="1"/>
        </w:numPr>
      </w:pPr>
      <w:r>
        <w:t>Sendet ausgewählte Strings an den Telnet-Host</w:t>
      </w:r>
    </w:p>
    <w:p w14:paraId="5FE502D1" w14:textId="2638ACBC" w:rsidR="00CB2477" w:rsidRPr="00CB2477" w:rsidRDefault="00CB2477" w:rsidP="00CB2477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set</w:t>
      </w:r>
      <w:proofErr w:type="spellEnd"/>
      <w:r w:rsidRPr="00CB2477">
        <w:rPr>
          <w:rFonts w:ascii="Courier New" w:hAnsi="Courier New" w:cs="Courier New"/>
        </w:rPr>
        <w:t xml:space="preserve"> </w:t>
      </w:r>
      <w:proofErr w:type="spellStart"/>
      <w:r w:rsidRPr="00CB2477">
        <w:rPr>
          <w:rFonts w:ascii="Courier New" w:hAnsi="Courier New" w:cs="Courier New"/>
        </w:rPr>
        <w:t>argument</w:t>
      </w:r>
      <w:proofErr w:type="spellEnd"/>
    </w:p>
    <w:p w14:paraId="25366A3D" w14:textId="0B7EF7E0" w:rsidR="00CB2477" w:rsidRDefault="00CB2477" w:rsidP="00CB2477">
      <w:pPr>
        <w:pStyle w:val="Listenabsatz"/>
        <w:numPr>
          <w:ilvl w:val="1"/>
          <w:numId w:val="1"/>
        </w:numPr>
      </w:pPr>
      <w:r>
        <w:t>Verändert die bestehenden Verbindungsparameter</w:t>
      </w:r>
    </w:p>
    <w:p w14:paraId="54CB2E34" w14:textId="5609ECAB" w:rsidR="00CB2477" w:rsidRPr="00CB2477" w:rsidRDefault="00CB2477" w:rsidP="00CB2477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B2477">
        <w:rPr>
          <w:rFonts w:ascii="Courier New" w:hAnsi="Courier New" w:cs="Courier New"/>
        </w:rPr>
        <w:t>unset</w:t>
      </w:r>
      <w:proofErr w:type="spellEnd"/>
    </w:p>
    <w:p w14:paraId="761273B4" w14:textId="786DFBB0" w:rsidR="00CB2477" w:rsidRDefault="00CB2477" w:rsidP="00CB2477">
      <w:pPr>
        <w:pStyle w:val="Listenabsatz"/>
        <w:numPr>
          <w:ilvl w:val="1"/>
          <w:numId w:val="1"/>
        </w:numPr>
      </w:pPr>
      <w:r>
        <w:t>Lädt die Vordefinierten Verbindungsparameter</w:t>
      </w:r>
    </w:p>
    <w:p w14:paraId="5290104E" w14:textId="7BCE51AB" w:rsidR="00316C4B" w:rsidRDefault="00316C4B" w:rsidP="00316C4B"/>
    <w:p w14:paraId="352000A9" w14:textId="4209BBB0" w:rsidR="00316C4B" w:rsidRDefault="00316C4B" w:rsidP="00316C4B">
      <w:r>
        <w:t>Telnet-Server</w:t>
      </w:r>
      <w:r w:rsidR="00CB2477">
        <w:t>:</w:t>
      </w:r>
    </w:p>
    <w:p w14:paraId="6EB65259" w14:textId="77777777" w:rsidR="00CB2477" w:rsidRPr="00CB2477" w:rsidRDefault="00CB2477" w:rsidP="00CB2477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eastAsia="de-DE"/>
        </w:rPr>
      </w:pPr>
      <w:hyperlink r:id="rId5" w:history="1">
        <w:r w:rsidRPr="00CB2477">
          <w:rPr>
            <w:rFonts w:ascii="Arial" w:eastAsia="Times New Roman" w:hAnsi="Arial" w:cs="Arial"/>
            <w:color w:val="4F4F4F"/>
            <w:sz w:val="18"/>
            <w:szCs w:val="18"/>
            <w:u w:val="single"/>
            <w:lang w:eastAsia="de-DE"/>
          </w:rPr>
          <w:t>rainmaker.wunderground.com</w:t>
        </w:r>
      </w:hyperlink>
    </w:p>
    <w:p w14:paraId="0A721586" w14:textId="738306F1" w:rsidR="00CB2477" w:rsidRDefault="00CB2477" w:rsidP="00CB2477">
      <w:pPr>
        <w:pStyle w:val="Listenabsatz"/>
        <w:numPr>
          <w:ilvl w:val="1"/>
          <w:numId w:val="1"/>
        </w:numPr>
      </w:pPr>
      <w:r>
        <w:t>Freier Wetter Client der auf Telnet basiert</w:t>
      </w:r>
    </w:p>
    <w:p w14:paraId="45F7AF56" w14:textId="77777777" w:rsidR="00226927" w:rsidRPr="00226927" w:rsidRDefault="00226927" w:rsidP="00226927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eastAsia="de-DE"/>
        </w:rPr>
      </w:pPr>
      <w:hyperlink r:id="rId6" w:history="1">
        <w:r w:rsidRPr="00226927">
          <w:rPr>
            <w:rFonts w:ascii="Arial" w:eastAsia="Times New Roman" w:hAnsi="Arial" w:cs="Arial"/>
            <w:color w:val="4F4F4F"/>
            <w:sz w:val="18"/>
            <w:szCs w:val="18"/>
            <w:u w:val="single"/>
            <w:lang w:eastAsia="de-DE"/>
          </w:rPr>
          <w:t>towel.blinkenlights.nl 23</w:t>
        </w:r>
      </w:hyperlink>
    </w:p>
    <w:p w14:paraId="04AE5101" w14:textId="66FAB001" w:rsidR="00CB2477" w:rsidRDefault="00226927" w:rsidP="00226927">
      <w:pPr>
        <w:pStyle w:val="Listenabsatz"/>
        <w:numPr>
          <w:ilvl w:val="1"/>
          <w:numId w:val="1"/>
        </w:numPr>
      </w:pPr>
      <w:r>
        <w:t>Star-</w:t>
      </w:r>
      <w:proofErr w:type="spellStart"/>
      <w:r>
        <w:t>Wars</w:t>
      </w:r>
      <w:proofErr w:type="spellEnd"/>
      <w:r>
        <w:t xml:space="preserve"> ASCII Animation</w:t>
      </w:r>
    </w:p>
    <w:p w14:paraId="35B9BEBC" w14:textId="1D38A695" w:rsidR="00226927" w:rsidRDefault="00226927" w:rsidP="00226927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eastAsia="de-DE"/>
        </w:rPr>
      </w:pPr>
      <w:hyperlink r:id="rId7" w:history="1">
        <w:r w:rsidRPr="00226927">
          <w:rPr>
            <w:rFonts w:ascii="Arial" w:eastAsia="Times New Roman" w:hAnsi="Arial" w:cs="Arial"/>
            <w:color w:val="4F4F4F"/>
            <w:sz w:val="18"/>
            <w:szCs w:val="18"/>
            <w:u w:val="single"/>
            <w:lang w:eastAsia="de-DE"/>
          </w:rPr>
          <w:t>freechess.org 5000</w:t>
        </w:r>
      </w:hyperlink>
    </w:p>
    <w:p w14:paraId="215B51A3" w14:textId="243BB0B0" w:rsidR="00226927" w:rsidRPr="00226927" w:rsidRDefault="00226927" w:rsidP="00226927">
      <w:pPr>
        <w:pStyle w:val="Listenabsatz"/>
        <w:numPr>
          <w:ilvl w:val="1"/>
          <w:numId w:val="1"/>
        </w:numPr>
        <w:rPr>
          <w:rFonts w:ascii="Times New Roman" w:eastAsia="Times New Roman" w:hAnsi="Times New Roman" w:cs="Times New Roman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lang w:eastAsia="de-DE"/>
        </w:rPr>
        <w:t>Chess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Client</w:t>
      </w:r>
    </w:p>
    <w:p w14:paraId="3340E0E8" w14:textId="5B00E0BF" w:rsidR="00316C4B" w:rsidRDefault="00316C4B" w:rsidP="00316C4B"/>
    <w:p w14:paraId="4BBAEFA1" w14:textId="20F616F9" w:rsidR="00316C4B" w:rsidRDefault="00316C4B" w:rsidP="00316C4B">
      <w:r>
        <w:t>Anwendungsbereiche:</w:t>
      </w:r>
    </w:p>
    <w:p w14:paraId="1BDC096E" w14:textId="4F80934D" w:rsidR="00226927" w:rsidRDefault="00226927" w:rsidP="00226927">
      <w:pPr>
        <w:pStyle w:val="Listenabsatz"/>
        <w:numPr>
          <w:ilvl w:val="0"/>
          <w:numId w:val="1"/>
        </w:numPr>
      </w:pPr>
      <w:r>
        <w:t>Fernsteuerung von Computern mit textbasierten Ein- und Ausgaben</w:t>
      </w:r>
    </w:p>
    <w:p w14:paraId="129FC01A" w14:textId="71668A13" w:rsidR="00226927" w:rsidRDefault="00226927" w:rsidP="00226927">
      <w:pPr>
        <w:pStyle w:val="Listenabsatz"/>
        <w:numPr>
          <w:ilvl w:val="1"/>
          <w:numId w:val="1"/>
        </w:numPr>
      </w:pPr>
      <w:r>
        <w:t>Router, Switches etc.</w:t>
      </w:r>
    </w:p>
    <w:p w14:paraId="05CBF258" w14:textId="388F9347" w:rsidR="00226927" w:rsidRDefault="00226927" w:rsidP="00226927">
      <w:pPr>
        <w:pStyle w:val="Listenabsatz"/>
        <w:numPr>
          <w:ilvl w:val="0"/>
          <w:numId w:val="1"/>
        </w:numPr>
      </w:pPr>
      <w:r>
        <w:t>Zugriff auf Datenbanken</w:t>
      </w:r>
    </w:p>
    <w:p w14:paraId="7711D5F1" w14:textId="63348701" w:rsidR="00226927" w:rsidRDefault="00226927" w:rsidP="00226927">
      <w:pPr>
        <w:pStyle w:val="Listenabsatz"/>
        <w:numPr>
          <w:ilvl w:val="1"/>
          <w:numId w:val="1"/>
        </w:numPr>
      </w:pPr>
      <w:r>
        <w:t>Verbindung zu anderen IP-Diensten wie SMTP, HTTP oder FTP möglich</w:t>
      </w:r>
    </w:p>
    <w:p w14:paraId="712C2AF8" w14:textId="03132134" w:rsidR="00226927" w:rsidRDefault="00A57E21" w:rsidP="00226927">
      <w:pPr>
        <w:pStyle w:val="Listenabsatz"/>
        <w:numPr>
          <w:ilvl w:val="0"/>
          <w:numId w:val="1"/>
        </w:numPr>
      </w:pPr>
      <w:r>
        <w:t>Echo-Server</w:t>
      </w:r>
    </w:p>
    <w:p w14:paraId="0FED8051" w14:textId="06A15AE0" w:rsidR="00A57E21" w:rsidRDefault="00A57E21" w:rsidP="00A57E21">
      <w:pPr>
        <w:pStyle w:val="Listenabsatz"/>
        <w:numPr>
          <w:ilvl w:val="1"/>
          <w:numId w:val="1"/>
        </w:numPr>
      </w:pPr>
      <w:r>
        <w:t>Einfache Wiedergabe von Informationen</w:t>
      </w:r>
    </w:p>
    <w:p w14:paraId="3F36A737" w14:textId="0E4603A7" w:rsidR="00316C4B" w:rsidRDefault="00316C4B" w:rsidP="00316C4B"/>
    <w:p w14:paraId="2F06D20B" w14:textId="77777777" w:rsidR="00226927" w:rsidRDefault="00226927" w:rsidP="00316C4B"/>
    <w:p w14:paraId="24886596" w14:textId="467964BA" w:rsidR="00316C4B" w:rsidRDefault="00316C4B" w:rsidP="00316C4B">
      <w:r>
        <w:t>Vor- und Nachteile:</w:t>
      </w:r>
    </w:p>
    <w:p w14:paraId="3A1A1E7E" w14:textId="51195D97" w:rsidR="00226927" w:rsidRDefault="00226927" w:rsidP="00316C4B">
      <w:r>
        <w:t>Vorteile:</w:t>
      </w:r>
    </w:p>
    <w:p w14:paraId="552852FB" w14:textId="15130E1A" w:rsidR="00226927" w:rsidRDefault="00226927" w:rsidP="00226927">
      <w:pPr>
        <w:pStyle w:val="Listenabsatz"/>
        <w:numPr>
          <w:ilvl w:val="0"/>
          <w:numId w:val="1"/>
        </w:numPr>
      </w:pPr>
      <w:r>
        <w:t xml:space="preserve">Ist sehr </w:t>
      </w:r>
      <w:proofErr w:type="gramStart"/>
      <w:r>
        <w:t>Vielfältig</w:t>
      </w:r>
      <w:proofErr w:type="gramEnd"/>
    </w:p>
    <w:p w14:paraId="1710B152" w14:textId="21865BF5" w:rsidR="00226927" w:rsidRDefault="00226927" w:rsidP="00226927">
      <w:pPr>
        <w:pStyle w:val="Listenabsatz"/>
        <w:numPr>
          <w:ilvl w:val="1"/>
          <w:numId w:val="1"/>
        </w:numPr>
      </w:pPr>
      <w:r>
        <w:t>Siehe Beispiele und Anwendungsbereiche</w:t>
      </w:r>
    </w:p>
    <w:p w14:paraId="3A827728" w14:textId="0978484E" w:rsidR="00226927" w:rsidRDefault="00226927" w:rsidP="00226927">
      <w:pPr>
        <w:pStyle w:val="Listenabsatz"/>
        <w:numPr>
          <w:ilvl w:val="0"/>
          <w:numId w:val="1"/>
        </w:numPr>
      </w:pPr>
      <w:r>
        <w:t>Cross-Plattform Ansatz</w:t>
      </w:r>
    </w:p>
    <w:p w14:paraId="667A88BD" w14:textId="4F5ACB34" w:rsidR="00226927" w:rsidRDefault="00226927" w:rsidP="00226927">
      <w:pPr>
        <w:pStyle w:val="Listenabsatz"/>
        <w:numPr>
          <w:ilvl w:val="0"/>
          <w:numId w:val="1"/>
        </w:numPr>
      </w:pPr>
      <w:r>
        <w:t>Unlimitierter Zugang zu Zielressourcen</w:t>
      </w:r>
    </w:p>
    <w:p w14:paraId="693258B7" w14:textId="0A035ECE" w:rsidR="00226927" w:rsidRDefault="00226927" w:rsidP="00226927"/>
    <w:p w14:paraId="3E58C533" w14:textId="6E92107D" w:rsidR="00226927" w:rsidRDefault="00226927" w:rsidP="00226927"/>
    <w:p w14:paraId="748F78E1" w14:textId="5A1B3A6C" w:rsidR="00226927" w:rsidRDefault="00226927" w:rsidP="00226927">
      <w:r>
        <w:t>Nachteile:</w:t>
      </w:r>
    </w:p>
    <w:p w14:paraId="619D3958" w14:textId="18DC6FF1" w:rsidR="00226927" w:rsidRDefault="00226927" w:rsidP="00226927">
      <w:pPr>
        <w:pStyle w:val="Listenabsatz"/>
        <w:numPr>
          <w:ilvl w:val="0"/>
          <w:numId w:val="1"/>
        </w:numPr>
      </w:pPr>
      <w:r>
        <w:t>Unverschlüsselter Austausch von Daten</w:t>
      </w:r>
    </w:p>
    <w:p w14:paraId="5BBF2A52" w14:textId="416E0C86" w:rsidR="00226927" w:rsidRDefault="00DD4805" w:rsidP="00226927">
      <w:pPr>
        <w:pStyle w:val="Listenabsatz"/>
        <w:numPr>
          <w:ilvl w:val="0"/>
          <w:numId w:val="1"/>
        </w:numPr>
      </w:pPr>
      <w:r>
        <w:t>Der automatische volle Zugriff macht es einfacher für Hacker / Cyberkriminelle</w:t>
      </w:r>
    </w:p>
    <w:p w14:paraId="35E33C95" w14:textId="3871EF91" w:rsidR="00DD4805" w:rsidRPr="00316C4B" w:rsidRDefault="00DD4805" w:rsidP="00226927">
      <w:pPr>
        <w:pStyle w:val="Listenabsatz"/>
        <w:numPr>
          <w:ilvl w:val="0"/>
          <w:numId w:val="1"/>
        </w:numPr>
      </w:pPr>
      <w:r>
        <w:t>Es können nur wenige Server über Telnet erreicht werden</w:t>
      </w:r>
    </w:p>
    <w:sectPr w:rsidR="00DD4805" w:rsidRPr="00316C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44EE3"/>
    <w:multiLevelType w:val="hybridMultilevel"/>
    <w:tmpl w:val="DA6A9DFE"/>
    <w:lvl w:ilvl="0" w:tplc="3AA67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4B"/>
    <w:rsid w:val="00226927"/>
    <w:rsid w:val="00316C4B"/>
    <w:rsid w:val="00A57E21"/>
    <w:rsid w:val="00CB2477"/>
    <w:rsid w:val="00DD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376ABA"/>
  <w15:chartTrackingRefBased/>
  <w15:docId w15:val="{CB1589C4-71B7-B84E-B5B7-C2D4BD3F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6C4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B24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net://freechess.org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net://towel.blinkenlights.nl:23" TargetMode="External"/><Relationship Id="rId5" Type="http://schemas.openxmlformats.org/officeDocument/2006/relationships/hyperlink" Target="telnet://rainmaker.wunderground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Scholz, Lukas</dc:creator>
  <cp:keywords/>
  <dc:description/>
  <cp:lastModifiedBy>Scholz, Lukas</cp:lastModifiedBy>
  <cp:revision>2</cp:revision>
  <dcterms:created xsi:type="dcterms:W3CDTF">2021-03-15T09:45:00Z</dcterms:created>
  <dcterms:modified xsi:type="dcterms:W3CDTF">2021-03-15T10:22:00Z</dcterms:modified>
</cp:coreProperties>
</file>