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CEA88" w14:textId="681BB610" w:rsidR="009D2FD3" w:rsidRPr="00B368B8" w:rsidRDefault="00B52A5E" w:rsidP="00F0564B">
      <w:pPr>
        <w:tabs>
          <w:tab w:val="right" w:pos="9923"/>
        </w:tabs>
        <w:rPr>
          <w:rFonts w:ascii="Helvetica" w:hAnsi="Helvetica"/>
          <w:sz w:val="28"/>
          <w:szCs w:val="32"/>
        </w:rPr>
      </w:pPr>
      <w:r w:rsidRPr="00FA2CE7">
        <w:rPr>
          <w:rFonts w:ascii="Helvetica" w:hAnsi="Helvetica"/>
          <w:sz w:val="28"/>
          <w:szCs w:val="32"/>
        </w:rPr>
        <w:t>RESUM</w:t>
      </w:r>
      <w:r w:rsidR="000129C6" w:rsidRPr="00FA2CE7">
        <w:rPr>
          <w:rFonts w:ascii="Helvetica" w:hAnsi="Helvetica"/>
          <w:sz w:val="28"/>
          <w:szCs w:val="32"/>
        </w:rPr>
        <w:t>É</w:t>
      </w:r>
      <w:r w:rsidRPr="00FA2CE7">
        <w:rPr>
          <w:rFonts w:ascii="Helvetica" w:hAnsi="Helvetica"/>
          <w:sz w:val="28"/>
          <w:szCs w:val="32"/>
        </w:rPr>
        <w:t xml:space="preserve"> - </w:t>
      </w:r>
      <w:r w:rsidR="00F0564B" w:rsidRPr="00FA2CE7">
        <w:rPr>
          <w:rFonts w:ascii="Helvetica" w:hAnsi="Helvetica"/>
          <w:b/>
          <w:sz w:val="32"/>
          <w:szCs w:val="32"/>
        </w:rPr>
        <w:t>Travail de diplôme</w:t>
      </w:r>
      <w:r w:rsidR="00F0564B" w:rsidRPr="00FA2CE7">
        <w:rPr>
          <w:rFonts w:ascii="Helvetica" w:hAnsi="Helvetica"/>
          <w:sz w:val="28"/>
          <w:szCs w:val="32"/>
        </w:rPr>
        <w:tab/>
      </w:r>
      <w:r w:rsidR="00CE7542" w:rsidRPr="00B368B8">
        <w:rPr>
          <w:rFonts w:ascii="Helvetica" w:hAnsi="Helvetica"/>
          <w:sz w:val="28"/>
          <w:szCs w:val="32"/>
        </w:rPr>
        <w:t>Meven</w:t>
      </w:r>
      <w:r w:rsidR="009D2FD3" w:rsidRPr="00B368B8">
        <w:rPr>
          <w:rFonts w:ascii="Helvetica" w:hAnsi="Helvetica"/>
          <w:sz w:val="28"/>
          <w:szCs w:val="32"/>
        </w:rPr>
        <w:t xml:space="preserve"> </w:t>
      </w:r>
      <w:r w:rsidR="00CE7542" w:rsidRPr="00B368B8">
        <w:rPr>
          <w:rFonts w:ascii="Helvetica" w:hAnsi="Helvetica"/>
          <w:sz w:val="28"/>
          <w:szCs w:val="32"/>
        </w:rPr>
        <w:t>Ricchieri</w:t>
      </w:r>
    </w:p>
    <w:p w14:paraId="00EE3D8D" w14:textId="4919EDB9" w:rsidR="000B6DB5" w:rsidRPr="00B368B8" w:rsidRDefault="000B6DB5" w:rsidP="000B6DB5">
      <w:pPr>
        <w:jc w:val="right"/>
        <w:rPr>
          <w:rFonts w:ascii="Helvetica" w:hAnsi="Helvetica"/>
          <w:sz w:val="28"/>
          <w:szCs w:val="32"/>
        </w:rPr>
      </w:pPr>
      <w:r w:rsidRPr="00B368B8">
        <w:rPr>
          <w:rFonts w:ascii="Helvetica" w:hAnsi="Helvetica"/>
          <w:sz w:val="28"/>
          <w:szCs w:val="32"/>
        </w:rPr>
        <w:t>SLO</w:t>
      </w:r>
    </w:p>
    <w:p w14:paraId="4EBBEB0A" w14:textId="4DBFF6BB" w:rsidR="00F0564B" w:rsidRPr="00FA2CE7" w:rsidRDefault="00CE7542" w:rsidP="009D2FD3">
      <w:pPr>
        <w:jc w:val="right"/>
        <w:rPr>
          <w:rFonts w:ascii="Helvetica" w:hAnsi="Helvetica"/>
          <w:sz w:val="28"/>
          <w:szCs w:val="32"/>
        </w:rPr>
      </w:pPr>
      <w:r>
        <w:rPr>
          <w:rFonts w:ascii="Helvetica" w:hAnsi="Helvetica"/>
          <w:sz w:val="28"/>
          <w:szCs w:val="32"/>
        </w:rPr>
        <w:t>2023</w:t>
      </w:r>
    </w:p>
    <w:p w14:paraId="3F84230A" w14:textId="77777777" w:rsidR="00C43502" w:rsidRPr="00FA2CE7" w:rsidRDefault="00C43502">
      <w:pPr>
        <w:rPr>
          <w:rFonts w:ascii="Helvetica" w:hAnsi="Helvetic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1"/>
      </w:tblGrid>
      <w:tr w:rsidR="009D2FD3" w:rsidRPr="00FA2CE7" w14:paraId="4D9AADF8" w14:textId="77777777" w:rsidTr="00BF1141">
        <w:trPr>
          <w:trHeight w:val="1168"/>
        </w:trPr>
        <w:tc>
          <w:tcPr>
            <w:tcW w:w="10061" w:type="dxa"/>
            <w:shd w:val="clear" w:color="auto" w:fill="auto"/>
          </w:tcPr>
          <w:p w14:paraId="4B410FB9" w14:textId="2AC8D3F5" w:rsidR="009D2FD3" w:rsidRPr="00FA2CE7" w:rsidRDefault="00BF1141" w:rsidP="009D2FD3">
            <w:pPr>
              <w:rPr>
                <w:rFonts w:ascii="Helvetica" w:hAnsi="Helvetica"/>
                <w:b/>
                <w:sz w:val="24"/>
                <w:szCs w:val="28"/>
                <w:u w:val="single"/>
              </w:rPr>
            </w:pPr>
            <w:r w:rsidRPr="00FA2CE7">
              <w:rPr>
                <w:rFonts w:ascii="Helvetica" w:hAnsi="Helvetica"/>
                <w:b/>
                <w:sz w:val="24"/>
                <w:szCs w:val="28"/>
                <w:u w:val="single"/>
              </w:rPr>
              <w:t>Titre :</w:t>
            </w:r>
            <w:r w:rsidR="009D2FD3" w:rsidRPr="00FA2CE7">
              <w:rPr>
                <w:rFonts w:ascii="Helvetica" w:hAnsi="Helvetica"/>
                <w:b/>
                <w:sz w:val="24"/>
                <w:szCs w:val="28"/>
              </w:rPr>
              <w:tab/>
            </w:r>
          </w:p>
          <w:p w14:paraId="1A0504ED" w14:textId="33BAF4E1" w:rsidR="009D2FD3" w:rsidRPr="00FA2CE7" w:rsidRDefault="00CF000C" w:rsidP="00FC5CC9">
            <w:pPr>
              <w:spacing w:before="120"/>
              <w:rPr>
                <w:rFonts w:ascii="Helvetica" w:hAnsi="Helvetica"/>
                <w:b/>
                <w:bCs/>
                <w:sz w:val="24"/>
                <w:szCs w:val="28"/>
              </w:rPr>
            </w:pPr>
            <w:r>
              <w:rPr>
                <w:rFonts w:ascii="Helvetica" w:hAnsi="Helvetica"/>
                <w:b/>
                <w:bCs/>
                <w:sz w:val="24"/>
                <w:szCs w:val="28"/>
              </w:rPr>
              <w:t>2309_AutomatisationPriseImagesRTI_v1.0.0</w:t>
            </w:r>
          </w:p>
        </w:tc>
      </w:tr>
      <w:tr w:rsidR="009D2FD3" w:rsidRPr="00FA2CE7" w14:paraId="67F073F5" w14:textId="77777777" w:rsidTr="00AE2F53">
        <w:trPr>
          <w:trHeight w:val="3378"/>
        </w:trPr>
        <w:tc>
          <w:tcPr>
            <w:tcW w:w="10061" w:type="dxa"/>
            <w:shd w:val="clear" w:color="auto" w:fill="auto"/>
          </w:tcPr>
          <w:p w14:paraId="4210F3F0" w14:textId="7126FF01" w:rsidR="009D2FD3" w:rsidRPr="00FA2CE7" w:rsidRDefault="00FC5CC9" w:rsidP="009D2FD3">
            <w:pPr>
              <w:rPr>
                <w:rFonts w:ascii="Helvetica" w:hAnsi="Helvetica"/>
                <w:b/>
                <w:sz w:val="24"/>
                <w:szCs w:val="28"/>
                <w:u w:val="single"/>
              </w:rPr>
            </w:pPr>
            <w:r w:rsidRPr="00FA2CE7">
              <w:rPr>
                <w:rFonts w:ascii="Helvetica" w:hAnsi="Helvetica"/>
                <w:b/>
                <w:sz w:val="24"/>
                <w:szCs w:val="28"/>
                <w:u w:val="single"/>
              </w:rPr>
              <w:t xml:space="preserve">Contexte et </w:t>
            </w:r>
            <w:r w:rsidR="00BF1141" w:rsidRPr="00FA2CE7">
              <w:rPr>
                <w:rFonts w:ascii="Helvetica" w:hAnsi="Helvetica"/>
                <w:b/>
                <w:sz w:val="24"/>
                <w:szCs w:val="28"/>
                <w:u w:val="single"/>
              </w:rPr>
              <w:t>objectifs :</w:t>
            </w:r>
          </w:p>
          <w:p w14:paraId="6C4A158B" w14:textId="77777777" w:rsidR="00BF1141" w:rsidRDefault="00BF1141" w:rsidP="00BF1141">
            <w:pPr>
              <w:spacing w:before="120"/>
              <w:jc w:val="both"/>
              <w:rPr>
                <w:rFonts w:ascii="Helvetica" w:hAnsi="Helvetica"/>
                <w:sz w:val="24"/>
                <w:szCs w:val="28"/>
              </w:rPr>
            </w:pPr>
            <w:r w:rsidRPr="00BF1141">
              <w:rPr>
                <w:rFonts w:ascii="Helvetica" w:hAnsi="Helvetica"/>
                <w:sz w:val="24"/>
                <w:szCs w:val="28"/>
              </w:rPr>
              <w:t>Ce projet de diplôme vise à concevoir un système automatisé pour faciliter la capture d'images RTI (</w:t>
            </w:r>
            <w:proofErr w:type="spellStart"/>
            <w:r w:rsidRPr="00BF1141">
              <w:rPr>
                <w:rFonts w:ascii="Helvetica" w:hAnsi="Helvetica"/>
                <w:sz w:val="24"/>
                <w:szCs w:val="28"/>
              </w:rPr>
              <w:t>Reflectance</w:t>
            </w:r>
            <w:proofErr w:type="spellEnd"/>
            <w:r w:rsidRPr="00BF1141">
              <w:rPr>
                <w:rFonts w:ascii="Helvetica" w:hAnsi="Helvetica"/>
                <w:sz w:val="24"/>
                <w:szCs w:val="28"/>
              </w:rPr>
              <w:t xml:space="preserve"> Transformation Imaging). Il est divisé en deux parties distinctes : la réalisation électronique, gérée par l'auteur du projet, et la réalisation mécanique, confiée à un étudiant en génie mécanique. La partie électronique gère les LEDs de puissance pour un éclairage optimal, le moteur pour le positionnement précis et la coordination des prises de vue. En collaboration avec le Musée MCAH (Musée des Arts et de la Culture Historique), ce projet a été mandaté pour améliorer la documentation des collections d'art et d'objets historiques du musée.</w:t>
            </w:r>
            <w:r>
              <w:rPr>
                <w:rFonts w:ascii="Helvetica" w:hAnsi="Helvetica"/>
                <w:sz w:val="24"/>
                <w:szCs w:val="28"/>
              </w:rPr>
              <w:t xml:space="preserve"> </w:t>
            </w:r>
          </w:p>
          <w:p w14:paraId="1F6B06CC" w14:textId="757821F6" w:rsidR="00BF1141" w:rsidRPr="00FA2CE7" w:rsidRDefault="00BF1141" w:rsidP="00BF1141">
            <w:pPr>
              <w:spacing w:before="120"/>
              <w:jc w:val="both"/>
              <w:rPr>
                <w:rFonts w:ascii="Helvetica" w:hAnsi="Helvetica"/>
                <w:sz w:val="24"/>
                <w:szCs w:val="28"/>
              </w:rPr>
            </w:pPr>
          </w:p>
        </w:tc>
      </w:tr>
      <w:tr w:rsidR="009D2FD3" w:rsidRPr="00FA2CE7" w14:paraId="2C8DF2AB" w14:textId="77777777" w:rsidTr="00AE2F53">
        <w:trPr>
          <w:trHeight w:val="6469"/>
        </w:trPr>
        <w:tc>
          <w:tcPr>
            <w:tcW w:w="10061" w:type="dxa"/>
            <w:shd w:val="clear" w:color="auto" w:fill="auto"/>
          </w:tcPr>
          <w:p w14:paraId="0E9D7285" w14:textId="77777777" w:rsidR="009D2FD3" w:rsidRPr="00FA2CE7" w:rsidRDefault="009D2FD3" w:rsidP="00FF6B44">
            <w:pPr>
              <w:spacing w:line="360" w:lineRule="auto"/>
              <w:rPr>
                <w:rFonts w:ascii="Helvetica" w:hAnsi="Helvetica"/>
                <w:b/>
                <w:sz w:val="24"/>
                <w:szCs w:val="28"/>
                <w:u w:val="single"/>
              </w:rPr>
            </w:pPr>
            <w:r w:rsidRPr="00FA2CE7">
              <w:rPr>
                <w:rFonts w:ascii="Helvetica" w:hAnsi="Helvetica"/>
                <w:b/>
                <w:sz w:val="24"/>
                <w:szCs w:val="28"/>
                <w:u w:val="single"/>
              </w:rPr>
              <w:t>Résultats obtenus</w:t>
            </w:r>
            <w:r w:rsidR="00FC5CC9" w:rsidRPr="00FA2CE7">
              <w:rPr>
                <w:rFonts w:ascii="Helvetica" w:hAnsi="Helvetica"/>
                <w:b/>
                <w:sz w:val="24"/>
                <w:szCs w:val="28"/>
                <w:u w:val="single"/>
              </w:rPr>
              <w:t xml:space="preserve"> et conclusion </w:t>
            </w:r>
            <w:r w:rsidRPr="00FA2CE7">
              <w:rPr>
                <w:rFonts w:ascii="Helvetica" w:hAnsi="Helvetica"/>
                <w:b/>
                <w:sz w:val="24"/>
                <w:szCs w:val="28"/>
                <w:u w:val="single"/>
              </w:rPr>
              <w:t>:</w:t>
            </w:r>
          </w:p>
          <w:p w14:paraId="1126B7E4" w14:textId="77777777" w:rsidR="000129C6" w:rsidRDefault="00BF1141" w:rsidP="00585EF6">
            <w:pPr>
              <w:spacing w:after="240"/>
              <w:rPr>
                <w:rFonts w:ascii="Helvetica" w:hAnsi="Helvetica"/>
                <w:sz w:val="24"/>
                <w:szCs w:val="28"/>
              </w:rPr>
            </w:pPr>
            <w:r>
              <w:rPr>
                <w:rFonts w:ascii="Helvetica" w:hAnsi="Helvetica"/>
                <w:sz w:val="24"/>
                <w:szCs w:val="28"/>
              </w:rPr>
              <w:t xml:space="preserve">Le </w:t>
            </w:r>
            <w:r w:rsidR="00FF6B44" w:rsidRPr="00FF6B44">
              <w:rPr>
                <w:rFonts w:ascii="Helvetica" w:hAnsi="Helvetica"/>
                <w:sz w:val="24"/>
                <w:szCs w:val="28"/>
              </w:rPr>
              <w:t xml:space="preserve">En date du 13 septembre 2023, le projet est accompli à hauteur d'environ 90%. Les modes de fonctionnement manuel et automatique sont parfaitement opérationnels. L'utilisateur peut aisément configurer les paramètres de la séquence, tels que le temps entre chaque prise de vue, la durée de l'éclairage et l'angle de rotation du moteur entre chaque série de 5 prises, pour n'en citer que trois. De plus, la possibilité de sauvegarder ces paramètres dans l'EEPROM, assurant leur restauration à chaque démarrage, est implémentée. Les tests ont confirmé que le déclenchement de l'appareil photo Nikon D750 fonctionne comme prévu. </w:t>
            </w:r>
          </w:p>
          <w:p w14:paraId="128B428E" w14:textId="77777777" w:rsidR="00D8250E" w:rsidRDefault="00585EF6" w:rsidP="00D8250E">
            <w:pPr>
              <w:rPr>
                <w:rFonts w:ascii="Helvetica" w:hAnsi="Helvetica"/>
                <w:sz w:val="24"/>
                <w:szCs w:val="28"/>
              </w:rPr>
            </w:pPr>
            <w:r w:rsidRPr="00585EF6">
              <w:rPr>
                <w:rFonts w:ascii="Helvetica" w:hAnsi="Helvetica"/>
                <w:sz w:val="24"/>
                <w:szCs w:val="28"/>
              </w:rPr>
              <w:t>En résumé, le montage a été mis en service avec succès, bien que des difficultés aient surgi lors de la phase de contrôle du moteur, entraînant une perte de temps significative. Heureusement, ces problèmes ont été résolus.</w:t>
            </w:r>
          </w:p>
          <w:p w14:paraId="3BCC6D68" w14:textId="686330CD" w:rsidR="00D8250E" w:rsidRPr="00FA2CE7" w:rsidRDefault="00D8250E" w:rsidP="00D8250E">
            <w:pPr>
              <w:spacing w:before="240"/>
              <w:rPr>
                <w:rFonts w:ascii="Helvetica" w:hAnsi="Helvetica"/>
                <w:sz w:val="24"/>
                <w:szCs w:val="28"/>
              </w:rPr>
            </w:pPr>
            <w:r>
              <w:rPr>
                <w:rFonts w:ascii="Helvetica" w:hAnsi="Helvetica"/>
                <w:sz w:val="24"/>
                <w:szCs w:val="28"/>
              </w:rPr>
              <w:t>Cependant, un problème subside, le courant sortant du driver de LED de puissance est i</w:t>
            </w:r>
            <w:r w:rsidRPr="00D8250E">
              <w:rPr>
                <w:rFonts w:ascii="Helvetica" w:hAnsi="Helvetica"/>
                <w:sz w:val="24"/>
                <w:szCs w:val="28"/>
              </w:rPr>
              <w:t>nférieur</w:t>
            </w:r>
            <w:r w:rsidRPr="00D8250E">
              <w:rPr>
                <w:rFonts w:ascii="Helvetica" w:hAnsi="Helvetica"/>
                <w:sz w:val="24"/>
                <w:szCs w:val="28"/>
              </w:rPr>
              <w:t xml:space="preserve"> à </w:t>
            </w:r>
            <w:r>
              <w:rPr>
                <w:rFonts w:ascii="Helvetica" w:hAnsi="Helvetica"/>
                <w:sz w:val="24"/>
                <w:szCs w:val="28"/>
              </w:rPr>
              <w:t>la valeur</w:t>
            </w:r>
            <w:r w:rsidRPr="00D8250E">
              <w:rPr>
                <w:rFonts w:ascii="Helvetica" w:hAnsi="Helvetica"/>
                <w:sz w:val="24"/>
                <w:szCs w:val="28"/>
              </w:rPr>
              <w:t xml:space="preserve"> qui était initialement prévu</w:t>
            </w:r>
            <w:r>
              <w:rPr>
                <w:rFonts w:ascii="Helvetica" w:hAnsi="Helvetica"/>
                <w:sz w:val="24"/>
                <w:szCs w:val="28"/>
              </w:rPr>
              <w:t xml:space="preserve">e. Des recherches à ce </w:t>
            </w:r>
            <w:r w:rsidR="00AE2F53">
              <w:rPr>
                <w:rFonts w:ascii="Helvetica" w:hAnsi="Helvetica"/>
                <w:sz w:val="24"/>
                <w:szCs w:val="28"/>
              </w:rPr>
              <w:t>niveau-là</w:t>
            </w:r>
            <w:r>
              <w:rPr>
                <w:rFonts w:ascii="Helvetica" w:hAnsi="Helvetica"/>
                <w:sz w:val="24"/>
                <w:szCs w:val="28"/>
              </w:rPr>
              <w:t xml:space="preserve"> sont nécessaires.</w:t>
            </w:r>
          </w:p>
        </w:tc>
      </w:tr>
    </w:tbl>
    <w:p w14:paraId="46D100CC" w14:textId="77777777" w:rsidR="00AE2F53" w:rsidRDefault="00AE2F53">
      <w:pPr>
        <w:rPr>
          <w:rFonts w:ascii="Helvetica" w:hAnsi="Helvetica"/>
          <w:i/>
          <w:iCs/>
          <w:szCs w:val="28"/>
        </w:rPr>
      </w:pPr>
    </w:p>
    <w:p w14:paraId="166CDA6E" w14:textId="77777777" w:rsidR="00AE2F53" w:rsidRDefault="00AE2F53">
      <w:pPr>
        <w:rPr>
          <w:rFonts w:ascii="Helvetica" w:hAnsi="Helvetica"/>
          <w:i/>
          <w:iCs/>
          <w:szCs w:val="28"/>
        </w:rPr>
      </w:pPr>
    </w:p>
    <w:p w14:paraId="00C082C1" w14:textId="6652ED77" w:rsidR="009D2FD3" w:rsidRPr="00FA2CE7" w:rsidRDefault="00F23779">
      <w:pPr>
        <w:rPr>
          <w:rFonts w:ascii="Helvetica" w:hAnsi="Helvetica"/>
          <w:i/>
          <w:iCs/>
          <w:sz w:val="24"/>
          <w:szCs w:val="28"/>
        </w:rPr>
      </w:pPr>
      <w:r>
        <w:rPr>
          <w:rFonts w:ascii="Helvetica" w:hAnsi="Helvetica"/>
          <w:i/>
          <w:iCs/>
          <w:szCs w:val="28"/>
        </w:rPr>
        <w:t xml:space="preserve">Enseignant </w:t>
      </w:r>
      <w:r w:rsidR="009D2FD3" w:rsidRPr="00FA2CE7">
        <w:rPr>
          <w:rFonts w:ascii="Helvetica" w:hAnsi="Helvetica"/>
          <w:i/>
          <w:iCs/>
          <w:szCs w:val="28"/>
        </w:rPr>
        <w:t xml:space="preserve">de </w:t>
      </w:r>
      <w:proofErr w:type="gramStart"/>
      <w:r w:rsidR="009D2FD3" w:rsidRPr="00FA2CE7">
        <w:rPr>
          <w:rFonts w:ascii="Helvetica" w:hAnsi="Helvetica"/>
          <w:i/>
          <w:iCs/>
          <w:szCs w:val="28"/>
        </w:rPr>
        <w:t>diplôme:</w:t>
      </w:r>
      <w:proofErr w:type="gramEnd"/>
      <w:r w:rsidR="003A46FE">
        <w:rPr>
          <w:rFonts w:ascii="Helvetica" w:hAnsi="Helvetica"/>
          <w:i/>
          <w:iCs/>
          <w:sz w:val="24"/>
          <w:szCs w:val="28"/>
        </w:rPr>
        <w:tab/>
      </w:r>
      <w:r w:rsidR="00CE7542">
        <w:rPr>
          <w:rFonts w:ascii="Helvetica" w:hAnsi="Helvetica"/>
          <w:i/>
          <w:iCs/>
          <w:szCs w:val="28"/>
        </w:rPr>
        <w:t>M. Serge Castoldi</w:t>
      </w:r>
    </w:p>
    <w:p w14:paraId="7464D34B" w14:textId="14BCEEA4" w:rsidR="009D2FD3" w:rsidRPr="00FA2CE7" w:rsidRDefault="00F0564B">
      <w:pPr>
        <w:rPr>
          <w:rFonts w:ascii="Helvetica" w:hAnsi="Helvetica"/>
          <w:i/>
          <w:iCs/>
          <w:sz w:val="24"/>
          <w:szCs w:val="28"/>
        </w:rPr>
      </w:pPr>
      <w:r w:rsidRPr="00FA2CE7">
        <w:rPr>
          <w:rFonts w:ascii="Helvetica" w:hAnsi="Helvetica"/>
          <w:i/>
          <w:iCs/>
          <w:szCs w:val="28"/>
        </w:rPr>
        <w:t xml:space="preserve">Entreprise </w:t>
      </w:r>
      <w:proofErr w:type="gramStart"/>
      <w:r w:rsidRPr="00FA2CE7">
        <w:rPr>
          <w:rFonts w:ascii="Helvetica" w:hAnsi="Helvetica"/>
          <w:i/>
          <w:iCs/>
          <w:szCs w:val="28"/>
        </w:rPr>
        <w:t>manda</w:t>
      </w:r>
      <w:r w:rsidR="00F23779">
        <w:rPr>
          <w:rFonts w:ascii="Helvetica" w:hAnsi="Helvetica"/>
          <w:i/>
          <w:iCs/>
          <w:szCs w:val="28"/>
        </w:rPr>
        <w:t>nte</w:t>
      </w:r>
      <w:r w:rsidR="009D2FD3" w:rsidRPr="00FA2CE7">
        <w:rPr>
          <w:rFonts w:ascii="Helvetica" w:hAnsi="Helvetica"/>
          <w:i/>
          <w:iCs/>
          <w:szCs w:val="28"/>
        </w:rPr>
        <w:t>:</w:t>
      </w:r>
      <w:proofErr w:type="gramEnd"/>
      <w:r w:rsidR="00F23779">
        <w:rPr>
          <w:rFonts w:ascii="Helvetica" w:hAnsi="Helvetica"/>
          <w:i/>
          <w:iCs/>
          <w:szCs w:val="28"/>
        </w:rPr>
        <w:tab/>
      </w:r>
      <w:r w:rsidR="009D2FD3" w:rsidRPr="00FA2CE7">
        <w:rPr>
          <w:rFonts w:ascii="Helvetica" w:hAnsi="Helvetica"/>
          <w:i/>
          <w:iCs/>
          <w:sz w:val="24"/>
          <w:szCs w:val="28"/>
        </w:rPr>
        <w:tab/>
      </w:r>
      <w:r w:rsidR="00CE7542" w:rsidRPr="00CE7542">
        <w:rPr>
          <w:rFonts w:ascii="Helvetica" w:hAnsi="Helvetica"/>
          <w:i/>
          <w:iCs/>
          <w:szCs w:val="28"/>
        </w:rPr>
        <w:t>MCAH / M. Mathieu Bernard-Reymond</w:t>
      </w:r>
    </w:p>
    <w:sectPr w:rsidR="009D2FD3" w:rsidRPr="00FA2CE7" w:rsidSect="006B4BD5">
      <w:headerReference w:type="default" r:id="rId9"/>
      <w:footerReference w:type="default" r:id="rId10"/>
      <w:headerReference w:type="first" r:id="rId11"/>
      <w:footerReference w:type="first" r:id="rId12"/>
      <w:pgSz w:w="11906" w:h="16838" w:code="9"/>
      <w:pgMar w:top="1389" w:right="851" w:bottom="1021" w:left="1134" w:header="567" w:footer="6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6447D" w14:textId="77777777" w:rsidR="00F322C1" w:rsidRDefault="00F322C1">
      <w:r>
        <w:separator/>
      </w:r>
    </w:p>
  </w:endnote>
  <w:endnote w:type="continuationSeparator" w:id="0">
    <w:p w14:paraId="462CDF45" w14:textId="77777777" w:rsidR="00F322C1" w:rsidRDefault="00F3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ETML">
    <w:altName w:val="Calibri"/>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45CC7" w14:textId="77777777" w:rsidR="00AB5C4C" w:rsidRDefault="00AB5C4C">
    <w:pPr>
      <w:pStyle w:val="Pieddepage"/>
      <w:tabs>
        <w:tab w:val="right" w:pos="9923"/>
      </w:tabs>
    </w:pPr>
    <w:r>
      <w:rPr>
        <w:sz w:val="12"/>
      </w:rPr>
      <w:tab/>
    </w:r>
    <w:r>
      <w:t xml:space="preserve">Page n° </w:t>
    </w:r>
    <w:r>
      <w:fldChar w:fldCharType="begin"/>
    </w:r>
    <w:r>
      <w:instrText xml:space="preserve"> PAGE </w:instrText>
    </w:r>
    <w:r>
      <w:fldChar w:fldCharType="separate"/>
    </w:r>
    <w:r w:rsidR="00CF606D">
      <w:rPr>
        <w:noProof/>
      </w:rPr>
      <w:t>2</w:t>
    </w:r>
    <w:r>
      <w:fldChar w:fldCharType="end"/>
    </w:r>
    <w:r>
      <w:t xml:space="preserve"> / </w:t>
    </w:r>
    <w:r>
      <w:fldChar w:fldCharType="begin"/>
    </w:r>
    <w:r>
      <w:instrText xml:space="preserve"> NUMPAGES </w:instrText>
    </w:r>
    <w:r>
      <w:fldChar w:fldCharType="separate"/>
    </w:r>
    <w:r w:rsidR="00CF606D">
      <w:rPr>
        <w:noProof/>
      </w:rPr>
      <w:t>2</w:t>
    </w:r>
    <w:r>
      <w:fldChar w:fldCharType="end"/>
    </w:r>
  </w:p>
  <w:p w14:paraId="4CC825D8" w14:textId="77777777" w:rsidR="00AB5C4C" w:rsidRDefault="00AB5C4C">
    <w:pPr>
      <w:pStyle w:val="Pieddepage"/>
      <w:rPr>
        <w:sz w:val="2"/>
      </w:rPr>
    </w:pPr>
  </w:p>
  <w:p w14:paraId="3560AA5C" w14:textId="77777777" w:rsidR="00AB5C4C" w:rsidRDefault="00AB5C4C">
    <w:pPr>
      <w:pStyle w:val="Pieddepage"/>
      <w:rPr>
        <w:sz w:val="2"/>
      </w:rPr>
    </w:pPr>
  </w:p>
  <w:p w14:paraId="58744B8F" w14:textId="77777777" w:rsidR="00AB5C4C" w:rsidRDefault="00AB5C4C">
    <w:pPr>
      <w:pStyle w:val="Pieddepage"/>
      <w:rPr>
        <w:sz w:val="2"/>
      </w:rPr>
    </w:pPr>
  </w:p>
  <w:p w14:paraId="00839960" w14:textId="77777777" w:rsidR="00AB5C4C" w:rsidRDefault="00AB5C4C">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674D" w14:textId="77777777" w:rsidR="006B4BD5" w:rsidRPr="00FA2CE7" w:rsidRDefault="006B4BD5" w:rsidP="006B4BD5">
    <w:pPr>
      <w:pStyle w:val="PieddepageETML-ES"/>
      <w:pBdr>
        <w:top w:val="single" w:sz="4" w:space="1" w:color="808080"/>
      </w:pBdr>
      <w:rPr>
        <w:rFonts w:ascii="Helvetica" w:hAnsi="Helvetica"/>
        <w:color w:val="595959"/>
      </w:rPr>
    </w:pPr>
    <w:r w:rsidRPr="00FA2CE7">
      <w:rPr>
        <w:rFonts w:ascii="Helvetica" w:hAnsi="Helvetica"/>
      </w:rPr>
      <w:drawing>
        <wp:anchor distT="0" distB="0" distL="114300" distR="114300" simplePos="0" relativeHeight="251658240" behindDoc="0" locked="0" layoutInCell="1" allowOverlap="1" wp14:anchorId="6646C58A" wp14:editId="44152509">
          <wp:simplePos x="0" y="0"/>
          <wp:positionH relativeFrom="column">
            <wp:posOffset>-3810</wp:posOffset>
          </wp:positionH>
          <wp:positionV relativeFrom="paragraph">
            <wp:posOffset>-635</wp:posOffset>
          </wp:positionV>
          <wp:extent cx="347980" cy="597535"/>
          <wp:effectExtent l="0" t="0" r="0" b="0"/>
          <wp:wrapNone/>
          <wp:docPr id="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80" cy="59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2CE7">
      <w:rPr>
        <w:rFonts w:ascii="Helvetica" w:hAnsi="Helvetica"/>
        <w:color w:val="595959"/>
      </w:rPr>
      <w:t xml:space="preserve"> Ecole supérieure, école des métiers Lausanne</w:t>
    </w:r>
    <w:r w:rsidR="00CF606D">
      <w:rPr>
        <w:rFonts w:ascii="Helvetica" w:hAnsi="Helvetica"/>
        <w:color w:val="595959"/>
      </w:rPr>
      <w:tab/>
    </w:r>
    <w:r w:rsidR="00F23779">
      <w:rPr>
        <w:rFonts w:ascii="Helvetica" w:hAnsi="Helvetica"/>
        <w:color w:val="595959"/>
      </w:rPr>
      <w:t>Version 2.2</w:t>
    </w:r>
  </w:p>
  <w:p w14:paraId="67A2CE5C" w14:textId="77777777"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Rue de Sébeillon 12</w:t>
    </w:r>
    <w:r w:rsidRPr="00FA2CE7">
      <w:rPr>
        <w:rFonts w:ascii="Helvetica" w:hAnsi="Helvetica"/>
        <w:color w:val="595959"/>
      </w:rPr>
      <w:tab/>
    </w:r>
    <w:r w:rsidRPr="00FA2CE7">
      <w:rPr>
        <w:rFonts w:ascii="Helvetica" w:hAnsi="Helvetica"/>
        <w:color w:val="595959"/>
      </w:rPr>
      <w:tab/>
    </w:r>
    <w:r w:rsidR="00F23779">
      <w:rPr>
        <w:rFonts w:ascii="Helvetica" w:hAnsi="Helvetica"/>
        <w:color w:val="595959"/>
      </w:rPr>
      <w:t>du 02.09.2021</w:t>
    </w:r>
  </w:p>
  <w:p w14:paraId="6BD39402" w14:textId="77777777"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CH-1004 Lausanne</w:t>
    </w:r>
    <w:r w:rsidRPr="00FA2CE7">
      <w:rPr>
        <w:rFonts w:ascii="Helvetica" w:hAnsi="Helvetica"/>
        <w:color w:val="595959"/>
      </w:rPr>
      <w:tab/>
    </w:r>
    <w:r w:rsidRPr="00FA2CE7">
      <w:rPr>
        <w:rFonts w:ascii="Helvetica" w:hAnsi="Helvetica"/>
        <w:color w:val="595959"/>
      </w:rPr>
      <w:tab/>
    </w:r>
    <w:hyperlink r:id="rId2" w:history="1">
      <w:r w:rsidR="00F23779" w:rsidRPr="00F23779">
        <w:rPr>
          <w:rStyle w:val="Lienhypertexte"/>
          <w:rFonts w:ascii="Helvetica" w:hAnsi="Helvetica"/>
          <w:color w:val="595959"/>
        </w:rPr>
        <w:t>www.etml-es.ch</w:t>
      </w:r>
    </w:hyperlink>
  </w:p>
  <w:p w14:paraId="2EE202D8" w14:textId="77777777" w:rsidR="006B4BD5" w:rsidRPr="00FA2CE7" w:rsidRDefault="00CF606D" w:rsidP="006B4BD5">
    <w:pPr>
      <w:pStyle w:val="PieddepageETML-ES"/>
      <w:tabs>
        <w:tab w:val="center" w:pos="4962"/>
      </w:tabs>
      <w:rPr>
        <w:rFonts w:ascii="Helvetica" w:hAnsi="Helvetica"/>
        <w:color w:val="595959"/>
      </w:rPr>
    </w:pPr>
    <w:r>
      <w:rPr>
        <w:rFonts w:ascii="Helvetica" w:hAnsi="Helvetica"/>
        <w:color w:val="595959"/>
      </w:rPr>
      <w:t xml:space="preserve"> </w:t>
    </w:r>
    <w:r>
      <w:rPr>
        <w:rFonts w:ascii="Helvetica" w:hAnsi="Helvetica"/>
        <w:color w:val="595959"/>
      </w:rPr>
      <w:fldChar w:fldCharType="begin"/>
    </w:r>
    <w:r>
      <w:rPr>
        <w:rFonts w:ascii="Helvetica" w:hAnsi="Helvetica"/>
        <w:color w:val="595959"/>
      </w:rPr>
      <w:instrText xml:space="preserve"> FILENAME   \* MERGEFORMAT </w:instrText>
    </w:r>
    <w:r>
      <w:rPr>
        <w:rFonts w:ascii="Helvetica" w:hAnsi="Helvetica"/>
        <w:color w:val="595959"/>
      </w:rPr>
      <w:fldChar w:fldCharType="separate"/>
    </w:r>
    <w:r>
      <w:rPr>
        <w:rFonts w:ascii="Helvetica" w:hAnsi="Helvetica"/>
        <w:color w:val="595959"/>
      </w:rPr>
      <w:t>Résumé DIPLOME TYPE_v2-2</w:t>
    </w:r>
    <w:r>
      <w:rPr>
        <w:rFonts w:ascii="Helvetica" w:hAnsi="Helvetica"/>
        <w:color w:val="595959"/>
      </w:rPr>
      <w:fldChar w:fldCharType="end"/>
    </w:r>
    <w:r w:rsidR="006B4BD5" w:rsidRPr="00F23779">
      <w:rPr>
        <w:rFonts w:ascii="Helvetica" w:hAnsi="Helvetica"/>
        <w:color w:val="595959"/>
      </w:rPr>
      <w:tab/>
    </w:r>
    <w:r w:rsidR="006B4BD5" w:rsidRPr="00F23779">
      <w:rPr>
        <w:rFonts w:ascii="Helvetica" w:hAnsi="Helvetica"/>
        <w:color w:val="595959"/>
      </w:rPr>
      <w:tab/>
    </w:r>
    <w:r w:rsidR="006B4BD5" w:rsidRPr="00FA2CE7">
      <w:rPr>
        <w:rFonts w:ascii="Helvetica" w:hAnsi="Helvetica"/>
        <w:color w:val="595959"/>
      </w:rPr>
      <w:t xml:space="preserve">|  </w:t>
    </w:r>
    <w:r w:rsidR="006B4BD5" w:rsidRPr="00FA2CE7">
      <w:rPr>
        <w:rFonts w:ascii="Helvetica" w:hAnsi="Helvetica"/>
        <w:b/>
        <w:color w:val="595959"/>
      </w:rPr>
      <w:fldChar w:fldCharType="begin"/>
    </w:r>
    <w:r w:rsidR="006B4BD5" w:rsidRPr="00FA2CE7">
      <w:rPr>
        <w:rFonts w:ascii="Helvetica" w:hAnsi="Helvetica"/>
        <w:b/>
        <w:color w:val="595959"/>
      </w:rPr>
      <w:instrText>PAGE   \* MERGEFORMAT</w:instrText>
    </w:r>
    <w:r w:rsidR="006B4BD5" w:rsidRPr="00FA2CE7">
      <w:rPr>
        <w:rFonts w:ascii="Helvetica" w:hAnsi="Helvetica"/>
        <w:b/>
        <w:color w:val="595959"/>
      </w:rPr>
      <w:fldChar w:fldCharType="separate"/>
    </w:r>
    <w:r>
      <w:rPr>
        <w:rFonts w:ascii="Helvetica" w:hAnsi="Helvetica"/>
        <w:b/>
        <w:color w:val="595959"/>
      </w:rPr>
      <w:t>1</w:t>
    </w:r>
    <w:r w:rsidR="006B4BD5" w:rsidRPr="00FA2CE7">
      <w:rPr>
        <w:rFonts w:ascii="Helvetica" w:hAnsi="Helvetica"/>
        <w:b/>
        <w:color w:val="595959"/>
      </w:rPr>
      <w:fldChar w:fldCharType="end"/>
    </w:r>
    <w:r w:rsidR="006B4BD5" w:rsidRPr="00FA2CE7">
      <w:rPr>
        <w:rFonts w:ascii="Helvetica" w:hAnsi="Helvetica"/>
        <w:color w:val="595959"/>
      </w:rPr>
      <w:t xml:space="preserve"> / </w:t>
    </w:r>
    <w:r w:rsidR="006B4BD5" w:rsidRPr="00FA2CE7">
      <w:rPr>
        <w:rFonts w:ascii="Helvetica" w:hAnsi="Helvetica"/>
        <w:color w:val="595959"/>
      </w:rPr>
      <w:fldChar w:fldCharType="begin"/>
    </w:r>
    <w:r w:rsidR="006B4BD5" w:rsidRPr="00FA2CE7">
      <w:rPr>
        <w:rFonts w:ascii="Helvetica" w:hAnsi="Helvetica"/>
        <w:color w:val="595959"/>
      </w:rPr>
      <w:instrText xml:space="preserve"> NUMPAGES </w:instrText>
    </w:r>
    <w:r w:rsidR="006B4BD5" w:rsidRPr="00FA2CE7">
      <w:rPr>
        <w:rFonts w:ascii="Helvetica" w:hAnsi="Helvetica"/>
        <w:color w:val="595959"/>
      </w:rPr>
      <w:fldChar w:fldCharType="separate"/>
    </w:r>
    <w:r>
      <w:rPr>
        <w:rFonts w:ascii="Helvetica" w:hAnsi="Helvetica"/>
        <w:color w:val="595959"/>
      </w:rPr>
      <w:t>1</w:t>
    </w:r>
    <w:r w:rsidR="006B4BD5" w:rsidRPr="00FA2CE7">
      <w:rPr>
        <w:rFonts w:ascii="Helvetica" w:hAnsi="Helvetica"/>
        <w:color w:val="595959"/>
      </w:rPr>
      <w:fldChar w:fldCharType="end"/>
    </w:r>
    <w:r w:rsidR="006B4BD5" w:rsidRPr="00FA2CE7">
      <w:rPr>
        <w:rFonts w:ascii="Helvetica" w:hAnsi="Helvetica"/>
        <w:color w:val="595959"/>
      </w:rPr>
      <w:t xml:space="preserve">  |</w:t>
    </w:r>
  </w:p>
  <w:p w14:paraId="2F93E486" w14:textId="77777777" w:rsidR="00AB5C4C" w:rsidRPr="00FA2CE7" w:rsidRDefault="00AB5C4C">
    <w:pPr>
      <w:pStyle w:val="Pieddepage"/>
      <w:rPr>
        <w:rFonts w:ascii="Helvetica" w:hAnsi="Helvetica"/>
        <w:sz w:val="2"/>
      </w:rPr>
    </w:pPr>
  </w:p>
  <w:p w14:paraId="57B2AA2A" w14:textId="77777777" w:rsidR="00AB5C4C" w:rsidRPr="00FA2CE7" w:rsidRDefault="00AB5C4C">
    <w:pPr>
      <w:pStyle w:val="Pieddepage"/>
      <w:rPr>
        <w:rFonts w:ascii="Helvetica" w:hAnsi="Helvetica"/>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557BA" w14:textId="77777777" w:rsidR="00F322C1" w:rsidRDefault="00F322C1">
      <w:r>
        <w:separator/>
      </w:r>
    </w:p>
  </w:footnote>
  <w:footnote w:type="continuationSeparator" w:id="0">
    <w:p w14:paraId="72081C0C" w14:textId="77777777" w:rsidR="00F322C1" w:rsidRDefault="00F32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701"/>
      <w:gridCol w:w="8292"/>
    </w:tblGrid>
    <w:tr w:rsidR="00AB5C4C" w14:paraId="03FD6830" w14:textId="77777777">
      <w:tc>
        <w:tcPr>
          <w:tcW w:w="1701" w:type="dxa"/>
        </w:tcPr>
        <w:p w14:paraId="719FE971" w14:textId="77777777" w:rsidR="00AB5C4C" w:rsidRDefault="00AB5C4C">
          <w:r>
            <w:rPr>
              <w:rFonts w:ascii="ETML" w:hAnsi="ETML"/>
              <w:sz w:val="40"/>
            </w:rPr>
            <w:t>ETML</w:t>
          </w:r>
        </w:p>
      </w:tc>
      <w:tc>
        <w:tcPr>
          <w:tcW w:w="8292" w:type="dxa"/>
          <w:tcBorders>
            <w:bottom w:val="single" w:sz="12" w:space="0" w:color="auto"/>
          </w:tcBorders>
          <w:vAlign w:val="bottom"/>
        </w:tcPr>
        <w:p w14:paraId="1ECB9AC6" w14:textId="77777777" w:rsidR="00AB5C4C" w:rsidRDefault="00AB5C4C">
          <w:pPr>
            <w:pStyle w:val="Titre1"/>
            <w:keepNext/>
            <w:spacing w:before="120" w:after="0"/>
            <w:jc w:val="right"/>
            <w:rPr>
              <w:rFonts w:ascii="Century Gothic" w:hAnsi="Century Gothic"/>
            </w:rPr>
          </w:pPr>
        </w:p>
      </w:tc>
    </w:tr>
  </w:tbl>
  <w:p w14:paraId="2B92AD24" w14:textId="77777777" w:rsidR="00AB5C4C" w:rsidRDefault="00AB5C4C">
    <w:pPr>
      <w:pStyle w:val="En-tte"/>
      <w:rPr>
        <w:sz w:val="2"/>
      </w:rPr>
    </w:pPr>
  </w:p>
  <w:p w14:paraId="3508FE4B" w14:textId="77777777" w:rsidR="00AB5C4C" w:rsidRDefault="00AB5C4C">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185D" w14:textId="77777777" w:rsidR="006B4BD5" w:rsidRDefault="006B4BD5" w:rsidP="006B4BD5">
    <w:pPr>
      <w:pStyle w:val="En-tteETML-ES"/>
      <w:rPr>
        <w:rFonts w:ascii="ETML" w:hAnsi="ETML"/>
        <w:sz w:val="22"/>
      </w:rPr>
    </w:pPr>
    <w:r>
      <w:drawing>
        <wp:inline distT="0" distB="0" distL="0" distR="0" wp14:anchorId="14601E4D" wp14:editId="4677355B">
          <wp:extent cx="1817370" cy="254635"/>
          <wp:effectExtent l="0" t="0" r="0" b="0"/>
          <wp:docPr id="1" name="Image 2" descr="Description : 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7370" cy="254635"/>
                  </a:xfrm>
                  <a:prstGeom prst="rect">
                    <a:avLst/>
                  </a:prstGeom>
                  <a:noFill/>
                  <a:ln>
                    <a:noFill/>
                  </a:ln>
                </pic:spPr>
              </pic:pic>
            </a:graphicData>
          </a:graphic>
        </wp:inline>
      </w:drawing>
    </w:r>
    <w:r w:rsidRPr="000C057D">
      <w:tab/>
    </w:r>
    <w:r w:rsidRPr="000C057D">
      <w:rPr>
        <w:rFonts w:ascii="ETML" w:hAnsi="ETML"/>
        <w:sz w:val="22"/>
      </w:rPr>
      <w:t>ETML</w:t>
    </w:r>
    <w:r w:rsidR="00A23AB2">
      <w:rPr>
        <w:rFonts w:ascii="ETML" w:hAnsi="ETML"/>
        <w:sz w:val="22"/>
      </w:rPr>
      <w:t>-ES</w:t>
    </w:r>
  </w:p>
  <w:p w14:paraId="5C786B4B" w14:textId="77777777" w:rsidR="00A23AB2" w:rsidRPr="00A23AB2" w:rsidRDefault="00A23AB2" w:rsidP="00A23AB2">
    <w:pPr>
      <w:pStyle w:val="En-tteETML-ES"/>
      <w:spacing w:before="0"/>
      <w:rPr>
        <w:sz w:val="2"/>
      </w:rPr>
    </w:pPr>
  </w:p>
  <w:p w14:paraId="12B90F57" w14:textId="77777777" w:rsidR="00AB5C4C" w:rsidRDefault="00AB5C4C">
    <w:pPr>
      <w:pStyle w:val="En-tte"/>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502"/>
    <w:rsid w:val="000129C6"/>
    <w:rsid w:val="00033F3A"/>
    <w:rsid w:val="0004487F"/>
    <w:rsid w:val="00080D1D"/>
    <w:rsid w:val="000B6DB5"/>
    <w:rsid w:val="000C02D3"/>
    <w:rsid w:val="000C54BF"/>
    <w:rsid w:val="001021E2"/>
    <w:rsid w:val="0010571C"/>
    <w:rsid w:val="0011388C"/>
    <w:rsid w:val="00151B1D"/>
    <w:rsid w:val="002A692D"/>
    <w:rsid w:val="00383331"/>
    <w:rsid w:val="003A46FE"/>
    <w:rsid w:val="004641E5"/>
    <w:rsid w:val="0051299E"/>
    <w:rsid w:val="00585EF6"/>
    <w:rsid w:val="006B4BD5"/>
    <w:rsid w:val="006C2AA0"/>
    <w:rsid w:val="007527F9"/>
    <w:rsid w:val="007B595A"/>
    <w:rsid w:val="007F6997"/>
    <w:rsid w:val="0092365D"/>
    <w:rsid w:val="009D2FD3"/>
    <w:rsid w:val="00A23AB2"/>
    <w:rsid w:val="00AB0670"/>
    <w:rsid w:val="00AB5C4C"/>
    <w:rsid w:val="00AE2F53"/>
    <w:rsid w:val="00B368B8"/>
    <w:rsid w:val="00B52A5E"/>
    <w:rsid w:val="00B53285"/>
    <w:rsid w:val="00BF1141"/>
    <w:rsid w:val="00C43502"/>
    <w:rsid w:val="00C9319B"/>
    <w:rsid w:val="00CA3027"/>
    <w:rsid w:val="00CE7542"/>
    <w:rsid w:val="00CF000C"/>
    <w:rsid w:val="00CF606D"/>
    <w:rsid w:val="00D72859"/>
    <w:rsid w:val="00D8250E"/>
    <w:rsid w:val="00E072CB"/>
    <w:rsid w:val="00F00824"/>
    <w:rsid w:val="00F0564B"/>
    <w:rsid w:val="00F23779"/>
    <w:rsid w:val="00F322C1"/>
    <w:rsid w:val="00FA2CE7"/>
    <w:rsid w:val="00FA4B7A"/>
    <w:rsid w:val="00FC5CC9"/>
    <w:rsid w:val="00FF6B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E495C7"/>
  <w15:docId w15:val="{93428470-6069-4E77-9860-4AE1A8FB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2"/>
      <w:lang w:val="fr-FR" w:eastAsia="fr-FR"/>
    </w:rPr>
  </w:style>
  <w:style w:type="paragraph" w:styleId="Titre1">
    <w:name w:val="heading 1"/>
    <w:basedOn w:val="Normal"/>
    <w:next w:val="Normal"/>
    <w:qFormat/>
    <w:pPr>
      <w:tabs>
        <w:tab w:val="left" w:pos="142"/>
      </w:tabs>
      <w:spacing w:before="360" w:after="240"/>
      <w:ind w:left="142"/>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table" w:styleId="Grilledutableau">
    <w:name w:val="Table Grid"/>
    <w:basedOn w:val="TableauNormal"/>
    <w:rsid w:val="009D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ETML-ES">
    <w:name w:val="En-tête ETML-ES"/>
    <w:basedOn w:val="Normal"/>
    <w:link w:val="En-tteETML-ESCar"/>
    <w:qFormat/>
    <w:rsid w:val="006B4BD5"/>
    <w:pPr>
      <w:pBdr>
        <w:bottom w:val="single" w:sz="4" w:space="1" w:color="auto"/>
      </w:pBdr>
      <w:tabs>
        <w:tab w:val="right" w:pos="9923"/>
      </w:tabs>
      <w:spacing w:before="120"/>
    </w:pPr>
    <w:rPr>
      <w:rFonts w:ascii="Times New Roman" w:hAnsi="Times New Roman"/>
      <w:noProof/>
      <w:sz w:val="28"/>
      <w:szCs w:val="18"/>
      <w:lang w:val="fr-CH" w:eastAsia="fr-CH"/>
    </w:rPr>
  </w:style>
  <w:style w:type="character" w:customStyle="1" w:styleId="En-tteETML-ESCar">
    <w:name w:val="En-tête ETML-ES Car"/>
    <w:link w:val="En-tteETML-ES"/>
    <w:rsid w:val="006B4BD5"/>
    <w:rPr>
      <w:noProof/>
      <w:sz w:val="28"/>
      <w:szCs w:val="18"/>
    </w:rPr>
  </w:style>
  <w:style w:type="character" w:styleId="Lienhypertexte">
    <w:name w:val="Hyperlink"/>
    <w:uiPriority w:val="99"/>
    <w:rsid w:val="006B4BD5"/>
    <w:rPr>
      <w:rFonts w:cs="Times New Roman"/>
      <w:color w:val="0000FF"/>
      <w:u w:val="single"/>
    </w:rPr>
  </w:style>
  <w:style w:type="paragraph" w:customStyle="1" w:styleId="PieddepageETML-ES">
    <w:name w:val="Pied de page ETML-ES"/>
    <w:basedOn w:val="Normal"/>
    <w:link w:val="PieddepageETML-ESCar"/>
    <w:qFormat/>
    <w:rsid w:val="006B4BD5"/>
    <w:pPr>
      <w:tabs>
        <w:tab w:val="right" w:pos="9921"/>
      </w:tabs>
      <w:ind w:left="567"/>
    </w:pPr>
    <w:rPr>
      <w:rFonts w:ascii="Times New Roman" w:hAnsi="Times New Roman"/>
      <w:noProof/>
      <w:color w:val="A6A6A6"/>
      <w:sz w:val="18"/>
      <w:szCs w:val="18"/>
      <w:lang w:val="fr-CH" w:eastAsia="fr-CH"/>
    </w:rPr>
  </w:style>
  <w:style w:type="character" w:customStyle="1" w:styleId="PieddepageETML-ESCar">
    <w:name w:val="Pied de page ETML-ES Car"/>
    <w:link w:val="PieddepageETML-ES"/>
    <w:rsid w:val="006B4BD5"/>
    <w:rPr>
      <w:noProof/>
      <w:color w:val="A6A6A6"/>
      <w:sz w:val="18"/>
      <w:szCs w:val="18"/>
    </w:rPr>
  </w:style>
  <w:style w:type="paragraph" w:styleId="Textedebulles">
    <w:name w:val="Balloon Text"/>
    <w:basedOn w:val="Normal"/>
    <w:link w:val="TextedebullesCar"/>
    <w:rsid w:val="006B4BD5"/>
    <w:rPr>
      <w:rFonts w:ascii="Tahoma" w:hAnsi="Tahoma" w:cs="Tahoma"/>
      <w:sz w:val="16"/>
      <w:szCs w:val="16"/>
    </w:rPr>
  </w:style>
  <w:style w:type="character" w:customStyle="1" w:styleId="TextedebullesCar">
    <w:name w:val="Texte de bulles Car"/>
    <w:basedOn w:val="Policepardfaut"/>
    <w:link w:val="Textedebulles"/>
    <w:rsid w:val="006B4BD5"/>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etml-es.ch"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3" ma:contentTypeDescription="Crée un document." ma:contentTypeScope="" ma:versionID="51a649cb6d2e4c373c1c8ffdc1e96482">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3944d30e078cf7f1375fc4624e3bfb0f"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eb18621a-c6da-481c-93b4-14a98bef090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539C71E4-4AC5-49B9-BF7D-6151E8F5029A}">
  <ds:schemaRefs>
    <ds:schemaRef ds:uri="http://schemas.microsoft.com/sharepoint/v3/contenttype/forms"/>
  </ds:schemaRefs>
</ds:datastoreItem>
</file>

<file path=customXml/itemProps2.xml><?xml version="1.0" encoding="utf-8"?>
<ds:datastoreItem xmlns:ds="http://schemas.openxmlformats.org/officeDocument/2006/customXml" ds:itemID="{2E1E0EBC-4F22-4850-953C-24EFE7AA2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ACEE76-2C48-4237-92E0-59329E4D64CB}">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292</Words>
  <Characters>1670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Prénom Nom</vt:lpstr>
    </vt:vector>
  </TitlesOfParts>
  <Company>ETML</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Prénom Nom</dc:title>
  <dc:creator>Hermann Pierre-Alain</dc:creator>
  <cp:lastModifiedBy>Meven Ricchieri</cp:lastModifiedBy>
  <cp:revision>12</cp:revision>
  <cp:lastPrinted>2014-08-19T14:16:00Z</cp:lastPrinted>
  <dcterms:created xsi:type="dcterms:W3CDTF">2021-09-02T13:37:00Z</dcterms:created>
  <dcterms:modified xsi:type="dcterms:W3CDTF">2023-09-13T13:55:00Z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