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DIGITAL TRANSFORMATION PROPOSAL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C8DCEF"/>
                <w:sz w:val="24"/>
                <w:szCs w:val="24"/>
              </w:rPr>
              <w:t xml:space="preserve">Electronic Document Management System &amp;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DCEF"/>
                <w:sz w:val="24"/>
                <w:szCs w:val="24"/>
              </w:rPr>
              <w:t xml:space="preserve">Integrated School Management Portal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Prepared For: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Nigerian Navy College of Health Sciences, Offa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Website:</w:t>
            </w:r>
          </w:p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www.nnchsoffa.edu.ng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Date: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February 2026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Document Type: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Project Scope &amp; Cost Proposal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proposal outlines a comprehensive digital transformation programme for the Nigerian Navy College of Health Sciences (NNCHS), Offa. The project covers two integrated systems: an Electronic Document Management System (EDMS) for the digitization and secure management of institutional records, and a full-featured School Management Portal covering admissions, academic operations, examinations, certification, and alumni management, inclusive of a Training Centre module.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existing website (nnchsoffa.edu.ng) is a lightweight static HTML site with no meaningful backend infrastructure. Our recommendation is to build a brand-new, modern web platform from scratch and retire the current site, migrating all relevant content into the new system. This approach is more cost-effective and scalable than retrofitting the old site.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entire project will be executed across four phases over an estimated 18-month period, with a total investment range of ₦85,000,000 – ₦110,000,000 depending on final specifications and infrastructure preferences (cloud vs. on-premise).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Project Scope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Component A — Electronic Document Management System (EDMS)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EDMS will digitize, organize, and secure all institutional records from 1986 to date. Key features include: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Digitization of historical records: student files, results, staff records, minutes, memos, and academic reports (1986–2018). Records from 2019 onwards are already in soft copy and will be imported directly.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Secure electronic document repository with role-based access control (RBAC) — different access levels for Commandant, academic staff, admin staff, and students.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Workflow automation for approvals, memos, and interdepartmental communication.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Searchable document indexing and tagging with advanced filter and full-text search capability.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Comprehensive audit trails for all document access, modification, and deletion events.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with the School Management Portal and finance system.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Human Resource Management (HRM) module for staff records, leave management, and payroll data.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Note: Physical document scanning and indexing from 1986–2018 will require a dedicated data entry/scanning team on the client's side, or can be quoted separately as a managed digitization service.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Component B — School Management Portal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portal will cover both mainstream students and the Training Centre operations under one unified platform.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Admissions Management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Online application submission with digital document upload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Application fee payment integration (Paystack/Flutterwave)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Screening and shortlisting workflow with admin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Automated admission letter generation and email/SMS delivery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Acceptance tracking and registration confirmation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Student Records Management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Centralized student biodata and profile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Course registration and academic history archive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 tracking and payment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dashboard with access to personal academic records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Academic Operations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Lecturer course allocation and teaching load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Online and Virtual Classes — live sessions with recording and replay capability; built-in Q&amp;A chat and file sharing during sessions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Automated timetable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Attendance tracking (manual and QR-code based)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Academic calendar management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Examination &amp; Results Management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Continuous Assessment (CA) input by lecturers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Secure result submission with approval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Automated result computation and grading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Online result publication (student portal)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Transcript generation and download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Certification &amp; Alumni Management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Digital certificate generation with embedded security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QR code-based certificate verification portal (publicly accessible) to prevent forgery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Alumni database with searchable directory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Certificate reprint and verification request portal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Additional Recommended Features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SMS and email notification engine for admissions, results, fees, and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Finance/bursary dashboard with payment receipts and fee defaulter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Mobile-responsive design (works on phones, tablets, desktops)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analytics dashboard — enrollment stats, result summaries, attendance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 e-signing capability for approvals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Offline-capable Progressive Web App (PWA) version for low-connectivity environments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Website Strategy — New Build vs. Integration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current NNCHS Offa website is a static HTML site with minimal functionality — no database, no user management, and no backend logic beyond a basic student/staff login link. Attempting to integrate new systems into this existing site would be technically restrictive and more expensive in the long run.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with Existing 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Build (Recommended)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Limited by existing HTML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Modern, scalable architecture from day 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Difficult to add complex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Purpose-built for all required 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Higher technical debt over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Clean codebase, easier to maintain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existing backend to extend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backend with API from the start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of breaking existing content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Seamless content migration from old site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Recommendation: Build a brand-new platform. The existing website content (About, Departments, Events, Gallery) will be migrated to the new portal. The new site will retain the nnchsoffa.edu.ng domain.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Implementation Phases &amp; Timeline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project is structured into four phases to ensure a controlled, risk-managed delivery. Each phase ends with a review and sign-off before the next begins.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1920"/>
        <w:gridCol w:w="19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Cost (₦)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— Foundation &amp; EDMS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 setup, EDMS (document repository, RBAC, audit trails, HR module), website skeleton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Months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20,000,000 – 26,000,000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 — School Portal 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Admissions module, student records, fee payment integration, academic calendar, timetable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Months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22,000,000 – 28,000,000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 — Academic &amp; Exams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Virtual classroom (with recording/replay), attendance, CA input, results, transcript, workflow approvals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Months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25,000,000 – 32,000,000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 — Certification, Alumni &amp; Launch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Digital certificates with QR verification, alumni portal, notifications engine, UAT, training &amp; go-live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Months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18,000,000 – 24,000,000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ESTIMATE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~15 Months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₦85,000,000 – ₦110,000,000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* Timeline and costs are estimates based on the scope described. Final figures will be confirmed after a detailed requirements workshop with the NNCHS team.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Cost Breakdown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provides a transparent breakdown of cost categories across the full project.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Range (₦)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Software Development (all modules)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₦60,000,000 – ₦78,000,000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UI/UX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₦4,000,000 – ₦6,000,000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 (Cloud Hosting — 1st Year)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₦5,000,000 – ₦8,000,000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Migration &amp; Content 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₦3,000,000 – ₦5,000,000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 (Payment, SMS, Email APIs)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₦2,000,000 – ₦3,500,000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Quality Assurance &amp;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₦3,000,000 – ₦4,500,000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Training &amp; 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₦2,000,000 – ₦3,000,000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₦3,000,000 – ₦4,000,000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Contingency (5%)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~₦4,100,000 – ₦5,500,000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₦85,000,000 – ₦110,000,000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Annual maintenance and support (post-launch) is recommended at 15–20% of total development cost, approximately ₦12,750,000 – ₦22,000,000 per year, covering hosting, updates, security patches, and helpdesk support.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Note on Physical Digitization: If a managed scanning and indexing service for historical records (1986–2018) is required, this will be scoped and costed separately based on the volume of physical documents.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Key Assumptions &amp; Dependencies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will provide timely access to relevant stakeholders for requirements gathering workshops.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Physical document scanning (1986–2018) will either be handled by the client or quoted as a separate service.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College will procure or provide stable internet connectivity for cloud-hosted services.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gateway integration (Paystack/Flutterwave) will require the College to have a registered business account with the selected provider.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will designate a project coordinator to liaise with the development team throughout.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Third-party services (SMS, email, video streaming) will incur ongoing operational costs billed by the respective providers separately.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Detailed change request process with costing for additions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Slow client approvals delaying phases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Defined SLA for feedback turnaround at each milestone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Poor internet connectivity at campus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Offline-capable PWA features; option for hybrid on-premise server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loss during migration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backup before any migration; staged migration with rollback plan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Resistance to adoption from staff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Comprehensive training programme and user-friendly UI/UX design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Recommended Next Steps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 proceed, we recommend the following: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Proposal Review &amp; Acceptance — Review this document and confirm intent to proceed.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Discovery Workshop — A 1–2 day session with key NNCHS stakeholders to finalise requirements, confirm priorities, and agree on the technical stack.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Contract &amp; SLA Sign-off — Formal agreement covering scope, deliverables, payment milestones, and support terms.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Kick-off — Phase 1 begins with infrastructure setup and project team onboarding.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Suggested payment structure: 30% upfront, 30% at Phase 2 delivery, 25% at Phase 3 delivery, 15% at final go-live.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 look forward to partnering with NNCHS Offa on this landmark digital transformation.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C8DCEF"/>
                <w:sz w:val="20"/>
                <w:szCs w:val="20"/>
              </w:rPr>
              <w:t xml:space="preserve">For further information, please contact us to schedule a discussion.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Prepared for Nigerian Navy College of Health Sciences, Offa  |  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NNCHSOFFA — Digital Transformation Proposal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2026-02-24T08:21:30.722Z</dcterms:created>
  <dcterms:modified xsi:type="dcterms:W3CDTF">2026-02-24T08:21:30.723Z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