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915"/>
        <w:gridCol w:w="975"/>
        <w:gridCol w:w="975"/>
        <w:gridCol w:w="1230"/>
        <w:gridCol w:w="780"/>
        <w:gridCol w:w="780"/>
        <w:gridCol w:w="1215"/>
        <w:gridCol w:w="975"/>
        <w:gridCol w:w="1050"/>
        <w:gridCol w:w="1155"/>
        <w:tblGridChange w:id="0">
          <w:tblGrid>
            <w:gridCol w:w="1245"/>
            <w:gridCol w:w="915"/>
            <w:gridCol w:w="975"/>
            <w:gridCol w:w="975"/>
            <w:gridCol w:w="1230"/>
            <w:gridCol w:w="780"/>
            <w:gridCol w:w="780"/>
            <w:gridCol w:w="1215"/>
            <w:gridCol w:w="975"/>
            <w:gridCol w:w="1050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Instruction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MemtoReg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AluOp1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AluOp0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R-format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9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915"/>
        <w:gridCol w:w="975"/>
        <w:gridCol w:w="975"/>
        <w:gridCol w:w="1230"/>
        <w:gridCol w:w="780"/>
        <w:gridCol w:w="780"/>
        <w:gridCol w:w="1215"/>
        <w:gridCol w:w="975"/>
        <w:gridCol w:w="1050"/>
        <w:gridCol w:w="1155"/>
        <w:tblGridChange w:id="0">
          <w:tblGrid>
            <w:gridCol w:w="1245"/>
            <w:gridCol w:w="915"/>
            <w:gridCol w:w="975"/>
            <w:gridCol w:w="975"/>
            <w:gridCol w:w="1230"/>
            <w:gridCol w:w="780"/>
            <w:gridCol w:w="780"/>
            <w:gridCol w:w="1215"/>
            <w:gridCol w:w="975"/>
            <w:gridCol w:w="1050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commentRangeStart w:id="5"/>
            <w:commentRangeStart w:id="6"/>
            <w:r w:rsidDel="00000000" w:rsidR="00000000" w:rsidRPr="00000000">
              <w:rPr>
                <w:rtl w:val="0"/>
              </w:rPr>
              <w:t xml:space="preserve">Instruction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MemtoReg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commentRangeStart w:id="7"/>
            <w:r w:rsidDel="00000000" w:rsidR="00000000" w:rsidRPr="00000000">
              <w:rPr>
                <w:rtl w:val="0"/>
              </w:rPr>
              <w:t xml:space="preserve">AluOp1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AluOp0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  <w:t xml:space="preserve">R-format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commentRangeStart w:id="8"/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commentRangeStart w:id="9"/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ñaki Arzálluz" w:id="0" w:date="2021-06-09T19:32:3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Cómo se yo que tipo de instrucción me viene?</w:t>
      </w:r>
    </w:p>
  </w:comment>
  <w:comment w:author="Iñaki Arzálluz" w:id="1" w:date="2021-06-09T19:34:21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el campo special de la instrucción</w:t>
      </w:r>
    </w:p>
  </w:comment>
  <w:comment w:author="Iñaki Arzálluz" w:id="5" w:date="2021-06-09T19:32:3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Cómo se yo que tipo de instrucción me viene?</w:t>
      </w:r>
    </w:p>
  </w:comment>
  <w:comment w:author="Iñaki Arzálluz" w:id="6" w:date="2021-06-09T19:34:2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el campo special de la instrucción</w:t>
      </w:r>
    </w:p>
  </w:comment>
  <w:comment w:author="Iñaki Arzálluz" w:id="2" w:date="2021-06-09T19:31:44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es suma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es resta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es que se decida según el apartado function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es desplazar 16 lugares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es and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es or</w:t>
      </w:r>
    </w:p>
  </w:comment>
  <w:comment w:author="Iñaki Arzálluz" w:id="7" w:date="2021-06-09T19:31:44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es suma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es resta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es que se decida según el apartado function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es desplazar 16 lugares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es and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es or</w:t>
      </w:r>
    </w:p>
  </w:comment>
  <w:comment w:author="Iñaki Arzálluz" w:id="3" w:date="2021-06-09T21:35:55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Chusmear como se hace el calculo de la direccion</w:t>
      </w:r>
    </w:p>
  </w:comment>
  <w:comment w:author="Iñaki Arzálluz" w:id="4" w:date="2021-06-09T21:35:5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Chusmear como se hace el calculo de la direccion</w:t>
      </w:r>
    </w:p>
  </w:comment>
  <w:comment w:author="Iñaki Arzálluz" w:id="8" w:date="2021-06-09T21:35:5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Chusmear como se hace el calculo de la direccion</w:t>
      </w:r>
    </w:p>
  </w:comment>
  <w:comment w:author="Iñaki Arzálluz" w:id="9" w:date="2021-06-09T21:35:55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Chusmear como se hace el calculo de la direccion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