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b5394"/>
          <w:sz w:val="26"/>
          <w:szCs w:val="26"/>
        </w:rPr>
      </w:pPr>
      <w:r w:rsidDel="00000000" w:rsidR="00000000" w:rsidRPr="00000000">
        <w:rPr>
          <w:b w:val="1"/>
          <w:color w:val="0b5394"/>
          <w:sz w:val="26"/>
          <w:szCs w:val="26"/>
          <w:rtl w:val="0"/>
        </w:rPr>
        <w:t xml:space="preserve">Documento de arquitectura de software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Introducción: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En este documento vamos a mostrar el desarrollo e implementación de las User Story que nos propusieron para el primer sprint. </w:t>
      </w:r>
    </w:p>
    <w:p w:rsidR="00000000" w:rsidDel="00000000" w:rsidP="00000000" w:rsidRDefault="00000000" w:rsidRPr="00000000" w14:paraId="00000006">
      <w:pPr>
        <w:rPr>
          <w:sz w:val="24"/>
          <w:szCs w:val="24"/>
        </w:rPr>
      </w:pPr>
      <w:r w:rsidDel="00000000" w:rsidR="00000000" w:rsidRPr="00000000">
        <w:rPr>
          <w:sz w:val="24"/>
          <w:szCs w:val="24"/>
          <w:rtl w:val="0"/>
        </w:rPr>
        <w:t xml:space="preserve">Las User Story son las siguientes: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“Como secretaria quiero tener un login separado para poder autenticarme en en la página”</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“Como secretaria quiero poder agregar a los cartoneros nuevos al sistema para que puedan trabajar con el centro de acopio”</w:t>
      </w:r>
    </w:p>
    <w:p w:rsidR="00000000" w:rsidDel="00000000" w:rsidP="00000000" w:rsidRDefault="00000000" w:rsidRPr="00000000" w14:paraId="00000009">
      <w:pPr>
        <w:rPr>
          <w:sz w:val="24"/>
          <w:szCs w:val="24"/>
        </w:rPr>
      </w:pPr>
      <w:r w:rsidDel="00000000" w:rsidR="00000000" w:rsidRPr="00000000">
        <w:rPr>
          <w:sz w:val="24"/>
          <w:szCs w:val="24"/>
          <w:rtl w:val="0"/>
        </w:rPr>
        <w:t xml:space="preserve">A continuación mostraremos el proceso por el que se llevó a cabo para realizar estas y adjuntando una explicación con sus respectivos diagramas.</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b w:val="1"/>
          <w:sz w:val="26"/>
          <w:szCs w:val="26"/>
          <w:u w:val="single"/>
          <w:rtl w:val="0"/>
        </w:rPr>
        <w:t xml:space="preserve">Propósito:</w:t>
      </w:r>
    </w:p>
    <w:p w:rsidR="00000000" w:rsidDel="00000000" w:rsidP="00000000" w:rsidRDefault="00000000" w:rsidRPr="00000000" w14:paraId="0000000C">
      <w:pPr>
        <w:rPr>
          <w:b w:val="1"/>
          <w:sz w:val="26"/>
          <w:szCs w:val="26"/>
          <w:u w:val="single"/>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Como anteriormente mencionamos el propósito fue elegir un par de User Story para que entren en el primer sprint, a partir de las mismas el objetivo fue poder refinar hasta llegar a las user task a implementar y finalmente documentar.</w:t>
        <w:br w:type="textWrapping"/>
        <w:t xml:space="preserve">Utilizamos el lenguaje java para implementar las User Story y las Herramientas de UML para esquematizar lo desarrollado.</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Alcance:</w:t>
      </w:r>
    </w:p>
    <w:p w:rsidR="00000000" w:rsidDel="00000000" w:rsidP="00000000" w:rsidRDefault="00000000" w:rsidRPr="00000000" w14:paraId="00000010">
      <w:pPr>
        <w:rPr>
          <w:sz w:val="24"/>
          <w:szCs w:val="24"/>
        </w:rPr>
      </w:pPr>
      <w:r w:rsidDel="00000000" w:rsidR="00000000" w:rsidRPr="00000000">
        <w:rPr>
          <w:sz w:val="24"/>
          <w:szCs w:val="24"/>
          <w:rtl w:val="0"/>
        </w:rPr>
        <w:t xml:space="preserve">El alcance de este SAD es representar el proceso de las User Story que entraron en el sprint.</w:t>
      </w:r>
    </w:p>
    <w:p w:rsidR="00000000" w:rsidDel="00000000" w:rsidP="00000000" w:rsidRDefault="00000000" w:rsidRPr="00000000" w14:paraId="00000011">
      <w:pPr>
        <w:rPr>
          <w:sz w:val="24"/>
          <w:szCs w:val="24"/>
        </w:rPr>
      </w:pPr>
      <w:r w:rsidDel="00000000" w:rsidR="00000000" w:rsidRPr="00000000">
        <w:rPr>
          <w:sz w:val="24"/>
          <w:szCs w:val="24"/>
          <w:rtl w:val="0"/>
        </w:rPr>
        <w:t xml:space="preserve">A continuación se muestran las User Story que entran para el sprint</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“Como secretaria quiero tener un login separado para poder autenticarse en en la página”</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“Como secretaria quiero poder agregar a los cartoneros nuevos al sistema para que puedan trabajar con el centro de acopio”</w:t>
      </w:r>
    </w:p>
    <w:p w:rsidR="00000000" w:rsidDel="00000000" w:rsidP="00000000" w:rsidRDefault="00000000" w:rsidRPr="00000000" w14:paraId="00000014">
      <w:pPr>
        <w:rPr>
          <w:sz w:val="24"/>
          <w:szCs w:val="24"/>
        </w:rPr>
      </w:pPr>
      <w:r w:rsidDel="00000000" w:rsidR="00000000" w:rsidRPr="00000000">
        <w:rPr>
          <w:sz w:val="24"/>
          <w:szCs w:val="24"/>
          <w:rtl w:val="0"/>
        </w:rPr>
        <w:t xml:space="preserve">Este documento además se muestra una vista general del stack del sistema en un alto nivel desde la vista hasta el sistema de persistencia (cualquier cosa que guarde después de los datos)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6"/>
          <w:szCs w:val="26"/>
          <w:u w:val="single"/>
        </w:rPr>
      </w:pPr>
      <w:r w:rsidDel="00000000" w:rsidR="00000000" w:rsidRPr="00000000">
        <w:rPr>
          <w:b w:val="1"/>
          <w:sz w:val="26"/>
          <w:szCs w:val="26"/>
          <w:u w:val="single"/>
          <w:rtl w:val="0"/>
        </w:rPr>
        <w:t xml:space="preserve">Referencias: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sz w:val="24"/>
          <w:szCs w:val="24"/>
          <w:rtl w:val="0"/>
        </w:rPr>
        <w:t xml:space="preserve">Primer Sprint: </w:t>
      </w:r>
      <w:hyperlink r:id="rId6">
        <w:r w:rsidDel="00000000" w:rsidR="00000000" w:rsidRPr="00000000">
          <w:rPr>
            <w:color w:val="1155cc"/>
            <w:u w:val="single"/>
            <w:shd w:fill="f6f8fa" w:val="clear"/>
            <w:rtl w:val="0"/>
          </w:rPr>
          <w:t xml:space="preserve">https://github.com/Beltonidas/Trabajo-Especial-MDS-2021/tree/master/Sprint%20-1/Entrega</w:t>
        </w:r>
      </w:hyperlink>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Diagrama de clases:</w:t>
      </w:r>
    </w:p>
    <w:p w:rsidR="00000000" w:rsidDel="00000000" w:rsidP="00000000" w:rsidRDefault="00000000" w:rsidRPr="00000000" w14:paraId="00000023">
      <w:pPr>
        <w:rPr>
          <w:color w:val="1155cc"/>
        </w:rPr>
      </w:pPr>
      <w:r w:rsidDel="00000000" w:rsidR="00000000" w:rsidRPr="00000000">
        <w:rPr>
          <w:color w:val="1155cc"/>
          <w:rtl w:val="0"/>
        </w:rPr>
        <w:t xml:space="preserve">\Sprint -1\Entrega\6_Diagramas\Diagrama-Clase\Diagrama de clase - Primer Sprint.svg</w:t>
      </w:r>
    </w:p>
    <w:p w:rsidR="00000000" w:rsidDel="00000000" w:rsidP="00000000" w:rsidRDefault="00000000" w:rsidRPr="00000000" w14:paraId="00000024">
      <w:pPr>
        <w:rPr>
          <w:sz w:val="28"/>
          <w:szCs w:val="28"/>
        </w:rPr>
      </w:pPr>
      <w:r w:rsidDel="00000000" w:rsidR="00000000" w:rsidRPr="00000000">
        <w:rPr>
          <w:sz w:val="24"/>
          <w:szCs w:val="24"/>
          <w:rtl w:val="0"/>
        </w:rPr>
        <w:t xml:space="preserve">Diagrama de secuencia login:</w:t>
      </w:r>
      <w:r w:rsidDel="00000000" w:rsidR="00000000" w:rsidRPr="00000000">
        <w:rPr>
          <w:sz w:val="28"/>
          <w:szCs w:val="28"/>
          <w:rtl w:val="0"/>
        </w:rPr>
        <w:t xml:space="preserve"> </w:t>
      </w:r>
    </w:p>
    <w:p w:rsidR="00000000" w:rsidDel="00000000" w:rsidP="00000000" w:rsidRDefault="00000000" w:rsidRPr="00000000" w14:paraId="00000025">
      <w:pPr>
        <w:rPr>
          <w:color w:val="1155cc"/>
        </w:rPr>
      </w:pPr>
      <w:r w:rsidDel="00000000" w:rsidR="00000000" w:rsidRPr="00000000">
        <w:rPr>
          <w:color w:val="1155cc"/>
          <w:rtl w:val="0"/>
        </w:rPr>
        <w:t xml:space="preserve">\Sprint -1\Entrega\6_Diagramas\Diagrama-Secuencia\Diagrama de Secuencia - addCartonero.svg</w:t>
      </w:r>
    </w:p>
    <w:p w:rsidR="00000000" w:rsidDel="00000000" w:rsidP="00000000" w:rsidRDefault="00000000" w:rsidRPr="00000000" w14:paraId="00000026">
      <w:pPr>
        <w:rPr>
          <w:color w:val="1155cc"/>
        </w:rPr>
      </w:pPr>
      <w:r w:rsidDel="00000000" w:rsidR="00000000" w:rsidRPr="00000000">
        <w:rPr>
          <w:sz w:val="24"/>
          <w:szCs w:val="24"/>
          <w:rtl w:val="0"/>
        </w:rPr>
        <w:t xml:space="preserve">Diagrama de secuencia agregar cartonero:</w:t>
      </w:r>
      <w:r w:rsidDel="00000000" w:rsidR="00000000" w:rsidRPr="00000000">
        <w:rPr>
          <w:rtl w:val="0"/>
        </w:rPr>
        <w:t xml:space="preserve"> </w:t>
      </w:r>
      <w:r w:rsidDel="00000000" w:rsidR="00000000" w:rsidRPr="00000000">
        <w:rPr>
          <w:color w:val="1155cc"/>
          <w:rtl w:val="0"/>
        </w:rPr>
        <w:t xml:space="preserve">\Sprint-1\Entrega\6_Diagramas\Diagrama-Secuencia\Diagrama de Secuencia - addCartonero.svg</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u w:val="single"/>
        </w:rPr>
      </w:pPr>
      <w:r w:rsidDel="00000000" w:rsidR="00000000" w:rsidRPr="00000000">
        <w:rPr>
          <w:b w:val="1"/>
          <w:sz w:val="26"/>
          <w:szCs w:val="26"/>
          <w:u w:val="single"/>
          <w:rtl w:val="0"/>
        </w:rPr>
        <w:t xml:space="preserve">Descripción general:</w:t>
      </w:r>
    </w:p>
    <w:p w:rsidR="00000000" w:rsidDel="00000000" w:rsidP="00000000" w:rsidRDefault="00000000" w:rsidRPr="00000000" w14:paraId="0000002B">
      <w:pPr>
        <w:rPr>
          <w:b w:val="1"/>
          <w:sz w:val="26"/>
          <w:szCs w:val="26"/>
          <w:u w:val="single"/>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Para documentar todos los aspectos de la arquitectura, el Documento contiene las siguientes sub-secciones: </w:t>
      </w:r>
    </w:p>
    <w:p w:rsidR="00000000" w:rsidDel="00000000" w:rsidP="00000000" w:rsidRDefault="00000000" w:rsidRPr="00000000" w14:paraId="0000002D">
      <w:pPr>
        <w:rPr>
          <w:sz w:val="24"/>
          <w:szCs w:val="24"/>
        </w:rPr>
      </w:pPr>
      <w:r w:rsidDel="00000000" w:rsidR="00000000" w:rsidRPr="00000000">
        <w:rPr>
          <w:sz w:val="24"/>
          <w:szCs w:val="24"/>
          <w:u w:val="single"/>
          <w:rtl w:val="0"/>
        </w:rPr>
        <w:t xml:space="preserve">Sección 1: </w:t>
      </w:r>
      <w:r w:rsidDel="00000000" w:rsidR="00000000" w:rsidRPr="00000000">
        <w:rPr>
          <w:sz w:val="24"/>
          <w:szCs w:val="24"/>
          <w:rtl w:val="0"/>
        </w:rPr>
        <w:t xml:space="preserve">diagrama de clases.</w:t>
      </w:r>
    </w:p>
    <w:p w:rsidR="00000000" w:rsidDel="00000000" w:rsidP="00000000" w:rsidRDefault="00000000" w:rsidRPr="00000000" w14:paraId="0000002E">
      <w:pPr>
        <w:rPr>
          <w:sz w:val="24"/>
          <w:szCs w:val="24"/>
        </w:rPr>
      </w:pPr>
      <w:r w:rsidDel="00000000" w:rsidR="00000000" w:rsidRPr="00000000">
        <w:rPr>
          <w:sz w:val="24"/>
          <w:szCs w:val="24"/>
          <w:u w:val="single"/>
          <w:rtl w:val="0"/>
        </w:rPr>
        <w:t xml:space="preserve">Sección 2: </w:t>
      </w:r>
      <w:r w:rsidDel="00000000" w:rsidR="00000000" w:rsidRPr="00000000">
        <w:rPr>
          <w:sz w:val="24"/>
          <w:szCs w:val="24"/>
          <w:rtl w:val="0"/>
        </w:rPr>
        <w:t xml:space="preserve">diagrama de secuencias.</w:t>
      </w:r>
    </w:p>
    <w:p w:rsidR="00000000" w:rsidDel="00000000" w:rsidP="00000000" w:rsidRDefault="00000000" w:rsidRPr="00000000" w14:paraId="0000002F">
      <w:pPr>
        <w:rPr>
          <w:sz w:val="24"/>
          <w:szCs w:val="24"/>
          <w:u w:val="single"/>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b w:val="1"/>
          <w:sz w:val="26"/>
          <w:szCs w:val="26"/>
          <w:rtl w:val="0"/>
        </w:rPr>
        <w:t xml:space="preserve">Sección 1:</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&gt; Diagrama de Clase - Primer Sprint</w:t>
      </w:r>
      <w:r w:rsidDel="00000000" w:rsidR="00000000" w:rsidRPr="00000000">
        <w:rPr>
          <w:sz w:val="24"/>
          <w:szCs w:val="24"/>
        </w:rPr>
        <w:drawing>
          <wp:inline distB="114300" distT="114300" distL="114300" distR="114300">
            <wp:extent cx="5731200" cy="3187700"/>
            <wp:effectExtent b="0" l="0" r="0" t="0"/>
            <wp:docPr id="1" name="image1.png"/>
            <a:graphic>
              <a:graphicData uri="http://schemas.openxmlformats.org/drawingml/2006/picture">
                <pic:pic>
                  <pic:nvPicPr>
                    <pic:cNvPr id="0" name="image1.png"/>
                    <pic:cNvPicPr preferRelativeResize="0"/>
                  </pic:nvPicPr>
                  <pic:blipFill>
                    <a:blip r:embed="rId7"/>
                    <a:srcRect b="0" l="13" r="13"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Imagen 1: Diagrama de clases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6"/>
          <w:szCs w:val="26"/>
          <w:u w:val="single"/>
        </w:rPr>
      </w:pPr>
      <w:r w:rsidDel="00000000" w:rsidR="00000000" w:rsidRPr="00000000">
        <w:rPr>
          <w:rtl w:val="0"/>
        </w:rPr>
      </w:r>
    </w:p>
    <w:p w:rsidR="00000000" w:rsidDel="00000000" w:rsidP="00000000" w:rsidRDefault="00000000" w:rsidRPr="00000000" w14:paraId="00000037">
      <w:pPr>
        <w:rPr>
          <w:b w:val="1"/>
          <w:sz w:val="26"/>
          <w:szCs w:val="26"/>
          <w:u w:val="single"/>
        </w:rPr>
      </w:pPr>
      <w:r w:rsidDel="00000000" w:rsidR="00000000" w:rsidRPr="00000000">
        <w:rPr>
          <w:rtl w:val="0"/>
        </w:rPr>
      </w:r>
    </w:p>
    <w:p w:rsidR="00000000" w:rsidDel="00000000" w:rsidP="00000000" w:rsidRDefault="00000000" w:rsidRPr="00000000" w14:paraId="00000038">
      <w:pPr>
        <w:rPr>
          <w:b w:val="1"/>
          <w:sz w:val="26"/>
          <w:szCs w:val="26"/>
          <w:u w:val="single"/>
        </w:rPr>
      </w:pPr>
      <w:r w:rsidDel="00000000" w:rsidR="00000000" w:rsidRPr="00000000">
        <w:rPr>
          <w:rtl w:val="0"/>
        </w:rPr>
      </w:r>
    </w:p>
    <w:p w:rsidR="00000000" w:rsidDel="00000000" w:rsidP="00000000" w:rsidRDefault="00000000" w:rsidRPr="00000000" w14:paraId="00000039">
      <w:pPr>
        <w:rPr>
          <w:b w:val="1"/>
          <w:sz w:val="26"/>
          <w:szCs w:val="26"/>
          <w:u w:val="single"/>
        </w:rPr>
      </w:pPr>
      <w:r w:rsidDel="00000000" w:rsidR="00000000" w:rsidRPr="00000000">
        <w:rPr>
          <w:rtl w:val="0"/>
        </w:rPr>
      </w:r>
    </w:p>
    <w:p w:rsidR="00000000" w:rsidDel="00000000" w:rsidP="00000000" w:rsidRDefault="00000000" w:rsidRPr="00000000" w14:paraId="0000003A">
      <w:pPr>
        <w:rPr>
          <w:b w:val="1"/>
          <w:sz w:val="26"/>
          <w:szCs w:val="26"/>
          <w:u w:val="single"/>
        </w:rPr>
      </w:pPr>
      <w:r w:rsidDel="00000000" w:rsidR="00000000" w:rsidRPr="00000000">
        <w:rPr>
          <w:b w:val="1"/>
          <w:sz w:val="26"/>
          <w:szCs w:val="26"/>
          <w:u w:val="single"/>
          <w:rtl w:val="0"/>
        </w:rPr>
        <w:t xml:space="preserve">Diagramas de secuencia: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Fonts w:ascii="Arial Unicode MS" w:cs="Arial Unicode MS" w:eastAsia="Arial Unicode MS" w:hAnsi="Arial Unicode MS"/>
          <w:sz w:val="24"/>
          <w:szCs w:val="24"/>
          <w:rtl w:val="0"/>
        </w:rPr>
        <w:t xml:space="preserve">→ Diagrama de secuencia de Login Secretaria.</w:t>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5731200" cy="5486400"/>
            <wp:effectExtent b="0" l="0" r="0" t="0"/>
            <wp:docPr id="2" name="image2.png"/>
            <a:graphic>
              <a:graphicData uri="http://schemas.openxmlformats.org/drawingml/2006/picture">
                <pic:pic>
                  <pic:nvPicPr>
                    <pic:cNvPr id="0" name="image2.png"/>
                    <pic:cNvPicPr preferRelativeResize="0"/>
                  </pic:nvPicPr>
                  <pic:blipFill>
                    <a:blip r:embed="rId8"/>
                    <a:srcRect b="0" l="48" r="48"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Imagen 2: Diagrama de secuencia correspondiente al login de secretaria</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Fonts w:ascii="Arial Unicode MS" w:cs="Arial Unicode MS" w:eastAsia="Arial Unicode MS" w:hAnsi="Arial Unicode MS"/>
          <w:sz w:val="24"/>
          <w:szCs w:val="24"/>
          <w:rtl w:val="0"/>
        </w:rPr>
        <w:t xml:space="preserve">→ Diagrama de secuencias de Agregar Cartonero.</w:t>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5731200" cy="4584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Imagen 3: Diagrama de secuencia correspondiente al agregado de un cartonero</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Beltonidas/Trabajo-Especial-MDS-2021/tree/master/Sprint%20-1/Entrega"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