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265" w:rsidRPr="00FF559A" w:rsidRDefault="00E26B69" w:rsidP="00B031B0">
      <w:pPr>
        <w:pStyle w:val="Ttulo1"/>
        <w:spacing w:before="240"/>
        <w:rPr>
          <w:color w:val="auto"/>
          <w:lang w:val="es-ES_tradnl"/>
        </w:rPr>
      </w:pPr>
      <w:r w:rsidRPr="00FF559A">
        <w:rPr>
          <w:noProof/>
          <w:color w:val="auto"/>
          <w:lang w:eastAsia="es-ES"/>
        </w:rPr>
        <w:drawing>
          <wp:anchor distT="0" distB="0" distL="114300" distR="114300" simplePos="0" relativeHeight="251658240" behindDoc="0" locked="0" layoutInCell="1" allowOverlap="1">
            <wp:simplePos x="0" y="0"/>
            <wp:positionH relativeFrom="column">
              <wp:posOffset>4419600</wp:posOffset>
            </wp:positionH>
            <wp:positionV relativeFrom="paragraph">
              <wp:posOffset>364490</wp:posOffset>
            </wp:positionV>
            <wp:extent cx="2061210" cy="1470660"/>
            <wp:effectExtent l="19050" t="0" r="0" b="0"/>
            <wp:wrapSquare wrapText="bothSides"/>
            <wp:docPr id="11" name="Imagen 11" descr="Joseph Louis Lag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oseph Louis Lagrange"/>
                    <pic:cNvPicPr>
                      <a:picLocks noChangeAspect="1" noChangeArrowheads="1"/>
                    </pic:cNvPicPr>
                  </pic:nvPicPr>
                  <pic:blipFill>
                    <a:blip r:embed="rId4" cstate="print"/>
                    <a:srcRect/>
                    <a:stretch>
                      <a:fillRect/>
                    </a:stretch>
                  </pic:blipFill>
                  <pic:spPr bwMode="auto">
                    <a:xfrm>
                      <a:off x="0" y="0"/>
                      <a:ext cx="2061210" cy="1470660"/>
                    </a:xfrm>
                    <a:prstGeom prst="rect">
                      <a:avLst/>
                    </a:prstGeom>
                    <a:noFill/>
                    <a:ln w="9525">
                      <a:noFill/>
                      <a:miter lim="800000"/>
                      <a:headEnd/>
                      <a:tailEnd/>
                    </a:ln>
                  </pic:spPr>
                </pic:pic>
              </a:graphicData>
            </a:graphic>
          </wp:anchor>
        </w:drawing>
      </w:r>
      <w:r w:rsidR="004A7AA0" w:rsidRPr="00FF559A">
        <w:rPr>
          <w:color w:val="auto"/>
          <w:lang w:val="es-ES_tradnl"/>
        </w:rPr>
        <w:t>LOS RADARES DE LAGRANGE</w:t>
      </w:r>
    </w:p>
    <w:p w:rsidR="00E26B69" w:rsidRDefault="004A7AA0" w:rsidP="00B031B0">
      <w:pPr>
        <w:spacing w:before="200" w:after="0"/>
        <w:jc w:val="both"/>
        <w:rPr>
          <w:rStyle w:val="Textoennegrita"/>
          <w:rFonts w:ascii="Verdana" w:hAnsi="Verdana"/>
          <w:color w:val="282828"/>
          <w:sz w:val="17"/>
          <w:szCs w:val="17"/>
        </w:rPr>
      </w:pPr>
      <w:r>
        <w:rPr>
          <w:rFonts w:ascii="Verdana" w:hAnsi="Verdana"/>
          <w:color w:val="282828"/>
          <w:sz w:val="17"/>
          <w:szCs w:val="17"/>
        </w:rPr>
        <w:t>El conocido como</w:t>
      </w:r>
      <w:r>
        <w:rPr>
          <w:rStyle w:val="apple-converted-space"/>
          <w:rFonts w:ascii="Verdana" w:hAnsi="Verdana"/>
          <w:color w:val="282828"/>
          <w:sz w:val="17"/>
          <w:szCs w:val="17"/>
        </w:rPr>
        <w:t> </w:t>
      </w:r>
      <w:r>
        <w:rPr>
          <w:rStyle w:val="Textoennegrita"/>
          <w:rFonts w:ascii="Verdana" w:hAnsi="Verdana"/>
          <w:color w:val="282828"/>
          <w:sz w:val="17"/>
          <w:szCs w:val="17"/>
        </w:rPr>
        <w:t>Teorema del Valor Medio del Calculo Diferencial</w:t>
      </w:r>
      <w:r>
        <w:rPr>
          <w:rStyle w:val="apple-converted-space"/>
          <w:rFonts w:ascii="Verdana" w:hAnsi="Verdana"/>
          <w:color w:val="282828"/>
          <w:sz w:val="17"/>
          <w:szCs w:val="17"/>
        </w:rPr>
        <w:t> </w:t>
      </w:r>
      <w:r>
        <w:rPr>
          <w:rFonts w:ascii="Verdana" w:hAnsi="Verdana"/>
          <w:color w:val="282828"/>
          <w:sz w:val="17"/>
          <w:szCs w:val="17"/>
        </w:rPr>
        <w:t>o</w:t>
      </w:r>
      <w:r>
        <w:rPr>
          <w:rStyle w:val="apple-converted-space"/>
          <w:rFonts w:ascii="Verdana" w:hAnsi="Verdana"/>
          <w:color w:val="282828"/>
          <w:sz w:val="17"/>
          <w:szCs w:val="17"/>
        </w:rPr>
        <w:t> </w:t>
      </w:r>
      <w:r>
        <w:rPr>
          <w:rStyle w:val="Textoennegrita"/>
          <w:rFonts w:ascii="Verdana" w:hAnsi="Verdana"/>
          <w:color w:val="282828"/>
          <w:sz w:val="17"/>
          <w:szCs w:val="17"/>
        </w:rPr>
        <w:t xml:space="preserve">Teorema de </w:t>
      </w:r>
      <w:proofErr w:type="spellStart"/>
      <w:r>
        <w:rPr>
          <w:rStyle w:val="Textoennegrita"/>
          <w:rFonts w:ascii="Verdana" w:hAnsi="Verdana"/>
          <w:color w:val="282828"/>
          <w:sz w:val="17"/>
          <w:szCs w:val="17"/>
        </w:rPr>
        <w:t>Lagrange</w:t>
      </w:r>
      <w:proofErr w:type="spellEnd"/>
      <w:r>
        <w:rPr>
          <w:rStyle w:val="apple-converted-space"/>
          <w:rFonts w:ascii="Verdana" w:hAnsi="Verdana"/>
          <w:color w:val="282828"/>
          <w:sz w:val="17"/>
          <w:szCs w:val="17"/>
        </w:rPr>
        <w:t> </w:t>
      </w:r>
      <w:r>
        <w:rPr>
          <w:rFonts w:ascii="Verdana" w:hAnsi="Verdana"/>
          <w:color w:val="282828"/>
          <w:sz w:val="17"/>
          <w:szCs w:val="17"/>
        </w:rPr>
        <w:t xml:space="preserve">(bueno, en realidad uno de ellos, ya que hay varios que llevan el nombre de </w:t>
      </w:r>
      <w:proofErr w:type="spellStart"/>
      <w:r>
        <w:rPr>
          <w:rFonts w:ascii="Verdana" w:hAnsi="Verdana"/>
          <w:color w:val="282828"/>
          <w:sz w:val="17"/>
          <w:szCs w:val="17"/>
        </w:rPr>
        <w:t>Lagrange</w:t>
      </w:r>
      <w:proofErr w:type="spellEnd"/>
      <w:r>
        <w:rPr>
          <w:rFonts w:ascii="Verdana" w:hAnsi="Verdana"/>
          <w:color w:val="282828"/>
          <w:sz w:val="17"/>
          <w:szCs w:val="17"/>
        </w:rPr>
        <w:t xml:space="preserve">) se debe al </w:t>
      </w:r>
      <w:r w:rsidR="00877E61">
        <w:rPr>
          <w:rFonts w:ascii="Verdana" w:hAnsi="Verdana"/>
          <w:color w:val="282828"/>
          <w:sz w:val="17"/>
          <w:szCs w:val="17"/>
        </w:rPr>
        <w:t xml:space="preserve">físico, </w:t>
      </w:r>
      <w:r>
        <w:rPr>
          <w:rFonts w:ascii="Verdana" w:hAnsi="Verdana"/>
          <w:color w:val="282828"/>
          <w:sz w:val="17"/>
          <w:szCs w:val="17"/>
        </w:rPr>
        <w:t>matemático</w:t>
      </w:r>
      <w:r>
        <w:rPr>
          <w:rStyle w:val="apple-converted-space"/>
          <w:rFonts w:ascii="Verdana" w:hAnsi="Verdana"/>
          <w:color w:val="282828"/>
          <w:sz w:val="17"/>
          <w:szCs w:val="17"/>
        </w:rPr>
        <w:t> </w:t>
      </w:r>
      <w:r w:rsidR="00877E61">
        <w:rPr>
          <w:rStyle w:val="apple-converted-space"/>
          <w:rFonts w:ascii="Verdana" w:hAnsi="Verdana"/>
          <w:color w:val="282828"/>
          <w:sz w:val="17"/>
          <w:szCs w:val="17"/>
        </w:rPr>
        <w:t xml:space="preserve">y astrónomo </w:t>
      </w:r>
      <w:r>
        <w:rPr>
          <w:rFonts w:ascii="Verdana" w:hAnsi="Verdana"/>
          <w:color w:val="282828"/>
          <w:sz w:val="17"/>
          <w:szCs w:val="17"/>
        </w:rPr>
        <w:t xml:space="preserve">italiano </w:t>
      </w:r>
      <w:r>
        <w:rPr>
          <w:rStyle w:val="Textoennegrita"/>
          <w:rFonts w:ascii="Verdana" w:hAnsi="Verdana"/>
          <w:color w:val="282828"/>
          <w:sz w:val="17"/>
          <w:szCs w:val="17"/>
        </w:rPr>
        <w:t xml:space="preserve">Joseph Louis </w:t>
      </w:r>
      <w:proofErr w:type="spellStart"/>
      <w:r>
        <w:rPr>
          <w:rStyle w:val="Textoennegrita"/>
          <w:rFonts w:ascii="Verdana" w:hAnsi="Verdana"/>
          <w:color w:val="282828"/>
          <w:sz w:val="17"/>
          <w:szCs w:val="17"/>
        </w:rPr>
        <w:t>Lagrange</w:t>
      </w:r>
      <w:proofErr w:type="spellEnd"/>
      <w:r>
        <w:rPr>
          <w:rStyle w:val="Textoennegrita"/>
          <w:rFonts w:ascii="Verdana" w:hAnsi="Verdana"/>
          <w:color w:val="282828"/>
          <w:sz w:val="17"/>
          <w:szCs w:val="17"/>
        </w:rPr>
        <w:t xml:space="preserve">. </w:t>
      </w:r>
    </w:p>
    <w:p w:rsidR="004A7AA0" w:rsidRDefault="004A7AA0" w:rsidP="00B031B0">
      <w:pPr>
        <w:spacing w:before="200" w:after="0"/>
        <w:jc w:val="both"/>
        <w:rPr>
          <w:rFonts w:ascii="Verdana" w:hAnsi="Verdana"/>
          <w:color w:val="282828"/>
          <w:sz w:val="17"/>
          <w:szCs w:val="17"/>
        </w:rPr>
      </w:pPr>
      <w:r>
        <w:rPr>
          <w:rFonts w:ascii="Verdana" w:hAnsi="Verdana"/>
          <w:color w:val="282828"/>
          <w:sz w:val="17"/>
          <w:szCs w:val="17"/>
        </w:rPr>
        <w:t>La versión del mismo para funciones reales de una variable real dice lo siguiente:</w:t>
      </w:r>
      <w:r w:rsidR="001C0712">
        <w:rPr>
          <w:rFonts w:ascii="Verdana" w:hAnsi="Verdana"/>
          <w:color w:val="282828"/>
          <w:sz w:val="17"/>
          <w:szCs w:val="17"/>
        </w:rPr>
        <w:t xml:space="preserve"> </w:t>
      </w:r>
    </w:p>
    <w:p w:rsidR="001C0712" w:rsidRPr="00877E61" w:rsidRDefault="001C0712" w:rsidP="00877E61">
      <w:pPr>
        <w:pStyle w:val="Ttulo2"/>
      </w:pPr>
      <w:r w:rsidRPr="00877E61">
        <w:rPr>
          <w:rStyle w:val="Textoennegrita"/>
          <w:b/>
          <w:bCs/>
          <w:szCs w:val="17"/>
        </w:rPr>
        <w:t>Teorema:</w:t>
      </w:r>
      <w:r w:rsidRPr="00877E61">
        <w:rPr>
          <w:rStyle w:val="apple-converted-space"/>
          <w:szCs w:val="17"/>
        </w:rPr>
        <w:t> </w:t>
      </w:r>
      <w:r w:rsidRPr="00877E61">
        <w:rPr>
          <w:rStyle w:val="Textoennegrita"/>
          <w:b/>
          <w:bCs/>
          <w:szCs w:val="17"/>
        </w:rPr>
        <w:t xml:space="preserve">(de </w:t>
      </w:r>
      <w:proofErr w:type="spellStart"/>
      <w:r w:rsidRPr="00877E61">
        <w:rPr>
          <w:rStyle w:val="Textoennegrita"/>
          <w:b/>
          <w:bCs/>
          <w:szCs w:val="17"/>
        </w:rPr>
        <w:t>Lagrange</w:t>
      </w:r>
      <w:proofErr w:type="spellEnd"/>
      <w:r w:rsidRPr="00877E61">
        <w:rPr>
          <w:rStyle w:val="Textoennegrita"/>
          <w:b/>
          <w:bCs/>
          <w:szCs w:val="17"/>
        </w:rPr>
        <w:t xml:space="preserve"> o del Valor Medio</w:t>
      </w:r>
      <w:r w:rsidR="00E26B69" w:rsidRPr="00877E61">
        <w:rPr>
          <w:rStyle w:val="Textoennegrita"/>
          <w:b/>
          <w:bCs/>
          <w:szCs w:val="17"/>
        </w:rPr>
        <w:t xml:space="preserve"> del Cálculo Diferencial</w:t>
      </w:r>
      <w:r w:rsidRPr="00877E61">
        <w:rPr>
          <w:rStyle w:val="Textoennegrita"/>
          <w:b/>
          <w:bCs/>
          <w:szCs w:val="17"/>
        </w:rPr>
        <w:t>)</w:t>
      </w:r>
    </w:p>
    <w:p w:rsidR="001C0712" w:rsidRPr="00B031B0" w:rsidRDefault="001C0712" w:rsidP="00B031B0">
      <w:pPr>
        <w:spacing w:before="200" w:after="0"/>
        <w:jc w:val="both"/>
        <w:rPr>
          <w:rFonts w:ascii="Verdana" w:hAnsi="Verdana"/>
          <w:color w:val="282828"/>
          <w:sz w:val="17"/>
          <w:szCs w:val="17"/>
        </w:rPr>
      </w:pPr>
      <w:r w:rsidRPr="00B031B0">
        <w:rPr>
          <w:rFonts w:ascii="Verdana" w:hAnsi="Verdana"/>
          <w:color w:val="282828"/>
          <w:sz w:val="17"/>
          <w:szCs w:val="17"/>
        </w:rPr>
        <w:t>Dada una función y = f(x) definida en un intervalo cerrado [a , b], si esa función es continua es dicho intervalo cerrado y derivable en el intervalo abierto (a, b), entonces existe al menos un punto x = c de este intervalo abierto tal que</w:t>
      </w:r>
      <w:proofErr w:type="gramStart"/>
      <w:r w:rsidRPr="00B031B0">
        <w:rPr>
          <w:rFonts w:ascii="Verdana" w:hAnsi="Verdana"/>
          <w:color w:val="282828"/>
          <w:sz w:val="17"/>
          <w:szCs w:val="17"/>
        </w:rPr>
        <w:t xml:space="preserve">: </w:t>
      </w:r>
      <m:oMath>
        <m:sSup>
          <m:sSupPr>
            <m:ctrlPr>
              <w:rPr>
                <w:rFonts w:ascii="Cambria Math" w:hAnsi="Cambria Math"/>
                <w:color w:val="282828"/>
                <w:sz w:val="17"/>
                <w:szCs w:val="17"/>
              </w:rPr>
            </m:ctrlPr>
          </m:sSupPr>
          <m:e>
            <m:r>
              <m:rPr>
                <m:sty m:val="p"/>
              </m:rPr>
              <w:rPr>
                <w:rFonts w:ascii="Cambria Math" w:hAnsi="Cambria Math"/>
                <w:color w:val="282828"/>
                <w:sz w:val="17"/>
                <w:szCs w:val="17"/>
              </w:rPr>
              <m:t>f</m:t>
            </m:r>
          </m:e>
          <m:sup>
            <m:r>
              <m:rPr>
                <m:sty m:val="p"/>
              </m:rPr>
              <w:rPr>
                <w:rFonts w:ascii="Cambria Math" w:hAnsi="Cambria Math"/>
                <w:color w:val="282828"/>
                <w:sz w:val="17"/>
                <w:szCs w:val="17"/>
              </w:rPr>
              <m:t>'</m:t>
            </m:r>
          </m:sup>
        </m:sSup>
        <m:d>
          <m:dPr>
            <m:ctrlPr>
              <w:rPr>
                <w:rFonts w:ascii="Cambria Math" w:hAnsi="Cambria Math"/>
                <w:color w:val="282828"/>
                <w:sz w:val="17"/>
                <w:szCs w:val="17"/>
              </w:rPr>
            </m:ctrlPr>
          </m:dPr>
          <m:e>
            <m:r>
              <m:rPr>
                <m:sty m:val="p"/>
              </m:rPr>
              <w:rPr>
                <w:rFonts w:ascii="Cambria Math" w:hAnsi="Cambria Math"/>
                <w:color w:val="282828"/>
                <w:sz w:val="17"/>
                <w:szCs w:val="17"/>
              </w:rPr>
              <m:t>c</m:t>
            </m:r>
          </m:e>
        </m:d>
        <m:r>
          <m:rPr>
            <m:sty m:val="p"/>
          </m:rPr>
          <w:rPr>
            <w:rFonts w:ascii="Cambria Math" w:hAnsi="Cambria Math"/>
            <w:color w:val="282828"/>
            <w:sz w:val="17"/>
            <w:szCs w:val="17"/>
          </w:rPr>
          <m:t>=</m:t>
        </m:r>
        <m:f>
          <m:fPr>
            <m:ctrlPr>
              <w:rPr>
                <w:rFonts w:ascii="Cambria Math" w:hAnsi="Cambria Math"/>
                <w:color w:val="282828"/>
                <w:sz w:val="17"/>
                <w:szCs w:val="17"/>
              </w:rPr>
            </m:ctrlPr>
          </m:fPr>
          <m:num>
            <m:r>
              <m:rPr>
                <m:sty m:val="p"/>
              </m:rPr>
              <w:rPr>
                <w:rFonts w:ascii="Cambria Math" w:hAnsi="Cambria Math"/>
                <w:color w:val="282828"/>
                <w:sz w:val="17"/>
                <w:szCs w:val="17"/>
              </w:rPr>
              <m:t>f</m:t>
            </m:r>
            <m:d>
              <m:dPr>
                <m:ctrlPr>
                  <w:rPr>
                    <w:rFonts w:ascii="Cambria Math" w:hAnsi="Cambria Math"/>
                    <w:color w:val="282828"/>
                    <w:sz w:val="17"/>
                    <w:szCs w:val="17"/>
                  </w:rPr>
                </m:ctrlPr>
              </m:dPr>
              <m:e>
                <m:r>
                  <m:rPr>
                    <m:sty m:val="p"/>
                  </m:rPr>
                  <w:rPr>
                    <w:rFonts w:ascii="Cambria Math" w:hAnsi="Cambria Math"/>
                    <w:color w:val="282828"/>
                    <w:sz w:val="17"/>
                    <w:szCs w:val="17"/>
                  </w:rPr>
                  <m:t>b</m:t>
                </m:r>
              </m:e>
            </m:d>
            <m:r>
              <m:rPr>
                <m:sty m:val="p"/>
              </m:rPr>
              <w:rPr>
                <w:rFonts w:ascii="Cambria Math" w:hAnsi="Cambria Math"/>
                <w:color w:val="282828"/>
                <w:sz w:val="17"/>
                <w:szCs w:val="17"/>
              </w:rPr>
              <m:t>- f(a)</m:t>
            </m:r>
          </m:num>
          <m:den>
            <m:r>
              <m:rPr>
                <m:sty m:val="p"/>
              </m:rPr>
              <w:rPr>
                <w:rFonts w:ascii="Cambria Math" w:hAnsi="Cambria Math"/>
                <w:color w:val="282828"/>
                <w:sz w:val="17"/>
                <w:szCs w:val="17"/>
              </w:rPr>
              <m:t>b-a</m:t>
            </m:r>
          </m:den>
        </m:f>
      </m:oMath>
      <w:r w:rsidRPr="00B031B0">
        <w:rPr>
          <w:rFonts w:ascii="Verdana" w:hAnsi="Verdana"/>
          <w:color w:val="282828"/>
          <w:sz w:val="17"/>
          <w:szCs w:val="17"/>
        </w:rPr>
        <w:t>.</w:t>
      </w:r>
      <w:proofErr w:type="gramEnd"/>
    </w:p>
    <w:p w:rsidR="001C0712" w:rsidRPr="00B031B0" w:rsidRDefault="001C0712" w:rsidP="00B031B0">
      <w:pPr>
        <w:spacing w:before="200" w:after="0"/>
        <w:jc w:val="both"/>
        <w:rPr>
          <w:rFonts w:ascii="Verdana" w:hAnsi="Verdana"/>
          <w:color w:val="282828"/>
          <w:sz w:val="17"/>
          <w:szCs w:val="17"/>
        </w:rPr>
      </w:pPr>
      <w:r w:rsidRPr="00B031B0">
        <w:rPr>
          <w:rFonts w:ascii="Verdana" w:hAnsi="Verdana"/>
          <w:color w:val="282828"/>
          <w:sz w:val="17"/>
          <w:szCs w:val="17"/>
        </w:rPr>
        <w:t>Esto es, si una función es continua en un intervalo cerrado y derivable en el correspondiente intervalo abierto entonces existe al menos un punto donde la derivada de la función es igual a la variación media de la misma. Parece difícil, pero veremos que no lo es tanto.</w:t>
      </w:r>
    </w:p>
    <w:p w:rsidR="001C0712" w:rsidRDefault="001C0712" w:rsidP="00B031B0">
      <w:pPr>
        <w:spacing w:before="200" w:after="0"/>
        <w:jc w:val="both"/>
        <w:rPr>
          <w:rFonts w:ascii="Verdana" w:hAnsi="Verdana"/>
          <w:sz w:val="17"/>
          <w:szCs w:val="17"/>
        </w:rPr>
      </w:pPr>
      <w:r w:rsidRPr="00B031B0">
        <w:rPr>
          <w:rFonts w:ascii="Verdana" w:hAnsi="Verdana"/>
          <w:color w:val="282828"/>
          <w:sz w:val="17"/>
          <w:szCs w:val="17"/>
        </w:rPr>
        <w:t>Bien, ¿cómo se puede aplicar esto a la vida real? Posiblemente haya más aplicaciones</w:t>
      </w:r>
      <w:r w:rsidRPr="00E26B69">
        <w:rPr>
          <w:rFonts w:ascii="Verdana" w:hAnsi="Verdana"/>
          <w:sz w:val="17"/>
          <w:szCs w:val="17"/>
        </w:rPr>
        <w:t>, pero hoy vamos a ver una que puede provocar que nos llevemos una multa que en principio no nos esperamos.</w:t>
      </w:r>
    </w:p>
    <w:p w:rsidR="00877E61" w:rsidRPr="00877E61" w:rsidRDefault="00B031B0" w:rsidP="00877E61">
      <w:pPr>
        <w:pStyle w:val="Ttulo2"/>
        <w:rPr>
          <w:rStyle w:val="Textoennegrita"/>
          <w:b/>
          <w:szCs w:val="17"/>
        </w:rPr>
      </w:pPr>
      <w:r>
        <w:rPr>
          <w:bCs w:val="0"/>
          <w:noProof/>
          <w:szCs w:val="17"/>
          <w:lang w:eastAsia="es-ES"/>
        </w:rPr>
        <w:drawing>
          <wp:anchor distT="0" distB="0" distL="114300" distR="114300" simplePos="0" relativeHeight="251659264" behindDoc="0" locked="0" layoutInCell="1" allowOverlap="1">
            <wp:simplePos x="0" y="0"/>
            <wp:positionH relativeFrom="column">
              <wp:posOffset>5151120</wp:posOffset>
            </wp:positionH>
            <wp:positionV relativeFrom="paragraph">
              <wp:posOffset>176530</wp:posOffset>
            </wp:positionV>
            <wp:extent cx="1276350" cy="1615440"/>
            <wp:effectExtent l="19050" t="0" r="0" b="0"/>
            <wp:wrapSquare wrapText="bothSides"/>
            <wp:docPr id="14" name="Imagen 14" descr="Radar fi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adar fijo"/>
                    <pic:cNvPicPr>
                      <a:picLocks noChangeAspect="1" noChangeArrowheads="1"/>
                    </pic:cNvPicPr>
                  </pic:nvPicPr>
                  <pic:blipFill>
                    <a:blip r:embed="rId5" cstate="print"/>
                    <a:srcRect/>
                    <a:stretch>
                      <a:fillRect/>
                    </a:stretch>
                  </pic:blipFill>
                  <pic:spPr bwMode="auto">
                    <a:xfrm>
                      <a:off x="0" y="0"/>
                      <a:ext cx="1276350" cy="1615440"/>
                    </a:xfrm>
                    <a:prstGeom prst="rect">
                      <a:avLst/>
                    </a:prstGeom>
                    <a:noFill/>
                    <a:ln w="9525">
                      <a:noFill/>
                      <a:miter lim="800000"/>
                      <a:headEnd/>
                      <a:tailEnd/>
                    </a:ln>
                  </pic:spPr>
                </pic:pic>
              </a:graphicData>
            </a:graphic>
          </wp:anchor>
        </w:drawing>
      </w:r>
      <w:r w:rsidR="00877E61" w:rsidRPr="00877E61">
        <w:rPr>
          <w:rStyle w:val="Textoennegrita"/>
          <w:b/>
          <w:szCs w:val="17"/>
        </w:rPr>
        <w:t xml:space="preserve">Los radares de </w:t>
      </w:r>
      <w:proofErr w:type="spellStart"/>
      <w:r w:rsidR="00877E61" w:rsidRPr="00877E61">
        <w:rPr>
          <w:rStyle w:val="Textoennegrita"/>
          <w:b/>
          <w:szCs w:val="17"/>
        </w:rPr>
        <w:t>Lagrange</w:t>
      </w:r>
      <w:proofErr w:type="spellEnd"/>
    </w:p>
    <w:p w:rsidR="00877E61" w:rsidRPr="00B031B0" w:rsidRDefault="00877E61" w:rsidP="00B031B0">
      <w:pPr>
        <w:spacing w:before="200" w:after="0"/>
        <w:jc w:val="both"/>
        <w:rPr>
          <w:rFonts w:ascii="Verdana" w:hAnsi="Verdana"/>
          <w:color w:val="282828"/>
          <w:sz w:val="17"/>
          <w:szCs w:val="17"/>
        </w:rPr>
      </w:pPr>
      <w:r w:rsidRPr="00B031B0">
        <w:rPr>
          <w:rFonts w:ascii="Verdana" w:hAnsi="Verdana"/>
          <w:color w:val="282828"/>
          <w:sz w:val="17"/>
          <w:szCs w:val="17"/>
        </w:rPr>
        <w:t>Supongamos que colocamos en una autopista dos radares con una separación entre ellos de 5 kilómetros. Cada uno de ellos identifica cada coche que pasa a su altura y detecta su velocidad, registrando la hora exacta en la que cada coche entra en ese tramo de 5 kilómetros (mediante el primer radar) y la hora en la que sale de él (mediante el segundo).</w:t>
      </w:r>
    </w:p>
    <w:p w:rsidR="00877E61" w:rsidRPr="00B031B0" w:rsidRDefault="00877E61" w:rsidP="00B031B0">
      <w:pPr>
        <w:spacing w:before="200" w:after="0"/>
        <w:jc w:val="both"/>
        <w:rPr>
          <w:rFonts w:ascii="Verdana" w:hAnsi="Verdana"/>
          <w:color w:val="282828"/>
          <w:sz w:val="17"/>
          <w:szCs w:val="17"/>
        </w:rPr>
      </w:pPr>
      <w:r w:rsidRPr="00B031B0">
        <w:rPr>
          <w:rFonts w:ascii="Verdana" w:hAnsi="Verdana"/>
          <w:color w:val="282828"/>
          <w:sz w:val="17"/>
          <w:szCs w:val="17"/>
        </w:rPr>
        <w:t>Supongamos ahora que nosotros viajamos en un coche que entra en ese tramo de carretera (donde la velocidad máxima permitida es 110 km/h) a las 12 horas, 38 minutos y 41 segundos a una velocidad de 100 km/h y sale del mismo a las 12 horas, 41 minutos y 5 segundos también a una velocidad de 90 km/h. En principio las mediciones de los radares indican que en los dos puntos circulamos a velocidad permitida tanto en el comienzo del tramo como en el final, pero ¿qué ocurre entre esos dos puntos? Pues muy sencillo:</w:t>
      </w:r>
    </w:p>
    <w:p w:rsidR="00877E61" w:rsidRPr="00B031B0" w:rsidRDefault="00877E61" w:rsidP="00B031B0">
      <w:pPr>
        <w:spacing w:before="200" w:after="0"/>
        <w:jc w:val="both"/>
        <w:rPr>
          <w:rFonts w:ascii="Verdana" w:hAnsi="Verdana"/>
          <w:color w:val="282828"/>
          <w:sz w:val="17"/>
          <w:szCs w:val="17"/>
        </w:rPr>
      </w:pPr>
      <w:r w:rsidRPr="00B031B0">
        <w:rPr>
          <w:rFonts w:ascii="Verdana" w:hAnsi="Verdana"/>
          <w:color w:val="282828"/>
          <w:sz w:val="17"/>
          <w:szCs w:val="17"/>
        </w:rPr>
        <w:t>Hemos tardado 2 minutos y 24 segundos en recorrer esos 5 kilómetros, por lo que nuestra velocidad media en este tramo ha sido 125 km/h.</w:t>
      </w:r>
    </w:p>
    <w:p w:rsidR="00877E61" w:rsidRPr="00B031B0" w:rsidRDefault="00877E61" w:rsidP="00B031B0">
      <w:pPr>
        <w:spacing w:before="200" w:after="0"/>
        <w:jc w:val="both"/>
        <w:rPr>
          <w:rFonts w:ascii="Verdana" w:hAnsi="Verdana"/>
          <w:color w:val="282828"/>
          <w:sz w:val="17"/>
          <w:szCs w:val="17"/>
        </w:rPr>
      </w:pPr>
      <w:r w:rsidRPr="00B031B0">
        <w:rPr>
          <w:rFonts w:ascii="Verdana" w:hAnsi="Verdana"/>
          <w:color w:val="282828"/>
          <w:sz w:val="17"/>
          <w:szCs w:val="17"/>
        </w:rPr>
        <w:t xml:space="preserve">Pongamos ahora nombre a las cosas. Tomemos como variable el tiempo y como intervalo el que va desde el instante temporal en el que pasamos por el primer radar hasta el instante temporal en el que pasamos por el segundo. Consideremos ahora como función y = f(x) del Teorema de </w:t>
      </w:r>
      <w:proofErr w:type="spellStart"/>
      <w:r w:rsidRPr="00B031B0">
        <w:rPr>
          <w:rFonts w:ascii="Verdana" w:hAnsi="Verdana"/>
          <w:color w:val="282828"/>
          <w:sz w:val="17"/>
          <w:szCs w:val="17"/>
        </w:rPr>
        <w:t>Lagrange</w:t>
      </w:r>
      <w:proofErr w:type="spellEnd"/>
      <w:r w:rsidRPr="00B031B0">
        <w:rPr>
          <w:rFonts w:ascii="Verdana" w:hAnsi="Verdana"/>
          <w:color w:val="282828"/>
          <w:sz w:val="17"/>
          <w:szCs w:val="17"/>
        </w:rPr>
        <w:t xml:space="preserve"> la función posición de nuestro coche, por lo que su derivada es la velocidad de nuestro coche. Esta función posición es continua respecto de la variable tiempo (ya que no podemos pasar de un punto a otro sin pasar por todos los puntos intermedios) y derivable (ya que los cambios de velocidad no son bruscos, sino progresivos).</w:t>
      </w:r>
    </w:p>
    <w:p w:rsidR="001C0712" w:rsidRPr="00B031B0" w:rsidRDefault="00877E61" w:rsidP="00B031B0">
      <w:pPr>
        <w:spacing w:before="200" w:after="0"/>
        <w:jc w:val="both"/>
        <w:rPr>
          <w:rFonts w:ascii="Verdana" w:hAnsi="Verdana"/>
          <w:color w:val="282828"/>
          <w:sz w:val="17"/>
          <w:szCs w:val="17"/>
        </w:rPr>
      </w:pPr>
      <w:r w:rsidRPr="00B031B0">
        <w:rPr>
          <w:rFonts w:ascii="Verdana" w:hAnsi="Verdana"/>
          <w:color w:val="282828"/>
          <w:sz w:val="17"/>
          <w:szCs w:val="17"/>
        </w:rPr>
        <w:t xml:space="preserve">Bien, pues partiendo de la posición de nuestro coche es una función continua y derivable en dicho intervalo temporal, el Teorema de </w:t>
      </w:r>
      <w:proofErr w:type="spellStart"/>
      <w:r w:rsidRPr="00B031B0">
        <w:rPr>
          <w:rFonts w:ascii="Verdana" w:hAnsi="Verdana"/>
          <w:color w:val="282828"/>
          <w:sz w:val="17"/>
          <w:szCs w:val="17"/>
        </w:rPr>
        <w:t>Lagrange</w:t>
      </w:r>
      <w:proofErr w:type="spellEnd"/>
      <w:r w:rsidRPr="00B031B0">
        <w:rPr>
          <w:rFonts w:ascii="Verdana" w:hAnsi="Verdana"/>
          <w:color w:val="282828"/>
          <w:sz w:val="17"/>
          <w:szCs w:val="17"/>
        </w:rPr>
        <w:t xml:space="preserve"> asegura que hay algún instante de tiempo en el que nuestra velocidad ha sido exactamente la velocidad media del tramo, esto es, el </w:t>
      </w:r>
      <w:r w:rsidR="00B031B0" w:rsidRPr="00B031B0">
        <w:rPr>
          <w:rFonts w:ascii="Verdana" w:hAnsi="Verdana"/>
          <w:color w:val="282828"/>
          <w:sz w:val="17"/>
          <w:szCs w:val="17"/>
        </w:rPr>
        <w:t>T</w:t>
      </w:r>
      <w:r w:rsidRPr="00B031B0">
        <w:rPr>
          <w:rFonts w:ascii="Verdana" w:hAnsi="Verdana"/>
          <w:color w:val="282828"/>
          <w:sz w:val="17"/>
          <w:szCs w:val="17"/>
        </w:rPr>
        <w:t xml:space="preserve">eorema de </w:t>
      </w:r>
      <w:proofErr w:type="spellStart"/>
      <w:r w:rsidRPr="00B031B0">
        <w:rPr>
          <w:rFonts w:ascii="Verdana" w:hAnsi="Verdana"/>
          <w:color w:val="282828"/>
          <w:sz w:val="17"/>
          <w:szCs w:val="17"/>
        </w:rPr>
        <w:t>Lagrange</w:t>
      </w:r>
      <w:proofErr w:type="spellEnd"/>
      <w:r w:rsidRPr="00B031B0">
        <w:rPr>
          <w:rFonts w:ascii="Verdana" w:hAnsi="Verdana"/>
          <w:color w:val="282828"/>
          <w:sz w:val="17"/>
          <w:szCs w:val="17"/>
        </w:rPr>
        <w:t xml:space="preserve"> asegura que en algún momento hemos alcanzado exactamente esa velocidad de 125 km/h. Esto significa que aunque ninguno de los radares haya detectado que hemos rebasado la velocidad máxima permitida (1</w:t>
      </w:r>
      <w:r w:rsidR="00B031B0" w:rsidRPr="00B031B0">
        <w:rPr>
          <w:rFonts w:ascii="Verdana" w:hAnsi="Verdana"/>
          <w:color w:val="282828"/>
          <w:sz w:val="17"/>
          <w:szCs w:val="17"/>
        </w:rPr>
        <w:t>1</w:t>
      </w:r>
      <w:r w:rsidRPr="00B031B0">
        <w:rPr>
          <w:rFonts w:ascii="Verdana" w:hAnsi="Verdana"/>
          <w:color w:val="282828"/>
          <w:sz w:val="17"/>
          <w:szCs w:val="17"/>
        </w:rPr>
        <w:t xml:space="preserve">0 km/h) el </w:t>
      </w:r>
      <w:r w:rsidR="00B031B0" w:rsidRPr="00B031B0">
        <w:rPr>
          <w:rFonts w:ascii="Verdana" w:hAnsi="Verdana"/>
          <w:color w:val="282828"/>
          <w:sz w:val="17"/>
          <w:szCs w:val="17"/>
        </w:rPr>
        <w:t>T</w:t>
      </w:r>
      <w:r w:rsidRPr="00B031B0">
        <w:rPr>
          <w:rFonts w:ascii="Verdana" w:hAnsi="Verdana"/>
          <w:color w:val="282828"/>
          <w:sz w:val="17"/>
          <w:szCs w:val="17"/>
        </w:rPr>
        <w:t xml:space="preserve">eorema de </w:t>
      </w:r>
      <w:proofErr w:type="spellStart"/>
      <w:r w:rsidRPr="00B031B0">
        <w:rPr>
          <w:rFonts w:ascii="Verdana" w:hAnsi="Verdana"/>
          <w:color w:val="282828"/>
          <w:sz w:val="17"/>
          <w:szCs w:val="17"/>
        </w:rPr>
        <w:t>Lagrange</w:t>
      </w:r>
      <w:proofErr w:type="spellEnd"/>
      <w:r w:rsidRPr="00B031B0">
        <w:rPr>
          <w:rFonts w:ascii="Verdana" w:hAnsi="Verdana"/>
          <w:color w:val="282828"/>
          <w:sz w:val="17"/>
          <w:szCs w:val="17"/>
        </w:rPr>
        <w:t xml:space="preserve"> asegura que sí lo hemos hecho, por lo que nos podrían multar con todas las de la ley</w:t>
      </w:r>
    </w:p>
    <w:sectPr w:rsidR="001C0712" w:rsidRPr="00B031B0" w:rsidSect="00B031B0">
      <w:pgSz w:w="11906" w:h="16838"/>
      <w:pgMar w:top="1418" w:right="567" w:bottom="141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A7AA0"/>
    <w:rsid w:val="000A251C"/>
    <w:rsid w:val="001C0712"/>
    <w:rsid w:val="00260D59"/>
    <w:rsid w:val="00487E0A"/>
    <w:rsid w:val="004A7AA0"/>
    <w:rsid w:val="0068156C"/>
    <w:rsid w:val="00785AD2"/>
    <w:rsid w:val="007949FC"/>
    <w:rsid w:val="00877E61"/>
    <w:rsid w:val="0097432E"/>
    <w:rsid w:val="009B5265"/>
    <w:rsid w:val="009F165B"/>
    <w:rsid w:val="00B031B0"/>
    <w:rsid w:val="00C07B28"/>
    <w:rsid w:val="00E146BA"/>
    <w:rsid w:val="00E24130"/>
    <w:rsid w:val="00E26B69"/>
    <w:rsid w:val="00E47E3F"/>
    <w:rsid w:val="00FF559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265"/>
  </w:style>
  <w:style w:type="paragraph" w:styleId="Ttulo1">
    <w:name w:val="heading 1"/>
    <w:basedOn w:val="Normal"/>
    <w:next w:val="Normal"/>
    <w:link w:val="Ttulo1Car"/>
    <w:uiPriority w:val="9"/>
    <w:qFormat/>
    <w:rsid w:val="004A7A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26B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77E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7AA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Fuentedeprrafopredeter"/>
    <w:rsid w:val="004A7AA0"/>
  </w:style>
  <w:style w:type="character" w:styleId="Textoennegrita">
    <w:name w:val="Strong"/>
    <w:basedOn w:val="Fuentedeprrafopredeter"/>
    <w:uiPriority w:val="22"/>
    <w:qFormat/>
    <w:rsid w:val="004A7AA0"/>
    <w:rPr>
      <w:b/>
      <w:bCs/>
    </w:rPr>
  </w:style>
  <w:style w:type="paragraph" w:styleId="NormalWeb">
    <w:name w:val="Normal (Web)"/>
    <w:basedOn w:val="Normal"/>
    <w:uiPriority w:val="99"/>
    <w:semiHidden/>
    <w:unhideWhenUsed/>
    <w:rsid w:val="001C071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1C07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0712"/>
    <w:rPr>
      <w:rFonts w:ascii="Tahoma" w:hAnsi="Tahoma" w:cs="Tahoma"/>
      <w:sz w:val="16"/>
      <w:szCs w:val="16"/>
    </w:rPr>
  </w:style>
  <w:style w:type="character" w:styleId="Textodelmarcadordeposicin">
    <w:name w:val="Placeholder Text"/>
    <w:basedOn w:val="Fuentedeprrafopredeter"/>
    <w:uiPriority w:val="99"/>
    <w:semiHidden/>
    <w:rsid w:val="001C0712"/>
    <w:rPr>
      <w:color w:val="808080"/>
    </w:rPr>
  </w:style>
  <w:style w:type="character" w:customStyle="1" w:styleId="Ttulo2Car">
    <w:name w:val="Título 2 Car"/>
    <w:basedOn w:val="Fuentedeprrafopredeter"/>
    <w:link w:val="Ttulo2"/>
    <w:uiPriority w:val="9"/>
    <w:rsid w:val="00E26B6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877E61"/>
    <w:rPr>
      <w:rFonts w:asciiTheme="majorHAnsi" w:eastAsiaTheme="majorEastAsia" w:hAnsiTheme="majorHAnsi" w:cstheme="majorBidi"/>
      <w:b/>
      <w:bCs/>
      <w:color w:val="4F81BD" w:themeColor="accent1"/>
    </w:rPr>
  </w:style>
  <w:style w:type="paragraph" w:customStyle="1" w:styleId="wp-caption-text">
    <w:name w:val="wp-caption-text"/>
    <w:basedOn w:val="Normal"/>
    <w:rsid w:val="00877E6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589966885">
      <w:bodyDiv w:val="1"/>
      <w:marLeft w:val="0"/>
      <w:marRight w:val="0"/>
      <w:marTop w:val="0"/>
      <w:marBottom w:val="0"/>
      <w:divBdr>
        <w:top w:val="none" w:sz="0" w:space="0" w:color="auto"/>
        <w:left w:val="none" w:sz="0" w:space="0" w:color="auto"/>
        <w:bottom w:val="none" w:sz="0" w:space="0" w:color="auto"/>
        <w:right w:val="none" w:sz="0" w:space="0" w:color="auto"/>
      </w:divBdr>
      <w:divsChild>
        <w:div w:id="1130977601">
          <w:blockQuote w:val="1"/>
          <w:marLeft w:val="360"/>
          <w:marRight w:val="360"/>
          <w:marTop w:val="0"/>
          <w:marBottom w:val="0"/>
          <w:divBdr>
            <w:top w:val="none" w:sz="0" w:space="0" w:color="auto"/>
            <w:left w:val="single" w:sz="4" w:space="6" w:color="326EA1"/>
            <w:bottom w:val="none" w:sz="0" w:space="0" w:color="auto"/>
            <w:right w:val="none" w:sz="0" w:space="0" w:color="auto"/>
          </w:divBdr>
        </w:div>
      </w:divsChild>
    </w:div>
    <w:div w:id="1445029156">
      <w:bodyDiv w:val="1"/>
      <w:marLeft w:val="0"/>
      <w:marRight w:val="0"/>
      <w:marTop w:val="0"/>
      <w:marBottom w:val="0"/>
      <w:divBdr>
        <w:top w:val="none" w:sz="0" w:space="0" w:color="auto"/>
        <w:left w:val="none" w:sz="0" w:space="0" w:color="auto"/>
        <w:bottom w:val="none" w:sz="0" w:space="0" w:color="auto"/>
        <w:right w:val="none" w:sz="0" w:space="0" w:color="auto"/>
      </w:divBdr>
      <w:divsChild>
        <w:div w:id="435517903">
          <w:marLeft w:val="120"/>
          <w:marRight w:val="120"/>
          <w:marTop w:val="120"/>
          <w:marBottom w:val="120"/>
          <w:divBdr>
            <w:top w:val="single" w:sz="4" w:space="2" w:color="DDDDDD"/>
            <w:left w:val="single" w:sz="4" w:space="0" w:color="DDDDDD"/>
            <w:bottom w:val="single" w:sz="4" w:space="0" w:color="DDDDDD"/>
            <w:right w:val="single" w:sz="4" w:space="0" w:color="DDDDDD"/>
          </w:divBdr>
        </w:div>
        <w:div w:id="628556552">
          <w:blockQuote w:val="1"/>
          <w:marLeft w:val="360"/>
          <w:marRight w:val="360"/>
          <w:marTop w:val="0"/>
          <w:marBottom w:val="0"/>
          <w:divBdr>
            <w:top w:val="none" w:sz="0" w:space="0" w:color="auto"/>
            <w:left w:val="single" w:sz="4" w:space="6" w:color="326EA1"/>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524</Words>
  <Characters>2882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Manuela Benitez de M</dc:creator>
  <cp:lastModifiedBy>Manuela Benitez de M</cp:lastModifiedBy>
  <cp:revision>2</cp:revision>
  <dcterms:created xsi:type="dcterms:W3CDTF">2013-09-09T15:05:00Z</dcterms:created>
  <dcterms:modified xsi:type="dcterms:W3CDTF">2013-09-09T15:05:00Z</dcterms:modified>
</cp:coreProperties>
</file>