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99" w:rsidRDefault="00C8466A" w:rsidP="00C8466A">
      <w:pPr>
        <w:jc w:val="center"/>
        <w:rPr>
          <w:sz w:val="28"/>
          <w:szCs w:val="28"/>
        </w:rPr>
      </w:pPr>
      <w:r>
        <w:rPr>
          <w:sz w:val="28"/>
          <w:szCs w:val="28"/>
        </w:rPr>
        <w:t>Atención al cliente</w:t>
      </w:r>
    </w:p>
    <w:p w:rsidR="00C8466A" w:rsidRP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8466A">
        <w:rPr>
          <w:sz w:val="28"/>
          <w:szCs w:val="28"/>
        </w:rPr>
        <w:t>¿Cuáles son los requisitos esenciales a la hora de cumplir su función, para así de esta forma agilizar el trámite de atención?</w:t>
      </w:r>
    </w:p>
    <w:p w:rsid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¿de qué manera dispone la información hasta ser procesada?</w:t>
      </w:r>
    </w:p>
    <w:p w:rsid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¿en que aloja la información hasta procesarla por completo, en el cierre de la jornada?</w:t>
      </w:r>
    </w:p>
    <w:p w:rsid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cantidad de personal realiza, esta tarea en simultáneo?</w:t>
      </w:r>
    </w:p>
    <w:p w:rsid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funciona el equipamiento (hardware), a la hora de realizar su función?</w:t>
      </w:r>
    </w:p>
    <w:p w:rsidR="00C8466A" w:rsidRDefault="00C8466A" w:rsidP="00C8466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¿en algún momento tuvo problemas, con el hardware o software (hasta el momento utilizado) en tiempo de ejecución?(ósea en el momento de cumplir con su función si tuvo fallas)</w:t>
      </w:r>
    </w:p>
    <w:p w:rsidR="00C8466A" w:rsidRPr="00C8466A" w:rsidRDefault="00C8466A" w:rsidP="00C8466A">
      <w:pPr>
        <w:ind w:left="360"/>
        <w:rPr>
          <w:sz w:val="28"/>
          <w:szCs w:val="28"/>
        </w:rPr>
      </w:pPr>
      <w:bookmarkStart w:id="0" w:name="_GoBack"/>
      <w:bookmarkEnd w:id="0"/>
    </w:p>
    <w:sectPr w:rsidR="00C8466A" w:rsidRPr="00C84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86E39"/>
    <w:multiLevelType w:val="hybridMultilevel"/>
    <w:tmpl w:val="4A1807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6A"/>
    <w:rsid w:val="00C8466A"/>
    <w:rsid w:val="00C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2014-05-06T00:48:00Z</dcterms:created>
  <dcterms:modified xsi:type="dcterms:W3CDTF">2014-05-06T00:56:00Z</dcterms:modified>
</cp:coreProperties>
</file>