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ya2v6elxll84" w:id="0"/>
      <w:bookmarkEnd w:id="0"/>
      <w:r w:rsidDel="00000000" w:rsidR="00000000" w:rsidRPr="00000000">
        <w:rPr>
          <w:rtl w:val="0"/>
        </w:rPr>
        <w:t xml:space="preserve">TEMA 0: Retomando desde FunPro</w:t>
      </w:r>
    </w:p>
    <w:p w:rsidR="00000000" w:rsidDel="00000000" w:rsidP="00000000" w:rsidRDefault="00000000" w:rsidRPr="00000000" w14:paraId="00000002">
      <w:pPr>
        <w:pStyle w:val="Heading1"/>
        <w:rPr/>
      </w:pPr>
      <w:bookmarkStart w:colFirst="0" w:colLast="0" w:name="_v0qqfj7wrynn" w:id="1"/>
      <w:bookmarkEnd w:id="1"/>
      <w:r w:rsidDel="00000000" w:rsidR="00000000" w:rsidRPr="00000000">
        <w:rPr>
          <w:rtl w:val="0"/>
        </w:rPr>
        <w:t xml:space="preserve">Introducción</w:t>
      </w:r>
    </w:p>
    <w:p w:rsidR="00000000" w:rsidDel="00000000" w:rsidP="00000000" w:rsidRDefault="00000000" w:rsidRPr="00000000" w14:paraId="00000003">
      <w:pPr>
        <w:ind w:left="0" w:firstLine="0"/>
        <w:rPr/>
      </w:pPr>
      <w:r w:rsidDel="00000000" w:rsidR="00000000" w:rsidRPr="00000000">
        <w:rPr>
          <w:b w:val="1"/>
          <w:i w:val="1"/>
          <w:rtl w:val="0"/>
        </w:rPr>
        <w:t xml:space="preserve">Algoritmo</w:t>
      </w:r>
      <w:r w:rsidDel="00000000" w:rsidR="00000000" w:rsidRPr="00000000">
        <w:rPr>
          <w:rtl w:val="0"/>
        </w:rPr>
        <w:t xml:space="preserve">: conjunto de instrucciones claras, no ambiguas, y finitas que son ejecutadas en un orden determinado y permiten resolver un conjunto de problemas.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i w:val="1"/>
          <w:rtl w:val="0"/>
        </w:rPr>
        <w:t xml:space="preserve">Estructuras</w:t>
      </w:r>
      <w:r w:rsidDel="00000000" w:rsidR="00000000" w:rsidRPr="00000000">
        <w:rPr>
          <w:rtl w:val="0"/>
        </w:rPr>
        <w:t xml:space="preserve"> </w:t>
      </w:r>
      <w:r w:rsidDel="00000000" w:rsidR="00000000" w:rsidRPr="00000000">
        <w:rPr>
          <w:b w:val="1"/>
          <w:i w:val="1"/>
          <w:rtl w:val="0"/>
        </w:rPr>
        <w:t xml:space="preserve">de</w:t>
      </w:r>
      <w:r w:rsidDel="00000000" w:rsidR="00000000" w:rsidRPr="00000000">
        <w:rPr>
          <w:rtl w:val="0"/>
        </w:rPr>
        <w:t xml:space="preserve"> </w:t>
      </w:r>
      <w:r w:rsidDel="00000000" w:rsidR="00000000" w:rsidRPr="00000000">
        <w:rPr>
          <w:b w:val="1"/>
          <w:i w:val="1"/>
          <w:rtl w:val="0"/>
        </w:rPr>
        <w:t xml:space="preserve">control</w:t>
      </w:r>
      <w:r w:rsidDel="00000000" w:rsidR="00000000" w:rsidRPr="00000000">
        <w:rPr>
          <w:rtl w:val="0"/>
        </w:rPr>
        <w:t xml:space="preserve">:</w:t>
      </w:r>
    </w:p>
    <w:p w:rsidR="00000000" w:rsidDel="00000000" w:rsidP="00000000" w:rsidRDefault="00000000" w:rsidRPr="00000000" w14:paraId="00000006">
      <w:pPr>
        <w:numPr>
          <w:ilvl w:val="1"/>
          <w:numId w:val="14"/>
        </w:numPr>
        <w:ind w:left="1440" w:hanging="360"/>
        <w:rPr/>
      </w:pPr>
      <w:r w:rsidDel="00000000" w:rsidR="00000000" w:rsidRPr="00000000">
        <w:rPr>
          <w:rtl w:val="0"/>
        </w:rPr>
        <w:t xml:space="preserve">Secuencial (;).</w:t>
      </w:r>
    </w:p>
    <w:p w:rsidR="00000000" w:rsidDel="00000000" w:rsidP="00000000" w:rsidRDefault="00000000" w:rsidRPr="00000000" w14:paraId="00000007">
      <w:pPr>
        <w:numPr>
          <w:ilvl w:val="1"/>
          <w:numId w:val="14"/>
        </w:numPr>
        <w:ind w:left="1440" w:hanging="360"/>
        <w:rPr>
          <w:rFonts w:ascii="Times New Roman" w:cs="Times New Roman" w:eastAsia="Times New Roman" w:hAnsi="Times New Roman"/>
        </w:rPr>
      </w:pPr>
      <w:r w:rsidDel="00000000" w:rsidR="00000000" w:rsidRPr="00000000">
        <w:rPr>
          <w:rtl w:val="0"/>
        </w:rPr>
        <w:t xml:space="preserve">Selección: elegir el camino de ejecución según determinadas condiciones. (</w:t>
      </w:r>
      <w:r w:rsidDel="00000000" w:rsidR="00000000" w:rsidRPr="00000000">
        <w:rPr>
          <w:color w:val="6666ea"/>
          <w:rtl w:val="0"/>
        </w:rPr>
        <w:t xml:space="preserve">if</w:t>
      </w:r>
      <w:r w:rsidDel="00000000" w:rsidR="00000000" w:rsidRPr="00000000">
        <w:rPr>
          <w:color w:val="68615e"/>
          <w:rtl w:val="0"/>
        </w:rPr>
        <w:t xml:space="preserve">, </w:t>
      </w:r>
      <w:r w:rsidDel="00000000" w:rsidR="00000000" w:rsidRPr="00000000">
        <w:rPr>
          <w:color w:val="6666ea"/>
          <w:rtl w:val="0"/>
        </w:rPr>
        <w:t xml:space="preserve">if</w:t>
      </w:r>
      <w:r w:rsidDel="00000000" w:rsidR="00000000" w:rsidRPr="00000000">
        <w:rPr>
          <w:color w:val="68615e"/>
          <w:rtl w:val="0"/>
        </w:rPr>
        <w:t xml:space="preserve">...</w:t>
      </w:r>
      <w:r w:rsidDel="00000000" w:rsidR="00000000" w:rsidRPr="00000000">
        <w:rPr>
          <w:color w:val="6666ea"/>
          <w:rtl w:val="0"/>
        </w:rPr>
        <w:t xml:space="preserve">else</w:t>
      </w:r>
      <w:r w:rsidDel="00000000" w:rsidR="00000000" w:rsidRPr="00000000">
        <w:rPr>
          <w:color w:val="68615e"/>
          <w:rtl w:val="0"/>
        </w:rPr>
        <w:t xml:space="preserve">, </w:t>
      </w:r>
      <w:r w:rsidDel="00000000" w:rsidR="00000000" w:rsidRPr="00000000">
        <w:rPr>
          <w:color w:val="6666ea"/>
          <w:rtl w:val="0"/>
        </w:rPr>
        <w:t xml:space="preserve">switch</w:t>
      </w:r>
      <w:r w:rsidDel="00000000" w:rsidR="00000000" w:rsidRPr="00000000">
        <w:rPr>
          <w:rtl w:val="0"/>
        </w:rPr>
        <w:t xml:space="preserve">).</w:t>
      </w:r>
    </w:p>
    <w:p w:rsidR="00000000" w:rsidDel="00000000" w:rsidP="00000000" w:rsidRDefault="00000000" w:rsidRPr="00000000" w14:paraId="00000008">
      <w:pPr>
        <w:numPr>
          <w:ilvl w:val="1"/>
          <w:numId w:val="14"/>
        </w:numPr>
        <w:ind w:left="1440" w:hanging="360"/>
        <w:rPr>
          <w:rFonts w:ascii="Times New Roman" w:cs="Times New Roman" w:eastAsia="Times New Roman" w:hAnsi="Times New Roman"/>
        </w:rPr>
      </w:pPr>
      <w:r w:rsidDel="00000000" w:rsidR="00000000" w:rsidRPr="00000000">
        <w:rPr>
          <w:rtl w:val="0"/>
        </w:rPr>
        <w:t xml:space="preserve">Iterativas (</w:t>
      </w:r>
      <w:r w:rsidDel="00000000" w:rsidR="00000000" w:rsidRPr="00000000">
        <w:rPr>
          <w:color w:val="6666ea"/>
          <w:rtl w:val="0"/>
        </w:rPr>
        <w:t xml:space="preserve">while</w:t>
      </w:r>
      <w:r w:rsidDel="00000000" w:rsidR="00000000" w:rsidRPr="00000000">
        <w:rPr>
          <w:color w:val="68615e"/>
          <w:rtl w:val="0"/>
        </w:rPr>
        <w:t xml:space="preserve">, </w:t>
      </w:r>
      <w:r w:rsidDel="00000000" w:rsidR="00000000" w:rsidRPr="00000000">
        <w:rPr>
          <w:color w:val="6666ea"/>
          <w:rtl w:val="0"/>
        </w:rPr>
        <w:t xml:space="preserve">do</w:t>
      </w:r>
      <w:r w:rsidDel="00000000" w:rsidR="00000000" w:rsidRPr="00000000">
        <w:rPr>
          <w:color w:val="68615e"/>
          <w:rtl w:val="0"/>
        </w:rPr>
        <w:t xml:space="preserve">...</w:t>
      </w:r>
      <w:r w:rsidDel="00000000" w:rsidR="00000000" w:rsidRPr="00000000">
        <w:rPr>
          <w:color w:val="6666ea"/>
          <w:rtl w:val="0"/>
        </w:rPr>
        <w:t xml:space="preserve">while</w:t>
      </w:r>
      <w:r w:rsidDel="00000000" w:rsidR="00000000" w:rsidRPr="00000000">
        <w:rPr>
          <w:color w:val="68615e"/>
          <w:rtl w:val="0"/>
        </w:rPr>
        <w:t xml:space="preserve">, </w:t>
      </w:r>
      <w:r w:rsidDel="00000000" w:rsidR="00000000" w:rsidRPr="00000000">
        <w:rPr>
          <w:color w:val="6666ea"/>
          <w:rtl w:val="0"/>
        </w:rPr>
        <w:t xml:space="preserve">for</w:t>
      </w:r>
      <w:r w:rsidDel="00000000" w:rsidR="00000000" w:rsidRPr="00000000">
        <w:rPr>
          <w:rtl w:val="0"/>
        </w:rPr>
        <w:t xml:space="preserve">).</w:t>
      </w:r>
    </w:p>
    <w:p w:rsidR="00000000" w:rsidDel="00000000" w:rsidP="00000000" w:rsidRDefault="00000000" w:rsidRPr="00000000" w14:paraId="00000009">
      <w:pPr>
        <w:ind w:left="720" w:firstLine="0"/>
        <w:rPr/>
      </w:pPr>
      <w:r w:rsidDel="00000000" w:rsidR="00000000" w:rsidRPr="00000000">
        <w:rPr>
          <w:rtl w:val="0"/>
        </w:rPr>
        <w:t xml:space="preserve">Utilizando estos tipos estas pueden combinarse de dos maneras:</w:t>
      </w:r>
    </w:p>
    <w:p w:rsidR="00000000" w:rsidDel="00000000" w:rsidP="00000000" w:rsidRDefault="00000000" w:rsidRPr="00000000" w14:paraId="0000000A">
      <w:pPr>
        <w:numPr>
          <w:ilvl w:val="0"/>
          <w:numId w:val="7"/>
        </w:numPr>
        <w:ind w:left="1440" w:hanging="360"/>
        <w:rPr/>
      </w:pPr>
      <w:r w:rsidDel="00000000" w:rsidR="00000000" w:rsidRPr="00000000">
        <w:rPr>
          <w:rtl w:val="0"/>
        </w:rPr>
        <w:t xml:space="preserve">Apilando: uno después del otro.</w:t>
      </w:r>
    </w:p>
    <w:p w:rsidR="00000000" w:rsidDel="00000000" w:rsidP="00000000" w:rsidRDefault="00000000" w:rsidRPr="00000000" w14:paraId="0000000B">
      <w:pPr>
        <w:numPr>
          <w:ilvl w:val="0"/>
          <w:numId w:val="7"/>
        </w:numPr>
        <w:ind w:left="1440" w:hanging="360"/>
        <w:rPr/>
      </w:pPr>
      <w:r w:rsidDel="00000000" w:rsidR="00000000" w:rsidRPr="00000000">
        <w:rPr>
          <w:rtl w:val="0"/>
        </w:rPr>
        <w:t xml:space="preserve">Anidando: uno dentro del otro.</w:t>
      </w:r>
    </w:p>
    <w:p w:rsidR="00000000" w:rsidDel="00000000" w:rsidP="00000000" w:rsidRDefault="00000000" w:rsidRPr="00000000" w14:paraId="0000000C">
      <w:pPr>
        <w:ind w:left="0" w:firstLine="0"/>
        <w:rPr>
          <w:shd w:fill="fce5cd" w:val="clear"/>
        </w:rPr>
      </w:pPr>
      <w:commentRangeStart w:id="0"/>
      <w:r w:rsidDel="00000000" w:rsidR="00000000" w:rsidRPr="00000000">
        <w:rPr>
          <w:b w:val="1"/>
          <w:i w:val="1"/>
          <w:shd w:fill="fce5cd" w:val="clear"/>
          <w:rtl w:val="0"/>
        </w:rPr>
        <w:t xml:space="preserve">Relación entre algoritmo y programa</w:t>
      </w:r>
      <w:r w:rsidDel="00000000" w:rsidR="00000000" w:rsidRPr="00000000">
        <w:rPr>
          <w:shd w:fill="fce5cd" w:val="clear"/>
          <w:rtl w:val="0"/>
        </w:rPr>
        <w:t xml:space="preserve">: un algoritmo puede ser un programa, pero no necesariamente. Un programa debe ser un algoritmo escrito en un lenguaje entendible por la PC.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ind w:left="0" w:firstLine="0"/>
        <w:rPr>
          <w:shd w:fill="fce5cd" w:val="clea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b w:val="1"/>
          <w:i w:val="1"/>
          <w:rtl w:val="0"/>
        </w:rPr>
        <w:t xml:space="preserve">Abstracción</w:t>
      </w:r>
      <w:r w:rsidDel="00000000" w:rsidR="00000000" w:rsidRPr="00000000">
        <w:rPr>
          <w:rtl w:val="0"/>
        </w:rPr>
        <w:t xml:space="preserve">: obtener datos o propiedades relevantes para el dominio que se va a trabajar.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gs9baugx14ix" w:id="2"/>
      <w:bookmarkEnd w:id="2"/>
      <w:hyperlink r:id="rId7">
        <w:r w:rsidDel="00000000" w:rsidR="00000000" w:rsidRPr="00000000">
          <w:rPr>
            <w:color w:val="1155cc"/>
            <w:u w:val="single"/>
            <w:rtl w:val="0"/>
          </w:rPr>
          <w:t xml:space="preserve">Struct</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Estructura útil para tener una colección de valores de diferentes tipos y tratar la colección como una sola cosa.</w:t>
      </w:r>
    </w:p>
    <w:p w:rsidR="00000000" w:rsidDel="00000000" w:rsidP="00000000" w:rsidRDefault="00000000" w:rsidRPr="00000000" w14:paraId="00000012">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8615e"/>
              </w:rPr>
            </w:pPr>
            <w:r w:rsidDel="00000000" w:rsidR="00000000" w:rsidRPr="00000000">
              <w:rPr>
                <w:color w:val="6666ea"/>
                <w:rtl w:val="0"/>
              </w:rPr>
              <w:t xml:space="preserve">struct</w:t>
            </w:r>
            <w:r w:rsidDel="00000000" w:rsidR="00000000" w:rsidRPr="00000000">
              <w:rPr>
                <w:color w:val="68615e"/>
                <w:rtl w:val="0"/>
              </w:rPr>
              <w:t xml:space="preserve"> </w:t>
            </w:r>
            <w:r w:rsidDel="00000000" w:rsidR="00000000" w:rsidRPr="00000000">
              <w:rPr>
                <w:color w:val="407ee7"/>
                <w:rtl w:val="0"/>
              </w:rPr>
              <w:t xml:space="preserve">CuentaCD</w:t>
            </w:r>
            <w:r w:rsidDel="00000000" w:rsidR="00000000" w:rsidRPr="00000000">
              <w:rPr>
                <w:color w:val="68615e"/>
                <w:rtl w:val="0"/>
              </w:rPr>
              <w:t xml:space="preserve"> //</w:t>
            </w:r>
            <w:r w:rsidDel="00000000" w:rsidR="00000000" w:rsidRPr="00000000">
              <w:rPr>
                <w:color w:val="407ee7"/>
                <w:rtl w:val="0"/>
              </w:rPr>
              <w:t xml:space="preserve">El</w:t>
            </w:r>
            <w:r w:rsidDel="00000000" w:rsidR="00000000" w:rsidRPr="00000000">
              <w:rPr>
                <w:color w:val="68615e"/>
                <w:rtl w:val="0"/>
              </w:rPr>
              <w:t xml:space="preserve"> </w:t>
            </w:r>
            <w:r w:rsidDel="00000000" w:rsidR="00000000" w:rsidRPr="00000000">
              <w:rPr>
                <w:color w:val="407ee7"/>
                <w:rtl w:val="0"/>
              </w:rPr>
              <w:t xml:space="preserve">nombre</w:t>
            </w:r>
            <w:r w:rsidDel="00000000" w:rsidR="00000000" w:rsidRPr="00000000">
              <w:rPr>
                <w:color w:val="68615e"/>
                <w:rtl w:val="0"/>
              </w:rPr>
              <w:t xml:space="preserve"> </w:t>
            </w:r>
            <w:r w:rsidDel="00000000" w:rsidR="00000000" w:rsidRPr="00000000">
              <w:rPr>
                <w:color w:val="407ee7"/>
                <w:rtl w:val="0"/>
              </w:rPr>
              <w:t xml:space="preserve">es</w:t>
            </w:r>
            <w:r w:rsidDel="00000000" w:rsidR="00000000" w:rsidRPr="00000000">
              <w:rPr>
                <w:color w:val="68615e"/>
                <w:rtl w:val="0"/>
              </w:rPr>
              <w:t xml:space="preserve"> </w:t>
            </w:r>
            <w:r w:rsidDel="00000000" w:rsidR="00000000" w:rsidRPr="00000000">
              <w:rPr>
                <w:color w:val="407ee7"/>
                <w:rtl w:val="0"/>
              </w:rPr>
              <w:t xml:space="preserve">la</w:t>
            </w:r>
            <w:r w:rsidDel="00000000" w:rsidR="00000000" w:rsidRPr="00000000">
              <w:rPr>
                <w:color w:val="68615e"/>
                <w:rtl w:val="0"/>
              </w:rPr>
              <w:t xml:space="preserve"> </w:t>
            </w:r>
            <w:r w:rsidDel="00000000" w:rsidR="00000000" w:rsidRPr="00000000">
              <w:rPr>
                <w:color w:val="407ee7"/>
                <w:rtl w:val="0"/>
              </w:rPr>
              <w:t xml:space="preserve">ETIQUETA</w:t>
            </w:r>
            <w:r w:rsidDel="00000000" w:rsidR="00000000" w:rsidRPr="00000000">
              <w:rPr>
                <w:color w:val="68615e"/>
                <w:rtl w:val="0"/>
              </w:rPr>
              <w:t xml:space="preserve"> </w:t>
            </w:r>
            <w:r w:rsidDel="00000000" w:rsidR="00000000" w:rsidRPr="00000000">
              <w:rPr>
                <w:color w:val="407ee7"/>
                <w:rtl w:val="0"/>
              </w:rPr>
              <w:t xml:space="preserve">de</w:t>
            </w:r>
            <w:r w:rsidDel="00000000" w:rsidR="00000000" w:rsidRPr="00000000">
              <w:rPr>
                <w:color w:val="68615e"/>
                <w:rtl w:val="0"/>
              </w:rPr>
              <w:t xml:space="preserve"> </w:t>
            </w:r>
            <w:r w:rsidDel="00000000" w:rsidR="00000000" w:rsidRPr="00000000">
              <w:rPr>
                <w:color w:val="407ee7"/>
                <w:rtl w:val="0"/>
              </w:rPr>
              <w:t xml:space="preserve">la</w:t>
            </w:r>
            <w:r w:rsidDel="00000000" w:rsidR="00000000" w:rsidRPr="00000000">
              <w:rPr>
                <w:color w:val="68615e"/>
                <w:rtl w:val="0"/>
              </w:rPr>
              <w:t xml:space="preserve"> </w:t>
            </w:r>
            <w:r w:rsidDel="00000000" w:rsidR="00000000" w:rsidRPr="00000000">
              <w:rPr>
                <w:color w:val="407ee7"/>
                <w:rtl w:val="0"/>
              </w:rPr>
              <w:t xml:space="preserve">estructura</w:t>
            </w:r>
            <w:r w:rsidDel="00000000" w:rsidR="00000000" w:rsidRPr="00000000">
              <w:rPr>
                <w:color w:val="68615e"/>
                <w:rtl w:val="0"/>
              </w:rPr>
              <w:br w:type="textWrapping"/>
              <w:t xml:space="preserve">{</w:t>
              <w:br w:type="textWrapping"/>
            </w:r>
            <w:r w:rsidDel="00000000" w:rsidR="00000000" w:rsidRPr="00000000">
              <w:rPr>
                <w:color w:val="766e6b"/>
                <w:rtl w:val="0"/>
              </w:rPr>
              <w:t xml:space="preserve">//miembros:</w:t>
            </w:r>
            <w:r w:rsidDel="00000000" w:rsidR="00000000" w:rsidRPr="00000000">
              <w:rPr>
                <w:color w:val="68615e"/>
                <w:rtl w:val="0"/>
              </w:rPr>
              <w:br w:type="textWrapping"/>
            </w:r>
            <w:r w:rsidDel="00000000" w:rsidR="00000000" w:rsidRPr="00000000">
              <w:rPr>
                <w:color w:val="6666ea"/>
                <w:rtl w:val="0"/>
              </w:rPr>
              <w:t xml:space="preserve">double</w:t>
            </w:r>
            <w:r w:rsidDel="00000000" w:rsidR="00000000" w:rsidRPr="00000000">
              <w:rPr>
                <w:color w:val="68615e"/>
                <w:rtl w:val="0"/>
              </w:rPr>
              <w:t xml:space="preserve"> saldo; </w:t>
              <w:br w:type="textWrapping"/>
            </w:r>
            <w:r w:rsidDel="00000000" w:rsidR="00000000" w:rsidRPr="00000000">
              <w:rPr>
                <w:color w:val="6666ea"/>
                <w:rtl w:val="0"/>
              </w:rPr>
              <w:t xml:space="preserve">double</w:t>
            </w:r>
            <w:r w:rsidDel="00000000" w:rsidR="00000000" w:rsidRPr="00000000">
              <w:rPr>
                <w:color w:val="68615e"/>
                <w:rtl w:val="0"/>
              </w:rPr>
              <w:t xml:space="preserve"> tasa_interes;</w:t>
              <w:br w:type="textWrapping"/>
            </w:r>
            <w:r w:rsidDel="00000000" w:rsidR="00000000" w:rsidRPr="00000000">
              <w:rPr>
                <w:color w:val="6666ea"/>
                <w:rtl w:val="0"/>
              </w:rPr>
              <w:t xml:space="preserve">int</w:t>
            </w:r>
            <w:r w:rsidDel="00000000" w:rsidR="00000000" w:rsidRPr="00000000">
              <w:rPr>
                <w:color w:val="68615e"/>
                <w:rtl w:val="0"/>
              </w:rPr>
              <w:t xml:space="preserve"> plazo; </w:t>
            </w:r>
            <w:r w:rsidDel="00000000" w:rsidR="00000000" w:rsidRPr="00000000">
              <w:rPr>
                <w:color w:val="766e6b"/>
                <w:rtl w:val="0"/>
              </w:rPr>
              <w:t xml:space="preserve">//meses hasta el vencimiento</w:t>
            </w:r>
            <w:r w:rsidDel="00000000" w:rsidR="00000000" w:rsidRPr="00000000">
              <w:rPr>
                <w:color w:val="68615e"/>
                <w:rtl w:val="0"/>
              </w:rPr>
              <w:br w:type="textWrapping"/>
              <w:t xml:space="preserve">};</w:t>
              <w:br w:type="textWrapping"/>
              <w:br w:type="textWrapping"/>
            </w:r>
          </w:p>
        </w:tc>
      </w:tr>
    </w:tbl>
    <w:p w:rsidR="00000000" w:rsidDel="00000000" w:rsidP="00000000" w:rsidRDefault="00000000" w:rsidRPr="00000000" w14:paraId="00000014">
      <w:pPr>
        <w:pStyle w:val="Heading2"/>
        <w:rPr/>
      </w:pPr>
      <w:bookmarkStart w:colFirst="0" w:colLast="0" w:name="_obkudnfqw0dz" w:id="3"/>
      <w:bookmarkEnd w:id="3"/>
      <w:r w:rsidDel="00000000" w:rsidR="00000000" w:rsidRPr="00000000">
        <w:rPr>
          <w:rtl w:val="0"/>
        </w:rPr>
        <w:t xml:space="preserve">Variables de estructura, variables miembro y operador punto</w:t>
      </w:r>
    </w:p>
    <w:p w:rsidR="00000000" w:rsidDel="00000000" w:rsidP="00000000" w:rsidRDefault="00000000" w:rsidRPr="00000000" w14:paraId="00000015">
      <w:pPr>
        <w:rPr/>
      </w:pPr>
      <w:r w:rsidDel="00000000" w:rsidR="00000000" w:rsidRPr="00000000">
        <w:rPr>
          <w:rtl w:val="0"/>
        </w:rPr>
        <w:t xml:space="preserve">Una </w:t>
      </w:r>
      <w:r w:rsidDel="00000000" w:rsidR="00000000" w:rsidRPr="00000000">
        <w:rPr>
          <w:b w:val="1"/>
          <w:rtl w:val="0"/>
        </w:rPr>
        <w:t xml:space="preserve">variable de estructura</w:t>
      </w:r>
      <w:r w:rsidDel="00000000" w:rsidR="00000000" w:rsidRPr="00000000">
        <w:rPr>
          <w:rtl w:val="0"/>
        </w:rPr>
        <w:t xml:space="preserve"> es aquella que lleva como “tipo de dato” el nombre del struct:</w:t>
      </w:r>
    </w:p>
    <w:p w:rsidR="00000000" w:rsidDel="00000000" w:rsidP="00000000" w:rsidRDefault="00000000" w:rsidRPr="00000000" w14:paraId="00000016">
      <w:pPr>
        <w:widowControl w:val="0"/>
        <w:rPr/>
      </w:pPr>
      <w:r w:rsidDel="00000000" w:rsidR="00000000" w:rsidRPr="00000000">
        <w:rPr>
          <w:color w:val="407ee7"/>
          <w:rtl w:val="0"/>
        </w:rPr>
        <w:t xml:space="preserve">CuentaCD</w:t>
      </w:r>
      <w:r w:rsidDel="00000000" w:rsidR="00000000" w:rsidRPr="00000000">
        <w:rPr>
          <w:color w:val="68615e"/>
          <w:rtl w:val="0"/>
        </w:rPr>
        <w:t xml:space="preserve"> mi_cuenta, tu_cuenta; </w:t>
      </w:r>
      <w:r w:rsidDel="00000000" w:rsidR="00000000" w:rsidRPr="00000000">
        <w:rPr>
          <w:color w:val="766e6b"/>
          <w:rtl w:val="0"/>
        </w:rPr>
        <w:t xml:space="preserve">//Definición de variables de la estructura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Una </w:t>
      </w:r>
      <w:r w:rsidDel="00000000" w:rsidR="00000000" w:rsidRPr="00000000">
        <w:rPr>
          <w:b w:val="1"/>
          <w:rtl w:val="0"/>
        </w:rPr>
        <w:t xml:space="preserve">variable miembro</w:t>
      </w:r>
      <w:r w:rsidDel="00000000" w:rsidR="00000000" w:rsidRPr="00000000">
        <w:rPr>
          <w:rtl w:val="0"/>
        </w:rPr>
        <w:t xml:space="preserve"> es aquella que existe y se declara </w:t>
      </w:r>
      <w:r w:rsidDel="00000000" w:rsidR="00000000" w:rsidRPr="00000000">
        <w:rPr>
          <w:i w:val="1"/>
          <w:u w:val="single"/>
          <w:rtl w:val="0"/>
        </w:rPr>
        <w:t xml:space="preserve">dentro</w:t>
      </w:r>
      <w:r w:rsidDel="00000000" w:rsidR="00000000" w:rsidRPr="00000000">
        <w:rPr>
          <w:rtl w:val="0"/>
        </w:rPr>
        <w:t xml:space="preserve"> del struct, ej.: </w:t>
      </w:r>
      <w:r w:rsidDel="00000000" w:rsidR="00000000" w:rsidRPr="00000000">
        <w:rPr>
          <w:i w:val="1"/>
          <w:rtl w:val="0"/>
        </w:rPr>
        <w:t xml:space="preserve">saldo, tasa_interes, plazo.</w:t>
      </w:r>
      <w:r w:rsidDel="00000000" w:rsidR="00000000" w:rsidRPr="00000000">
        <w:rPr>
          <w:rtl w:val="0"/>
        </w:rPr>
      </w:r>
    </w:p>
    <w:p w:rsidR="00000000" w:rsidDel="00000000" w:rsidP="00000000" w:rsidRDefault="00000000" w:rsidRPr="00000000" w14:paraId="00000019">
      <w:pPr>
        <w:rPr>
          <w:i w:val="1"/>
        </w:rPr>
      </w:pPr>
      <w:r w:rsidDel="00000000" w:rsidR="00000000" w:rsidRPr="00000000">
        <w:rPr>
          <w:rtl w:val="0"/>
        </w:rPr>
        <w:t xml:space="preserve">Al igualar dos variables miembro, se asigna a la segunda todos los datos contenidos en los miembros de la primera. Ej.: </w:t>
      </w:r>
      <w:r w:rsidDel="00000000" w:rsidR="00000000" w:rsidRPr="00000000">
        <w:rPr>
          <w:i w:val="1"/>
          <w:rtl w:val="0"/>
        </w:rPr>
        <w:t xml:space="preserve">mi_cuenta = tu_cuenta</w:t>
      </w:r>
      <w:r w:rsidDel="00000000" w:rsidR="00000000" w:rsidRPr="00000000">
        <w:rPr>
          <w:rtl w:val="0"/>
        </w:rPr>
        <w:t xml:space="preserve"> equivale a </w:t>
      </w:r>
      <w:r w:rsidDel="00000000" w:rsidR="00000000" w:rsidRPr="00000000">
        <w:rPr>
          <w:i w:val="1"/>
          <w:rtl w:val="0"/>
        </w:rPr>
        <w:t xml:space="preserve">mi_cuenta.saldo = tu_cuenta.saldo</w:t>
      </w:r>
      <w:r w:rsidDel="00000000" w:rsidR="00000000" w:rsidRPr="00000000">
        <w:rPr>
          <w:rtl w:val="0"/>
        </w:rPr>
        <w:t xml:space="preserve">, etc.</w:t>
      </w:r>
      <w:r w:rsidDel="00000000" w:rsidR="00000000" w:rsidRPr="00000000">
        <w:rPr>
          <w:rtl w:val="0"/>
        </w:rPr>
      </w:r>
    </w:p>
    <w:p w:rsidR="00000000" w:rsidDel="00000000" w:rsidP="00000000" w:rsidRDefault="00000000" w:rsidRPr="00000000" w14:paraId="0000001A">
      <w:pPr>
        <w:rPr>
          <w:i w:val="1"/>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rtl w:val="0"/>
        </w:rPr>
        <w:t xml:space="preserve">El </w:t>
      </w:r>
      <w:r w:rsidDel="00000000" w:rsidR="00000000" w:rsidRPr="00000000">
        <w:rPr>
          <w:b w:val="1"/>
          <w:rtl w:val="0"/>
        </w:rPr>
        <w:t xml:space="preserve">operador punto</w:t>
      </w:r>
      <w:r w:rsidDel="00000000" w:rsidR="00000000" w:rsidRPr="00000000">
        <w:rPr>
          <w:rtl w:val="0"/>
        </w:rPr>
        <w:t xml:space="preserve"> se utiliza para especificar una variable miembro de una variable de estructura.</w:t>
      </w:r>
      <w:r w:rsidDel="00000000" w:rsidR="00000000" w:rsidRPr="00000000">
        <w:rPr>
          <w:rtl w:val="0"/>
        </w:rPr>
      </w:r>
    </w:p>
    <w:p w:rsidR="00000000" w:rsidDel="00000000" w:rsidP="00000000" w:rsidRDefault="00000000" w:rsidRPr="00000000" w14:paraId="0000001C">
      <w:pPr>
        <w:rPr>
          <w:i w:val="1"/>
        </w:rPr>
      </w:pPr>
      <w:commentRangeStart w:id="1"/>
      <w:r w:rsidDel="00000000" w:rsidR="00000000" w:rsidRPr="00000000">
        <w:rPr>
          <w:i w:val="1"/>
          <w:rtl w:val="0"/>
        </w:rPr>
        <w:t xml:space="preserve">mi_cuenta.saldo = 0;</w:t>
      </w:r>
      <w:commentRangeEnd w:id="1"/>
      <w:r w:rsidDel="00000000" w:rsidR="00000000" w:rsidRPr="00000000">
        <w:commentReference w:id="1"/>
      </w:r>
      <w:r w:rsidDel="00000000" w:rsidR="00000000" w:rsidRPr="00000000">
        <w:rPr>
          <w:i w:val="1"/>
          <w:rtl w:val="0"/>
        </w:rPr>
        <w:t xml:space="preserve"> </w:t>
      </w:r>
    </w:p>
    <w:p w:rsidR="00000000" w:rsidDel="00000000" w:rsidP="00000000" w:rsidRDefault="00000000" w:rsidRPr="00000000" w14:paraId="0000001D">
      <w:pPr>
        <w:pStyle w:val="Heading2"/>
        <w:rPr/>
      </w:pPr>
      <w:bookmarkStart w:colFirst="0" w:colLast="0" w:name="_dklrk59vfspa" w:id="4"/>
      <w:bookmarkEnd w:id="4"/>
      <w:r w:rsidDel="00000000" w:rsidR="00000000" w:rsidRPr="00000000">
        <w:rPr>
          <w:rtl w:val="0"/>
        </w:rPr>
        <w:t xml:space="preserve">Estructuras como argumentos de función</w:t>
      </w:r>
    </w:p>
    <w:p w:rsidR="00000000" w:rsidDel="00000000" w:rsidP="00000000" w:rsidRDefault="00000000" w:rsidRPr="00000000" w14:paraId="0000001E">
      <w:pPr>
        <w:rPr/>
      </w:pPr>
      <w:r w:rsidDel="00000000" w:rsidR="00000000" w:rsidRPr="00000000">
        <w:rPr>
          <w:rtl w:val="0"/>
        </w:rPr>
        <w:t xml:space="preserve">Una función puede tener </w:t>
      </w:r>
      <w:r w:rsidDel="00000000" w:rsidR="00000000" w:rsidRPr="00000000">
        <w:rPr>
          <w:b w:val="1"/>
          <w:rtl w:val="0"/>
        </w:rPr>
        <w:t xml:space="preserve">parámetros</w:t>
      </w:r>
      <w:r w:rsidDel="00000000" w:rsidR="00000000" w:rsidRPr="00000000">
        <w:rPr>
          <w:rtl w:val="0"/>
        </w:rPr>
        <w:t xml:space="preserve"> </w:t>
      </w:r>
      <w:r w:rsidDel="00000000" w:rsidR="00000000" w:rsidRPr="00000000">
        <w:rPr>
          <w:b w:val="1"/>
          <w:rtl w:val="0"/>
        </w:rPr>
        <w:t xml:space="preserve">de</w:t>
      </w:r>
      <w:r w:rsidDel="00000000" w:rsidR="00000000" w:rsidRPr="00000000">
        <w:rPr>
          <w:rtl w:val="0"/>
        </w:rPr>
        <w:t xml:space="preserve"> </w:t>
      </w:r>
      <w:r w:rsidDel="00000000" w:rsidR="00000000" w:rsidRPr="00000000">
        <w:rPr>
          <w:b w:val="1"/>
          <w:rtl w:val="0"/>
        </w:rPr>
        <w:t xml:space="preserve">llamada</w:t>
      </w:r>
      <w:r w:rsidDel="00000000" w:rsidR="00000000" w:rsidRPr="00000000">
        <w:rPr>
          <w:rtl w:val="0"/>
        </w:rPr>
        <w:t xml:space="preserve"> por valor de un </w:t>
      </w:r>
      <w:r w:rsidDel="00000000" w:rsidR="00000000" w:rsidRPr="00000000">
        <w:rPr>
          <w:b w:val="1"/>
          <w:rtl w:val="0"/>
        </w:rPr>
        <w:t xml:space="preserve">tipo</w:t>
      </w:r>
      <w:r w:rsidDel="00000000" w:rsidR="00000000" w:rsidRPr="00000000">
        <w:rPr>
          <w:rtl w:val="0"/>
        </w:rPr>
        <w:t xml:space="preserve"> de </w:t>
      </w:r>
      <w:r w:rsidDel="00000000" w:rsidR="00000000" w:rsidRPr="00000000">
        <w:rPr>
          <w:b w:val="1"/>
          <w:rtl w:val="0"/>
        </w:rPr>
        <w:t xml:space="preserve">estructura</w:t>
      </w:r>
      <w:r w:rsidDel="00000000" w:rsidR="00000000" w:rsidRPr="00000000">
        <w:rPr>
          <w:rtl w:val="0"/>
        </w:rPr>
        <w:t xml:space="preserve"> y/o</w:t>
      </w:r>
    </w:p>
    <w:p w:rsidR="00000000" w:rsidDel="00000000" w:rsidP="00000000" w:rsidRDefault="00000000" w:rsidRPr="00000000" w14:paraId="0000001F">
      <w:pPr>
        <w:rPr/>
      </w:pPr>
      <w:r w:rsidDel="00000000" w:rsidR="00000000" w:rsidRPr="00000000">
        <w:rPr>
          <w:b w:val="1"/>
          <w:rtl w:val="0"/>
        </w:rPr>
        <w:t xml:space="preserve">parámetros</w:t>
      </w:r>
      <w:r w:rsidDel="00000000" w:rsidR="00000000" w:rsidRPr="00000000">
        <w:rPr>
          <w:rtl w:val="0"/>
        </w:rPr>
        <w:t xml:space="preserve"> </w:t>
      </w:r>
      <w:r w:rsidDel="00000000" w:rsidR="00000000" w:rsidRPr="00000000">
        <w:rPr>
          <w:b w:val="1"/>
          <w:rtl w:val="0"/>
        </w:rPr>
        <w:t xml:space="preserve">de</w:t>
      </w:r>
      <w:r w:rsidDel="00000000" w:rsidR="00000000" w:rsidRPr="00000000">
        <w:rPr>
          <w:rtl w:val="0"/>
        </w:rPr>
        <w:t xml:space="preserve"> llamada por </w:t>
      </w:r>
      <w:r w:rsidDel="00000000" w:rsidR="00000000" w:rsidRPr="00000000">
        <w:rPr>
          <w:b w:val="1"/>
          <w:rtl w:val="0"/>
        </w:rPr>
        <w:t xml:space="preserve">referencia</w:t>
      </w:r>
      <w:r w:rsidDel="00000000" w:rsidR="00000000" w:rsidRPr="00000000">
        <w:rPr>
          <w:rtl w:val="0"/>
        </w:rPr>
        <w:t xml:space="preserve"> de un tipo de estructura.</w:t>
      </w:r>
    </w:p>
    <w:p w:rsidR="00000000" w:rsidDel="00000000" w:rsidP="00000000" w:rsidRDefault="00000000" w:rsidRPr="00000000" w14:paraId="00000020">
      <w:pPr>
        <w:rPr/>
      </w:pPr>
      <w:r w:rsidDel="00000000" w:rsidR="00000000" w:rsidRPr="00000000">
        <w:rPr>
          <w:rtl w:val="0"/>
        </w:rPr>
        <w:t xml:space="preserve">Ej.: </w:t>
      </w:r>
      <w:r w:rsidDel="00000000" w:rsidR="00000000" w:rsidRPr="00000000">
        <w:rPr>
          <w:color w:val="6666ea"/>
          <w:rtl w:val="0"/>
        </w:rPr>
        <w:t xml:space="preserve">void</w:t>
      </w:r>
      <w:r w:rsidDel="00000000" w:rsidR="00000000" w:rsidRPr="00000000">
        <w:rPr>
          <w:color w:val="68615e"/>
          <w:rtl w:val="0"/>
        </w:rPr>
        <w:t xml:space="preserve"> </w:t>
      </w:r>
      <w:r w:rsidDel="00000000" w:rsidR="00000000" w:rsidRPr="00000000">
        <w:rPr>
          <w:color w:val="407ee7"/>
          <w:rtl w:val="0"/>
        </w:rPr>
        <w:t xml:space="preserve">imprimir</w:t>
      </w:r>
      <w:r w:rsidDel="00000000" w:rsidR="00000000" w:rsidRPr="00000000">
        <w:rPr>
          <w:color w:val="68615e"/>
          <w:rtl w:val="0"/>
        </w:rPr>
        <w:t xml:space="preserve"> </w:t>
      </w:r>
      <w:r w:rsidDel="00000000" w:rsidR="00000000" w:rsidRPr="00000000">
        <w:rPr>
          <w:color w:val="df5320"/>
          <w:rtl w:val="0"/>
        </w:rPr>
        <w:t xml:space="preserve">(CuentaCD &amp;mi_cuenta)</w:t>
      </w:r>
      <w:r w:rsidDel="00000000" w:rsidR="00000000" w:rsidRPr="00000000">
        <w:rPr>
          <w:color w:val="68615e"/>
          <w:rtl w:val="0"/>
        </w:rPr>
        <w:t xml:space="preserve">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Una función también puede </w:t>
      </w:r>
      <w:r w:rsidDel="00000000" w:rsidR="00000000" w:rsidRPr="00000000">
        <w:rPr>
          <w:b w:val="1"/>
          <w:rtl w:val="0"/>
        </w:rPr>
        <w:t xml:space="preserve">devolver</w:t>
      </w:r>
      <w:r w:rsidDel="00000000" w:rsidR="00000000" w:rsidRPr="00000000">
        <w:rPr>
          <w:rtl w:val="0"/>
        </w:rPr>
        <w:t xml:space="preserve"> un struct.</w:t>
      </w:r>
    </w:p>
    <w:p w:rsidR="00000000" w:rsidDel="00000000" w:rsidP="00000000" w:rsidRDefault="00000000" w:rsidRPr="00000000" w14:paraId="00000023">
      <w:pPr>
        <w:rPr/>
      </w:pPr>
      <w:r w:rsidDel="00000000" w:rsidR="00000000" w:rsidRPr="00000000">
        <w:rPr>
          <w:rtl w:val="0"/>
        </w:rPr>
        <w:t xml:space="preserve">Ej.: </w:t>
      </w:r>
      <w:r w:rsidDel="00000000" w:rsidR="00000000" w:rsidRPr="00000000">
        <w:rPr>
          <w:color w:val="407ee7"/>
          <w:rtl w:val="0"/>
        </w:rPr>
        <w:t xml:space="preserve">CuentaCD</w:t>
      </w:r>
      <w:r w:rsidDel="00000000" w:rsidR="00000000" w:rsidRPr="00000000">
        <w:rPr>
          <w:color w:val="68615e"/>
          <w:rtl w:val="0"/>
        </w:rPr>
        <w:t xml:space="preserve"> </w:t>
      </w:r>
      <w:r w:rsidDel="00000000" w:rsidR="00000000" w:rsidRPr="00000000">
        <w:rPr>
          <w:color w:val="407ee7"/>
          <w:rtl w:val="0"/>
        </w:rPr>
        <w:t xml:space="preserve">empaquetar</w:t>
      </w:r>
      <w:r w:rsidDel="00000000" w:rsidR="00000000" w:rsidRPr="00000000">
        <w:rPr>
          <w:color w:val="df5320"/>
          <w:rtl w:val="0"/>
        </w:rPr>
        <w:t xml:space="preserve">(</w:t>
      </w:r>
      <w:r w:rsidDel="00000000" w:rsidR="00000000" w:rsidRPr="00000000">
        <w:rPr>
          <w:color w:val="6666ea"/>
          <w:rtl w:val="0"/>
        </w:rPr>
        <w:t xml:space="preserve">double</w:t>
      </w:r>
      <w:r w:rsidDel="00000000" w:rsidR="00000000" w:rsidRPr="00000000">
        <w:rPr>
          <w:color w:val="df5320"/>
          <w:rtl w:val="0"/>
        </w:rPr>
        <w:t xml:space="preserve"> </w:t>
      </w:r>
      <w:r w:rsidDel="00000000" w:rsidR="00000000" w:rsidRPr="00000000">
        <w:rPr>
          <w:color w:val="df5320"/>
          <w:rtl w:val="0"/>
        </w:rPr>
        <w:t xml:space="preserve">el_saldo</w:t>
      </w:r>
      <w:r w:rsidDel="00000000" w:rsidR="00000000" w:rsidRPr="00000000">
        <w:rPr>
          <w:color w:val="df5320"/>
          <w:rtl w:val="0"/>
        </w:rPr>
        <w:t xml:space="preserve">, </w:t>
      </w:r>
      <w:r w:rsidDel="00000000" w:rsidR="00000000" w:rsidRPr="00000000">
        <w:rPr>
          <w:color w:val="6666ea"/>
          <w:rtl w:val="0"/>
        </w:rPr>
        <w:t xml:space="preserve">double</w:t>
      </w:r>
      <w:r w:rsidDel="00000000" w:rsidR="00000000" w:rsidRPr="00000000">
        <w:rPr>
          <w:color w:val="df5320"/>
          <w:rtl w:val="0"/>
        </w:rPr>
        <w:t xml:space="preserve"> </w:t>
      </w:r>
      <w:r w:rsidDel="00000000" w:rsidR="00000000" w:rsidRPr="00000000">
        <w:rPr>
          <w:color w:val="df5320"/>
          <w:rtl w:val="0"/>
        </w:rPr>
        <w:t xml:space="preserve">la_tasa</w:t>
      </w:r>
      <w:r w:rsidDel="00000000" w:rsidR="00000000" w:rsidRPr="00000000">
        <w:rPr>
          <w:color w:val="df5320"/>
          <w:rtl w:val="0"/>
        </w:rPr>
        <w:t xml:space="preserve">, </w:t>
      </w:r>
      <w:r w:rsidDel="00000000" w:rsidR="00000000" w:rsidRPr="00000000">
        <w:rPr>
          <w:color w:val="6666ea"/>
          <w:rtl w:val="0"/>
        </w:rPr>
        <w:t xml:space="preserve">int</w:t>
      </w:r>
      <w:r w:rsidDel="00000000" w:rsidR="00000000" w:rsidRPr="00000000">
        <w:rPr>
          <w:color w:val="df5320"/>
          <w:rtl w:val="0"/>
        </w:rPr>
        <w:t xml:space="preserve"> </w:t>
      </w:r>
      <w:r w:rsidDel="00000000" w:rsidR="00000000" w:rsidRPr="00000000">
        <w:rPr>
          <w:color w:val="df5320"/>
          <w:rtl w:val="0"/>
        </w:rPr>
        <w:t xml:space="preserve">el_plazo</w:t>
      </w:r>
      <w:r w:rsidDel="00000000" w:rsidR="00000000" w:rsidRPr="00000000">
        <w:rPr>
          <w:color w:val="df5320"/>
          <w:rtl w:val="0"/>
        </w:rPr>
        <w:t xml:space="preserve">)</w:t>
      </w:r>
      <w:r w:rsidDel="00000000" w:rsidR="00000000" w:rsidRPr="00000000">
        <w:rPr>
          <w:color w:val="68615e"/>
          <w:rtl w:val="0"/>
        </w:rPr>
        <w:t xml:space="preserve"> {...} </w:t>
      </w:r>
      <w:r w:rsidDel="00000000" w:rsidR="00000000" w:rsidRPr="00000000">
        <w:rPr>
          <w:rtl w:val="0"/>
        </w:rPr>
        <w:t xml:space="preserve">retorna un struct del tipo </w:t>
      </w:r>
      <w:r w:rsidDel="00000000" w:rsidR="00000000" w:rsidRPr="00000000">
        <w:rPr>
          <w:color w:val="407ee7"/>
          <w:rtl w:val="0"/>
        </w:rPr>
        <w:t xml:space="preserve">CuentaCD</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7e0oh3l8k4c4" w:id="5"/>
      <w:bookmarkEnd w:id="5"/>
      <w:r w:rsidDel="00000000" w:rsidR="00000000" w:rsidRPr="00000000">
        <w:rPr>
          <w:rtl w:val="0"/>
        </w:rPr>
        <w:t xml:space="preserve">Inicialización de estructuras</w:t>
      </w:r>
    </w:p>
    <w:p w:rsidR="00000000" w:rsidDel="00000000" w:rsidP="00000000" w:rsidRDefault="00000000" w:rsidRPr="00000000" w14:paraId="00000026">
      <w:pPr>
        <w:rPr/>
      </w:pPr>
      <w:r w:rsidDel="00000000" w:rsidR="00000000" w:rsidRPr="00000000">
        <w:rPr>
          <w:rtl w:val="0"/>
        </w:rPr>
        <w:t xml:space="preserve">Para inicializar una estructura al momento de su declaración deben colocarse los datos entre llaves y separados por coma. Puede o no utilizarse como constante.</w:t>
      </w:r>
    </w:p>
    <w:p w:rsidR="00000000" w:rsidDel="00000000" w:rsidP="00000000" w:rsidRDefault="00000000" w:rsidRPr="00000000" w14:paraId="00000027">
      <w:pPr>
        <w:rPr>
          <w:i w:val="1"/>
        </w:rPr>
      </w:pPr>
      <w:r w:rsidDel="00000000" w:rsidR="00000000" w:rsidRPr="00000000">
        <w:rPr>
          <w:rtl w:val="0"/>
        </w:rPr>
        <w:t xml:space="preserve">Ej.: </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6666ea"/>
                <w:rtl w:val="0"/>
              </w:rPr>
              <w:t xml:space="preserve">struct</w:t>
            </w:r>
            <w:r w:rsidDel="00000000" w:rsidR="00000000" w:rsidRPr="00000000">
              <w:rPr>
                <w:color w:val="68615e"/>
                <w:rtl w:val="0"/>
              </w:rPr>
              <w:t xml:space="preserve"> </w:t>
            </w:r>
            <w:r w:rsidDel="00000000" w:rsidR="00000000" w:rsidRPr="00000000">
              <w:rPr>
                <w:color w:val="407ee7"/>
                <w:rtl w:val="0"/>
              </w:rPr>
              <w:t xml:space="preserve">Fecha</w:t>
            </w:r>
            <w:r w:rsidDel="00000000" w:rsidR="00000000" w:rsidRPr="00000000">
              <w:rPr>
                <w:color w:val="68615e"/>
                <w:rtl w:val="0"/>
              </w:rPr>
              <w:t xml:space="preserve"> {</w:t>
              <w:br w:type="textWrapping"/>
            </w:r>
            <w:r w:rsidDel="00000000" w:rsidR="00000000" w:rsidRPr="00000000">
              <w:rPr>
                <w:color w:val="6666ea"/>
                <w:rtl w:val="0"/>
              </w:rPr>
              <w:t xml:space="preserve">int</w:t>
            </w:r>
            <w:r w:rsidDel="00000000" w:rsidR="00000000" w:rsidRPr="00000000">
              <w:rPr>
                <w:color w:val="68615e"/>
                <w:rtl w:val="0"/>
              </w:rPr>
              <w:t xml:space="preserve"> dia, mes, año;</w:t>
              <w:br w:type="textWrapping"/>
              <w:t xml:space="preserve">} </w:t>
              <w:br w:type="textWrapping"/>
              <w:t xml:space="preserve">Se puede inicializar como:</w:t>
              <w:br w:type="textWrapping"/>
            </w:r>
            <w:r w:rsidDel="00000000" w:rsidR="00000000" w:rsidRPr="00000000">
              <w:rPr>
                <w:color w:val="6666ea"/>
                <w:rtl w:val="0"/>
              </w:rPr>
              <w:t xml:space="preserve">const</w:t>
            </w:r>
            <w:r w:rsidDel="00000000" w:rsidR="00000000" w:rsidRPr="00000000">
              <w:rPr>
                <w:color w:val="68615e"/>
                <w:rtl w:val="0"/>
              </w:rPr>
              <w:t xml:space="preserve"> Fecha vencimiento = {</w:t>
            </w:r>
            <w:r w:rsidDel="00000000" w:rsidR="00000000" w:rsidRPr="00000000">
              <w:rPr>
                <w:color w:val="df5320"/>
                <w:rtl w:val="0"/>
              </w:rPr>
              <w:t xml:space="preserve">15</w:t>
            </w:r>
            <w:r w:rsidDel="00000000" w:rsidR="00000000" w:rsidRPr="00000000">
              <w:rPr>
                <w:color w:val="68615e"/>
                <w:rtl w:val="0"/>
              </w:rPr>
              <w:t xml:space="preserve">, </w:t>
            </w:r>
            <w:r w:rsidDel="00000000" w:rsidR="00000000" w:rsidRPr="00000000">
              <w:rPr>
                <w:color w:val="df5320"/>
                <w:rtl w:val="0"/>
              </w:rPr>
              <w:t xml:space="preserve">03</w:t>
            </w:r>
            <w:r w:rsidDel="00000000" w:rsidR="00000000" w:rsidRPr="00000000">
              <w:rPr>
                <w:color w:val="68615e"/>
                <w:rtl w:val="0"/>
              </w:rPr>
              <w:t xml:space="preserve">, </w:t>
            </w:r>
            <w:r w:rsidDel="00000000" w:rsidR="00000000" w:rsidRPr="00000000">
              <w:rPr>
                <w:color w:val="df5320"/>
                <w:rtl w:val="0"/>
              </w:rPr>
              <w:t xml:space="preserve">2025</w:t>
            </w:r>
            <w:r w:rsidDel="00000000" w:rsidR="00000000" w:rsidRPr="00000000">
              <w:rPr>
                <w:color w:val="68615e"/>
                <w:rtl w:val="0"/>
              </w:rPr>
              <w:t xml:space="preserve">};</w:t>
            </w:r>
            <w:r w:rsidDel="00000000" w:rsidR="00000000" w:rsidRPr="00000000">
              <w:rPr>
                <w:rtl w:val="0"/>
              </w:rPr>
            </w:r>
          </w:p>
        </w:tc>
      </w:tr>
    </w:tbl>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Los valores se asignan en orden, es decir, dia = 15, mes = 03 y año = 2025.</w:t>
      </w:r>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rPr/>
      </w:pPr>
      <w:bookmarkStart w:colFirst="0" w:colLast="0" w:name="_ym88tf4xw3r" w:id="6"/>
      <w:bookmarkEnd w:id="6"/>
      <w:r w:rsidDel="00000000" w:rsidR="00000000" w:rsidRPr="00000000">
        <w:rPr>
          <w:rtl w:val="0"/>
        </w:rPr>
        <w:t xml:space="preserve">TEMA 1: Asignación dinámica de memoria</w:t>
      </w:r>
    </w:p>
    <w:p w:rsidR="00000000" w:rsidDel="00000000" w:rsidP="00000000" w:rsidRDefault="00000000" w:rsidRPr="00000000" w14:paraId="0000002C">
      <w:pPr>
        <w:pStyle w:val="Heading1"/>
        <w:rPr/>
      </w:pPr>
      <w:bookmarkStart w:colFirst="0" w:colLast="0" w:name="_hvgbuj60t6kj" w:id="7"/>
      <w:bookmarkEnd w:id="7"/>
      <w:r w:rsidDel="00000000" w:rsidR="00000000" w:rsidRPr="00000000">
        <w:rPr>
          <w:rtl w:val="0"/>
        </w:rPr>
        <w:t xml:space="preserve">Punteros</w:t>
      </w:r>
    </w:p>
    <w:p w:rsidR="00000000" w:rsidDel="00000000" w:rsidP="00000000" w:rsidRDefault="00000000" w:rsidRPr="00000000" w14:paraId="0000002D">
      <w:pPr>
        <w:rPr/>
      </w:pPr>
      <w:r w:rsidDel="00000000" w:rsidR="00000000" w:rsidRPr="00000000">
        <w:rPr>
          <w:rtl w:val="0"/>
        </w:rPr>
        <w:t xml:space="preserve">Un </w:t>
      </w:r>
      <w:r w:rsidDel="00000000" w:rsidR="00000000" w:rsidRPr="00000000">
        <w:rPr>
          <w:b w:val="1"/>
          <w:rtl w:val="0"/>
        </w:rPr>
        <w:t xml:space="preserve">puntero</w:t>
      </w:r>
      <w:r w:rsidDel="00000000" w:rsidR="00000000" w:rsidRPr="00000000">
        <w:rPr>
          <w:rtl w:val="0"/>
        </w:rPr>
        <w:t xml:space="preserve"> es una </w:t>
      </w:r>
      <w:r w:rsidDel="00000000" w:rsidR="00000000" w:rsidRPr="00000000">
        <w:rPr>
          <w:b w:val="1"/>
          <w:rtl w:val="0"/>
        </w:rPr>
        <w:t xml:space="preserve">dirección de memoria</w:t>
      </w:r>
      <w:r w:rsidDel="00000000" w:rsidR="00000000" w:rsidRPr="00000000">
        <w:rPr>
          <w:rtl w:val="0"/>
        </w:rPr>
        <w:t xml:space="preserve"> y puede ser almacenado en una variable </w:t>
      </w:r>
      <w:r w:rsidDel="00000000" w:rsidR="00000000" w:rsidRPr="00000000">
        <w:rPr>
          <w:b w:val="1"/>
          <w:rtl w:val="0"/>
        </w:rPr>
        <w:t xml:space="preserve">de tipo puntero</w:t>
      </w:r>
      <w:r w:rsidDel="00000000" w:rsidR="00000000" w:rsidRPr="00000000">
        <w:rPr>
          <w:rtl w:val="0"/>
        </w:rPr>
        <w:t xml:space="preserve">. Estas pueden contener la dirección de memoria en la que se almacena otra variable, en cuyo caso el puntero se define con el tipo de dato que contiene la dirección de memoria a la que se apunta, utilizando el </w:t>
      </w:r>
      <w:r w:rsidDel="00000000" w:rsidR="00000000" w:rsidRPr="00000000">
        <w:rPr>
          <w:rtl w:val="0"/>
        </w:rPr>
        <w:t xml:space="preserve">operador </w:t>
      </w:r>
      <w:r w:rsidDel="00000000" w:rsidR="00000000" w:rsidRPr="00000000">
        <w:rPr>
          <w:b w:val="1"/>
          <w:i w:val="1"/>
          <w:rtl w:val="0"/>
        </w:rPr>
        <w:t xml:space="preserve">&amp;</w:t>
      </w:r>
      <w:r w:rsidDel="00000000" w:rsidR="00000000" w:rsidRPr="00000000">
        <w:rPr>
          <w:rtl w:val="0"/>
        </w:rPr>
        <w:t xml:space="preserve"> para</w:t>
      </w:r>
      <w:r w:rsidDel="00000000" w:rsidR="00000000" w:rsidRPr="00000000">
        <w:rPr>
          <w:rtl w:val="0"/>
        </w:rPr>
        <w:t xml:space="preserve"> acceder a la dirección de memoria de la variable. Además, al momento de querer </w:t>
      </w:r>
      <w:r w:rsidDel="00000000" w:rsidR="00000000" w:rsidRPr="00000000">
        <w:rPr>
          <w:i w:val="1"/>
          <w:rtl w:val="0"/>
        </w:rPr>
        <w:t xml:space="preserve">ver</w:t>
      </w:r>
      <w:r w:rsidDel="00000000" w:rsidR="00000000" w:rsidRPr="00000000">
        <w:rPr>
          <w:rtl w:val="0"/>
        </w:rPr>
        <w:t xml:space="preserve"> que es lo que tiene esta variable a la que se está apuntando o modificarla, debe utilizarse el operador </w:t>
      </w:r>
      <w:r w:rsidDel="00000000" w:rsidR="00000000" w:rsidRPr="00000000">
        <w:rPr>
          <w:b w:val="1"/>
          <w:i w:val="1"/>
          <w:rtl w:val="0"/>
        </w:rPr>
        <w:t xml:space="preserve">*</w:t>
      </w:r>
      <w:r w:rsidDel="00000000" w:rsidR="00000000" w:rsidRPr="00000000">
        <w:rPr>
          <w:rtl w:val="0"/>
        </w:rPr>
        <w:t xml:space="preserve"> para </w:t>
      </w:r>
      <w:r w:rsidDel="00000000" w:rsidR="00000000" w:rsidRPr="00000000">
        <w:rPr>
          <w:b w:val="1"/>
          <w:i w:val="1"/>
          <w:rtl w:val="0"/>
        </w:rPr>
        <w:t xml:space="preserve">desreferenciar</w:t>
      </w:r>
      <w:r w:rsidDel="00000000" w:rsidR="00000000" w:rsidRPr="00000000">
        <w:rPr>
          <w:rtl w:val="0"/>
        </w:rPr>
        <w:t xml:space="preserve"> el puntero.</w:t>
      </w:r>
    </w:p>
    <w:p w:rsidR="00000000" w:rsidDel="00000000" w:rsidP="00000000" w:rsidRDefault="00000000" w:rsidRPr="00000000" w14:paraId="0000002E">
      <w:pPr>
        <w:rPr/>
      </w:pPr>
      <w:r w:rsidDel="00000000" w:rsidR="00000000" w:rsidRPr="00000000">
        <w:rPr>
          <w:rtl w:val="0"/>
        </w:rPr>
        <w:t xml:space="preserve">Ej.: </w:t>
      </w:r>
    </w:p>
    <w:tbl>
      <w:tblPr>
        <w:tblStyle w:val="Table3"/>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6666ea"/>
                <w:rtl w:val="0"/>
              </w:rPr>
              <w:t xml:space="preserve">int</w:t>
            </w:r>
            <w:r w:rsidDel="00000000" w:rsidR="00000000" w:rsidRPr="00000000">
              <w:rPr>
                <w:color w:val="68615e"/>
                <w:rtl w:val="0"/>
              </w:rPr>
              <w:t xml:space="preserve"> numero = </w:t>
            </w:r>
            <w:r w:rsidDel="00000000" w:rsidR="00000000" w:rsidRPr="00000000">
              <w:rPr>
                <w:color w:val="df5320"/>
                <w:rtl w:val="0"/>
              </w:rPr>
              <w:t xml:space="preserve">5</w:t>
            </w:r>
            <w:r w:rsidDel="00000000" w:rsidR="00000000" w:rsidRPr="00000000">
              <w:rPr>
                <w:color w:val="68615e"/>
                <w:rtl w:val="0"/>
              </w:rPr>
              <w:t xml:space="preserve">; </w:t>
              <w:br w:type="textWrapping"/>
            </w:r>
            <w:r w:rsidDel="00000000" w:rsidR="00000000" w:rsidRPr="00000000">
              <w:rPr>
                <w:color w:val="6666ea"/>
                <w:rtl w:val="0"/>
              </w:rPr>
              <w:t xml:space="preserve">int</w:t>
            </w:r>
            <w:r w:rsidDel="00000000" w:rsidR="00000000" w:rsidRPr="00000000">
              <w:rPr>
                <w:color w:val="68615e"/>
                <w:rtl w:val="0"/>
              </w:rPr>
              <w:t xml:space="preserve">* puntero_a_numero = &amp;numero; </w:t>
            </w:r>
            <w:r w:rsidDel="00000000" w:rsidR="00000000" w:rsidRPr="00000000">
              <w:rPr>
                <w:color w:val="766e6b"/>
                <w:rtl w:val="0"/>
              </w:rPr>
              <w:t xml:space="preserve">//Definición de puntero (tipo int*) y asignación a esta de la memoria en la que se almacena la variable numero.</w:t>
            </w:r>
            <w:r w:rsidDel="00000000" w:rsidR="00000000" w:rsidRPr="00000000">
              <w:rPr>
                <w:color w:val="68615e"/>
                <w:rtl w:val="0"/>
              </w:rPr>
              <w:br w:type="textWrapping"/>
            </w:r>
            <w:r w:rsidDel="00000000" w:rsidR="00000000" w:rsidRPr="00000000">
              <w:rPr>
                <w:color w:val="df5320"/>
                <w:rtl w:val="0"/>
              </w:rPr>
              <w:t xml:space="preserve">cout</w:t>
            </w:r>
            <w:r w:rsidDel="00000000" w:rsidR="00000000" w:rsidRPr="00000000">
              <w:rPr>
                <w:color w:val="68615e"/>
                <w:rtl w:val="0"/>
              </w:rPr>
              <w:t xml:space="preserve">&lt;&lt;*puntero_a_numero; </w:t>
            </w:r>
            <w:r w:rsidDel="00000000" w:rsidR="00000000" w:rsidRPr="00000000">
              <w:rPr>
                <w:color w:val="766e6b"/>
                <w:rtl w:val="0"/>
              </w:rPr>
              <w:t xml:space="preserve">//Desreferenciar el puntero e imprimir el valor de la variable numero (5).</w:t>
            </w:r>
            <w:r w:rsidDel="00000000" w:rsidR="00000000" w:rsidRPr="00000000">
              <w:rPr>
                <w:rtl w:val="0"/>
              </w:rPr>
            </w:r>
          </w:p>
        </w:tc>
      </w:tr>
    </w:tbl>
    <w:p w:rsidR="00000000" w:rsidDel="00000000" w:rsidP="00000000" w:rsidRDefault="00000000" w:rsidRPr="00000000" w14:paraId="00000030">
      <w:pPr>
        <w:pStyle w:val="Heading2"/>
        <w:rPr/>
      </w:pPr>
      <w:bookmarkStart w:colFirst="0" w:colLast="0" w:name="_rpfiqr6yg07m" w:id="8"/>
      <w:bookmarkEnd w:id="8"/>
      <w:commentRangeStart w:id="2"/>
      <w:r w:rsidDel="00000000" w:rsidR="00000000" w:rsidRPr="00000000">
        <w:rPr>
          <w:rtl w:val="0"/>
        </w:rPr>
        <w:t xml:space="preserve">Operador </w:t>
      </w:r>
      <w:r w:rsidDel="00000000" w:rsidR="00000000" w:rsidRPr="00000000">
        <w:rPr>
          <w:i w:val="1"/>
          <w:rtl w:val="0"/>
        </w:rPr>
        <w:t xml:space="preserve">new</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Genera una nueva variable </w:t>
      </w:r>
      <w:r w:rsidDel="00000000" w:rsidR="00000000" w:rsidRPr="00000000">
        <w:rPr>
          <w:i w:val="1"/>
          <w:rtl w:val="0"/>
        </w:rPr>
        <w:t xml:space="preserve">sin nombre</w:t>
      </w:r>
      <w:r w:rsidDel="00000000" w:rsidR="00000000" w:rsidRPr="00000000">
        <w:rPr>
          <w:rtl w:val="0"/>
        </w:rPr>
        <w:t xml:space="preserve"> y hace que el puntero interviniente apunte a ella. Ej.:</w:t>
      </w:r>
    </w:p>
    <w:p w:rsidR="00000000" w:rsidDel="00000000" w:rsidP="00000000" w:rsidRDefault="00000000" w:rsidRPr="00000000" w14:paraId="00000032">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6666ea"/>
                <w:rtl w:val="0"/>
              </w:rPr>
              <w:t xml:space="preserve">int</w:t>
            </w:r>
            <w:r w:rsidDel="00000000" w:rsidR="00000000" w:rsidRPr="00000000">
              <w:rPr>
                <w:color w:val="68615e"/>
                <w:rtl w:val="0"/>
              </w:rPr>
              <w:t xml:space="preserve">* puntero = </w:t>
            </w:r>
            <w:r w:rsidDel="00000000" w:rsidR="00000000" w:rsidRPr="00000000">
              <w:rPr>
                <w:color w:val="6666ea"/>
                <w:rtl w:val="0"/>
              </w:rPr>
              <w:t xml:space="preserve">new</w:t>
            </w:r>
            <w:r w:rsidDel="00000000" w:rsidR="00000000" w:rsidRPr="00000000">
              <w:rPr>
                <w:color w:val="68615e"/>
                <w:rtl w:val="0"/>
              </w:rPr>
              <w:t xml:space="preserve"> </w:t>
            </w:r>
            <w:r w:rsidDel="00000000" w:rsidR="00000000" w:rsidRPr="00000000">
              <w:rPr>
                <w:color w:val="6666ea"/>
                <w:rtl w:val="0"/>
              </w:rPr>
              <w:t xml:space="preserve">int</w:t>
            </w:r>
            <w:r w:rsidDel="00000000" w:rsidR="00000000" w:rsidRPr="00000000">
              <w:rPr>
                <w:color w:val="68615e"/>
                <w:rtl w:val="0"/>
              </w:rPr>
              <w:t xml:space="preserve">; </w:t>
            </w:r>
            <w:r w:rsidDel="00000000" w:rsidR="00000000" w:rsidRPr="00000000">
              <w:rPr>
                <w:color w:val="766e6b"/>
                <w:rtl w:val="0"/>
              </w:rPr>
              <w:t xml:space="preserve">//Almacena la dirección de memoria de esta nueva variable sin nombre de tipo </w:t>
            </w:r>
            <w:r w:rsidDel="00000000" w:rsidR="00000000" w:rsidRPr="00000000">
              <w:rPr>
                <w:color w:val="68615e"/>
                <w:rtl w:val="0"/>
              </w:rPr>
              <w:br w:type="textWrapping"/>
              <w:t xml:space="preserve">*puntero = </w:t>
            </w:r>
            <w:r w:rsidDel="00000000" w:rsidR="00000000" w:rsidRPr="00000000">
              <w:rPr>
                <w:color w:val="df5320"/>
                <w:rtl w:val="0"/>
              </w:rPr>
              <w:t xml:space="preserve">4</w:t>
            </w:r>
            <w:r w:rsidDel="00000000" w:rsidR="00000000" w:rsidRPr="00000000">
              <w:rPr>
                <w:color w:val="68615e"/>
                <w:rtl w:val="0"/>
              </w:rPr>
              <w:t xml:space="preserve">; </w:t>
            </w:r>
            <w:r w:rsidDel="00000000" w:rsidR="00000000" w:rsidRPr="00000000">
              <w:rPr>
                <w:color w:val="766e6b"/>
                <w:rtl w:val="0"/>
              </w:rPr>
              <w:t xml:space="preserve">//Almacena en esa dirección de memoria el valor 4.</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Las variables creadas mediante este operador se denominan </w:t>
      </w:r>
      <w:r w:rsidDel="00000000" w:rsidR="00000000" w:rsidRPr="00000000">
        <w:rPr>
          <w:b w:val="1"/>
          <w:i w:val="1"/>
          <w:rtl w:val="0"/>
        </w:rPr>
        <w:t xml:space="preserve">variables dinámicas</w:t>
      </w:r>
      <w:r w:rsidDel="00000000" w:rsidR="00000000" w:rsidRPr="00000000">
        <w:rPr>
          <w:rtl w:val="0"/>
        </w:rPr>
        <w:t xml:space="preserve">, ya que se crean y destruyen mientras el programa se está ejecutando.</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fwtpwpz295fo" w:id="9"/>
      <w:bookmarkEnd w:id="9"/>
      <w:r w:rsidDel="00000000" w:rsidR="00000000" w:rsidRPr="00000000">
        <w:rPr>
          <w:rtl w:val="0"/>
        </w:rPr>
        <w:t xml:space="preserve">Administrador de memoria básica</w:t>
      </w:r>
    </w:p>
    <w:p w:rsidR="00000000" w:rsidDel="00000000" w:rsidP="00000000" w:rsidRDefault="00000000" w:rsidRPr="00000000" w14:paraId="00000038">
      <w:pPr>
        <w:rPr/>
      </w:pPr>
      <w:r w:rsidDel="00000000" w:rsidR="00000000" w:rsidRPr="00000000">
        <w:rPr>
          <w:rtl w:val="0"/>
        </w:rPr>
        <w:t xml:space="preserve">Se reserva un área especial de la memoria (</w:t>
      </w:r>
      <w:r w:rsidDel="00000000" w:rsidR="00000000" w:rsidRPr="00000000">
        <w:rPr>
          <w:b w:val="1"/>
          <w:i w:val="1"/>
          <w:rtl w:val="0"/>
        </w:rPr>
        <w:t xml:space="preserve">heap</w:t>
      </w:r>
      <w:r w:rsidDel="00000000" w:rsidR="00000000" w:rsidRPr="00000000">
        <w:rPr>
          <w:rtl w:val="0"/>
        </w:rPr>
        <w:t xml:space="preserve">) para las variables dinámicas.</w:t>
      </w:r>
    </w:p>
    <w:p w:rsidR="00000000" w:rsidDel="00000000" w:rsidP="00000000" w:rsidRDefault="00000000" w:rsidRPr="00000000" w14:paraId="00000039">
      <w:pPr>
        <w:rPr/>
      </w:pPr>
      <w:r w:rsidDel="00000000" w:rsidR="00000000" w:rsidRPr="00000000">
        <w:rPr>
          <w:rtl w:val="0"/>
        </w:rPr>
        <w:t xml:space="preserve">Al dejar en desuso una variable dinámica es buena práctica utilizar el operador </w:t>
      </w:r>
      <w:r w:rsidDel="00000000" w:rsidR="00000000" w:rsidRPr="00000000">
        <w:rPr>
          <w:b w:val="1"/>
          <w:i w:val="1"/>
          <w:rtl w:val="0"/>
        </w:rPr>
        <w:t xml:space="preserve">delete</w:t>
      </w:r>
      <w:r w:rsidDel="00000000" w:rsidR="00000000" w:rsidRPr="00000000">
        <w:rPr>
          <w:rtl w:val="0"/>
        </w:rPr>
        <w:t xml:space="preserve"> para liberar la memoria de la forma: </w:t>
      </w:r>
      <w:r w:rsidDel="00000000" w:rsidR="00000000" w:rsidRPr="00000000">
        <w:rPr>
          <w:i w:val="1"/>
          <w:rtl w:val="0"/>
        </w:rPr>
        <w:t xml:space="preserve">delete puntero;</w:t>
      </w:r>
      <w:r w:rsidDel="00000000" w:rsidR="00000000" w:rsidRPr="00000000">
        <w:rPr>
          <w:rtl w:val="0"/>
        </w:rPr>
        <w:t xml:space="preserve">. Al eliminar una variable dinámica el valor del puntero queda </w:t>
      </w:r>
      <w:commentRangeStart w:id="3"/>
      <w:r w:rsidDel="00000000" w:rsidR="00000000" w:rsidRPr="00000000">
        <w:rPr>
          <w:i w:val="1"/>
          <w:rtl w:val="0"/>
        </w:rPr>
        <w:t xml:space="preserve">indefinido</w:t>
      </w:r>
      <w:commentRangeEnd w:id="3"/>
      <w:r w:rsidDel="00000000" w:rsidR="00000000" w:rsidRPr="00000000">
        <w:commentReference w:id="3"/>
      </w:r>
      <w:r w:rsidDel="00000000" w:rsidR="00000000" w:rsidRPr="00000000">
        <w:rPr>
          <w:rtl w:val="0"/>
        </w:rPr>
        <w:t xml:space="preserve"> y se convierte en un </w:t>
      </w:r>
      <w:r w:rsidDel="00000000" w:rsidR="00000000" w:rsidRPr="00000000">
        <w:rPr>
          <w:b w:val="1"/>
          <w:i w:val="1"/>
          <w:rtl w:val="0"/>
        </w:rPr>
        <w:t xml:space="preserve">puntero colgante</w:t>
      </w:r>
      <w:r w:rsidDel="00000000" w:rsidR="00000000" w:rsidRPr="00000000">
        <w:rPr>
          <w:rtl w:val="0"/>
        </w:rPr>
        <w:t xml:space="preserve"> y al tratar de </w:t>
      </w:r>
      <w:r w:rsidDel="00000000" w:rsidR="00000000" w:rsidRPr="00000000">
        <w:rPr>
          <w:rtl w:val="0"/>
        </w:rPr>
        <w:t xml:space="preserve">desreferenciarla</w:t>
      </w:r>
      <w:r w:rsidDel="00000000" w:rsidR="00000000" w:rsidRPr="00000000">
        <w:rPr>
          <w:rtl w:val="0"/>
        </w:rPr>
        <w:t xml:space="preserve"> el resultado es</w:t>
      </w:r>
    </w:p>
    <w:p w:rsidR="00000000" w:rsidDel="00000000" w:rsidP="00000000" w:rsidRDefault="00000000" w:rsidRPr="00000000" w14:paraId="0000003A">
      <w:pPr>
        <w:rPr/>
      </w:pPr>
      <w:r w:rsidDel="00000000" w:rsidR="00000000" w:rsidRPr="00000000">
        <w:rPr>
          <w:rtl w:val="0"/>
        </w:rPr>
        <w:t xml:space="preserve">impredecible y por lo regular desastroso.</w:t>
      </w:r>
    </w:p>
    <w:p w:rsidR="00000000" w:rsidDel="00000000" w:rsidP="00000000" w:rsidRDefault="00000000" w:rsidRPr="00000000" w14:paraId="0000003B">
      <w:pPr>
        <w:pStyle w:val="Heading3"/>
        <w:rPr>
          <w:color w:val="000000"/>
        </w:rPr>
      </w:pPr>
      <w:bookmarkStart w:colFirst="0" w:colLast="0" w:name="_vamqzqp2h5e2" w:id="10"/>
      <w:bookmarkEnd w:id="10"/>
      <w:r w:rsidDel="00000000" w:rsidR="00000000" w:rsidRPr="00000000">
        <w:rPr>
          <w:color w:val="000000"/>
          <w:rtl w:val="0"/>
        </w:rPr>
        <w:t xml:space="preserve">Variables estáticas, dinámicas y automáticas</w:t>
      </w:r>
    </w:p>
    <w:p w:rsidR="00000000" w:rsidDel="00000000" w:rsidP="00000000" w:rsidRDefault="00000000" w:rsidRPr="00000000" w14:paraId="0000003C">
      <w:pPr>
        <w:rPr/>
      </w:pPr>
      <w:r w:rsidDel="00000000" w:rsidR="00000000" w:rsidRPr="00000000">
        <w:rPr>
          <w:rtl w:val="0"/>
        </w:rPr>
        <w:t xml:space="preserve">Las </w:t>
      </w:r>
      <w:r w:rsidDel="00000000" w:rsidR="00000000" w:rsidRPr="00000000">
        <w:rPr>
          <w:b w:val="1"/>
          <w:rtl w:val="0"/>
        </w:rPr>
        <w:t xml:space="preserve">variables dinámicas</w:t>
      </w:r>
      <w:r w:rsidDel="00000000" w:rsidR="00000000" w:rsidRPr="00000000">
        <w:rPr>
          <w:rtl w:val="0"/>
        </w:rPr>
        <w:t xml:space="preserve"> son aquellas que se crean mediante el operador </w:t>
      </w:r>
      <w:r w:rsidDel="00000000" w:rsidR="00000000" w:rsidRPr="00000000">
        <w:rPr>
          <w:i w:val="1"/>
          <w:rtl w:val="0"/>
        </w:rPr>
        <w:t xml:space="preserve">new</w:t>
      </w:r>
      <w:r w:rsidDel="00000000" w:rsidR="00000000" w:rsidRPr="00000000">
        <w:rPr>
          <w:rtl w:val="0"/>
        </w:rPr>
        <w:t xml:space="preserve"> porque se crean y se destruyen mientras el programa está en ejecución.</w:t>
      </w:r>
    </w:p>
    <w:p w:rsidR="00000000" w:rsidDel="00000000" w:rsidP="00000000" w:rsidRDefault="00000000" w:rsidRPr="00000000" w14:paraId="0000003D">
      <w:pPr>
        <w:rPr/>
      </w:pPr>
      <w:r w:rsidDel="00000000" w:rsidR="00000000" w:rsidRPr="00000000">
        <w:rPr>
          <w:rtl w:val="0"/>
        </w:rPr>
        <w:t xml:space="preserve">Las </w:t>
      </w:r>
      <w:r w:rsidDel="00000000" w:rsidR="00000000" w:rsidRPr="00000000">
        <w:rPr>
          <w:b w:val="1"/>
          <w:rtl w:val="0"/>
        </w:rPr>
        <w:t xml:space="preserve">variables automáticas</w:t>
      </w:r>
      <w:r w:rsidDel="00000000" w:rsidR="00000000" w:rsidRPr="00000000">
        <w:rPr>
          <w:rtl w:val="0"/>
        </w:rPr>
        <w:t xml:space="preserve"> son aquellas en las que sus propiedades dinámicas se controlan de forma automática; se crean y destruyen automáticamente.</w:t>
      </w:r>
    </w:p>
    <w:p w:rsidR="00000000" w:rsidDel="00000000" w:rsidP="00000000" w:rsidRDefault="00000000" w:rsidRPr="00000000" w14:paraId="0000003E">
      <w:pPr>
        <w:pStyle w:val="Heading2"/>
        <w:rPr/>
      </w:pPr>
      <w:bookmarkStart w:colFirst="0" w:colLast="0" w:name="_wggj8wvsrhez" w:id="11"/>
      <w:bookmarkEnd w:id="11"/>
      <w:r w:rsidDel="00000000" w:rsidR="00000000" w:rsidRPr="00000000">
        <w:rPr>
          <w:rtl w:val="0"/>
        </w:rPr>
        <w:t xml:space="preserve">Definiciones de tipos</w:t>
      </w:r>
    </w:p>
    <w:p w:rsidR="00000000" w:rsidDel="00000000" w:rsidP="00000000" w:rsidRDefault="00000000" w:rsidRPr="00000000" w14:paraId="0000003F">
      <w:pPr>
        <w:rPr>
          <w:i w:val="1"/>
        </w:rPr>
      </w:pPr>
      <w:r w:rsidDel="00000000" w:rsidR="00000000" w:rsidRPr="00000000">
        <w:rPr>
          <w:rtl w:val="0"/>
        </w:rPr>
        <w:t xml:space="preserve">Para asignar un nombre a una definición de tipo y luego usar el nombre de ese tipo para declarar variables se usa </w:t>
      </w:r>
      <w:r w:rsidDel="00000000" w:rsidR="00000000" w:rsidRPr="00000000">
        <w:rPr>
          <w:b w:val="1"/>
          <w:i w:val="1"/>
          <w:rtl w:val="0"/>
        </w:rPr>
        <w:t xml:space="preserve">typedef</w:t>
      </w:r>
      <w:r w:rsidDel="00000000" w:rsidR="00000000" w:rsidRPr="00000000">
        <w:rPr>
          <w:rtl w:val="0"/>
        </w:rPr>
        <w:t xml:space="preserve"> de forma:</w:t>
      </w:r>
      <w:r w:rsidDel="00000000" w:rsidR="00000000" w:rsidRPr="00000000">
        <w:rPr>
          <w:i w:val="1"/>
          <w:rtl w:val="0"/>
        </w:rPr>
        <w:t xml:space="preserve"> </w:t>
      </w:r>
      <w:r w:rsidDel="00000000" w:rsidR="00000000" w:rsidRPr="00000000">
        <w:rPr>
          <w:i w:val="1"/>
          <w:color w:val="6666ea"/>
          <w:rtl w:val="0"/>
        </w:rPr>
        <w:t xml:space="preserve">typedef</w:t>
      </w:r>
      <w:r w:rsidDel="00000000" w:rsidR="00000000" w:rsidRPr="00000000">
        <w:rPr>
          <w:i w:val="1"/>
          <w:color w:val="68615e"/>
          <w:rtl w:val="0"/>
        </w:rPr>
        <w:t xml:space="preserve"> in* ApuntInt;</w:t>
      </w:r>
      <w:r w:rsidDel="00000000" w:rsidR="00000000" w:rsidRPr="00000000">
        <w:rPr>
          <w:rtl w:val="0"/>
        </w:rPr>
      </w:r>
    </w:p>
    <w:p w:rsidR="00000000" w:rsidDel="00000000" w:rsidP="00000000" w:rsidRDefault="00000000" w:rsidRPr="00000000" w14:paraId="00000040">
      <w:pPr>
        <w:pStyle w:val="Heading1"/>
        <w:rPr/>
      </w:pPr>
      <w:bookmarkStart w:colFirst="0" w:colLast="0" w:name="_mxkm0xti8o30" w:id="12"/>
      <w:bookmarkEnd w:id="12"/>
      <w:r w:rsidDel="00000000" w:rsidR="00000000" w:rsidRPr="00000000">
        <w:rPr>
          <w:rtl w:val="0"/>
        </w:rPr>
        <w:t xml:space="preserve">Arreglos dinámicos</w:t>
      </w:r>
    </w:p>
    <w:p w:rsidR="00000000" w:rsidDel="00000000" w:rsidP="00000000" w:rsidRDefault="00000000" w:rsidRPr="00000000" w14:paraId="00000041">
      <w:pPr>
        <w:rPr/>
      </w:pPr>
      <w:r w:rsidDel="00000000" w:rsidR="00000000" w:rsidRPr="00000000">
        <w:rPr>
          <w:rtl w:val="0"/>
        </w:rPr>
        <w:t xml:space="preserve">Es un tipo de array donde </w:t>
      </w:r>
      <w:r w:rsidDel="00000000" w:rsidR="00000000" w:rsidRPr="00000000">
        <w:rPr>
          <w:b w:val="1"/>
          <w:rtl w:val="0"/>
        </w:rPr>
        <w:t xml:space="preserve">no se especifica el tamaño </w:t>
      </w:r>
      <w:r w:rsidDel="00000000" w:rsidR="00000000" w:rsidRPr="00000000">
        <w:rPr>
          <w:rtl w:val="0"/>
        </w:rPr>
        <w:t xml:space="preserve">al momento de escribir el programa, si no durante la </w:t>
      </w:r>
      <w:r w:rsidDel="00000000" w:rsidR="00000000" w:rsidRPr="00000000">
        <w:rPr>
          <w:b w:val="1"/>
          <w:rtl w:val="0"/>
        </w:rPr>
        <w:t xml:space="preserve">ejecución</w:t>
      </w:r>
      <w:r w:rsidDel="00000000" w:rsidR="00000000" w:rsidRPr="00000000">
        <w:rPr>
          <w:rtl w:val="0"/>
        </w:rPr>
        <w:t xml:space="preserve">.</w:t>
      </w:r>
    </w:p>
    <w:p w:rsidR="00000000" w:rsidDel="00000000" w:rsidP="00000000" w:rsidRDefault="00000000" w:rsidRPr="00000000" w14:paraId="00000042">
      <w:pPr>
        <w:pStyle w:val="Heading2"/>
        <w:rPr/>
      </w:pPr>
      <w:bookmarkStart w:colFirst="0" w:colLast="0" w:name="_hge44dxkwmze" w:id="13"/>
      <w:bookmarkEnd w:id="13"/>
      <w:r w:rsidDel="00000000" w:rsidR="00000000" w:rsidRPr="00000000">
        <w:rPr>
          <w:rtl w:val="0"/>
        </w:rPr>
        <w:t xml:space="preserve">Variables de arreglo y variables de puntero</w:t>
      </w:r>
    </w:p>
    <w:p w:rsidR="00000000" w:rsidDel="00000000" w:rsidP="00000000" w:rsidRDefault="00000000" w:rsidRPr="00000000" w14:paraId="00000043">
      <w:pPr>
        <w:rPr/>
      </w:pPr>
      <w:r w:rsidDel="00000000" w:rsidR="00000000" w:rsidRPr="00000000">
        <w:rPr>
          <w:rtl w:val="0"/>
        </w:rPr>
        <w:t xml:space="preserve">Un </w:t>
      </w:r>
      <w:r w:rsidDel="00000000" w:rsidR="00000000" w:rsidRPr="00000000">
        <w:rPr>
          <w:i w:val="1"/>
          <w:rtl w:val="0"/>
        </w:rPr>
        <w:t xml:space="preserve">array</w:t>
      </w:r>
      <w:r w:rsidDel="00000000" w:rsidR="00000000" w:rsidRPr="00000000">
        <w:rPr>
          <w:rtl w:val="0"/>
        </w:rPr>
        <w:t xml:space="preserve"> es un </w:t>
      </w:r>
      <w:commentRangeStart w:id="4"/>
      <w:r w:rsidDel="00000000" w:rsidR="00000000" w:rsidRPr="00000000">
        <w:rPr>
          <w:rtl w:val="0"/>
        </w:rPr>
        <w:t xml:space="preserve">puntero</w:t>
      </w:r>
      <w:commentRangeEnd w:id="4"/>
      <w:r w:rsidDel="00000000" w:rsidR="00000000" w:rsidRPr="00000000">
        <w:commentReference w:id="4"/>
      </w:r>
      <w:r w:rsidDel="00000000" w:rsidR="00000000" w:rsidRPr="00000000">
        <w:rPr>
          <w:rtl w:val="0"/>
        </w:rPr>
        <w:t xml:space="preserve"> que apunta a la primera variable indicada del mismo. Dado a que estos se manejan con memoria estática, puede utilizarse el operador </w:t>
      </w:r>
      <w:r w:rsidDel="00000000" w:rsidR="00000000" w:rsidRPr="00000000">
        <w:rPr>
          <w:i w:val="1"/>
          <w:rtl w:val="0"/>
        </w:rPr>
        <w:t xml:space="preserve">new</w:t>
      </w:r>
      <w:r w:rsidDel="00000000" w:rsidR="00000000" w:rsidRPr="00000000">
        <w:rPr>
          <w:rtl w:val="0"/>
        </w:rPr>
        <w:t xml:space="preserve"> para crear variables dinámicas que sean arrays y tratarlas como si fueran arreglos normales.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Ej.: </w:t>
      </w:r>
    </w:p>
    <w:tbl>
      <w:tblPr>
        <w:tblStyle w:val="Table5"/>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6666ea"/>
                <w:rtl w:val="0"/>
              </w:rPr>
              <w:t xml:space="preserve">int</w:t>
            </w:r>
            <w:r w:rsidDel="00000000" w:rsidR="00000000" w:rsidRPr="00000000">
              <w:rPr>
                <w:color w:val="68615e"/>
                <w:rtl w:val="0"/>
              </w:rPr>
              <w:t xml:space="preserve"> t = </w:t>
            </w:r>
            <w:r w:rsidDel="00000000" w:rsidR="00000000" w:rsidRPr="00000000">
              <w:rPr>
                <w:color w:val="df5320"/>
                <w:rtl w:val="0"/>
              </w:rPr>
              <w:t xml:space="preserve">5</w:t>
            </w:r>
            <w:r w:rsidDel="00000000" w:rsidR="00000000" w:rsidRPr="00000000">
              <w:rPr>
                <w:color w:val="68615e"/>
                <w:rtl w:val="0"/>
              </w:rPr>
              <w:t xml:space="preserve">;</w:t>
              <w:br w:type="textWrapping"/>
            </w:r>
            <w:r w:rsidDel="00000000" w:rsidR="00000000" w:rsidRPr="00000000">
              <w:rPr>
                <w:color w:val="6666ea"/>
                <w:rtl w:val="0"/>
              </w:rPr>
              <w:t xml:space="preserve">double</w:t>
            </w:r>
            <w:r w:rsidDel="00000000" w:rsidR="00000000" w:rsidRPr="00000000">
              <w:rPr>
                <w:color w:val="68615e"/>
                <w:rtl w:val="0"/>
              </w:rPr>
              <w:t xml:space="preserve">* p = </w:t>
            </w:r>
            <w:r w:rsidDel="00000000" w:rsidR="00000000" w:rsidRPr="00000000">
              <w:rPr>
                <w:color w:val="6666ea"/>
                <w:rtl w:val="0"/>
              </w:rPr>
              <w:t xml:space="preserve">new</w:t>
            </w:r>
            <w:r w:rsidDel="00000000" w:rsidR="00000000" w:rsidRPr="00000000">
              <w:rPr>
                <w:color w:val="68615e"/>
                <w:rtl w:val="0"/>
              </w:rPr>
              <w:t xml:space="preserve"> </w:t>
            </w:r>
            <w:r w:rsidDel="00000000" w:rsidR="00000000" w:rsidRPr="00000000">
              <w:rPr>
                <w:color w:val="6666ea"/>
                <w:rtl w:val="0"/>
              </w:rPr>
              <w:t xml:space="preserve">double</w:t>
            </w:r>
            <w:r w:rsidDel="00000000" w:rsidR="00000000" w:rsidRPr="00000000">
              <w:rPr>
                <w:color w:val="68615e"/>
                <w:rtl w:val="0"/>
              </w:rPr>
              <w:t xml:space="preserve">[t];</w:t>
              <w:br w:type="textWrapping"/>
            </w:r>
            <w:r w:rsidDel="00000000" w:rsidR="00000000" w:rsidRPr="00000000">
              <w:rPr>
                <w:color w:val="6666ea"/>
                <w:rtl w:val="0"/>
              </w:rPr>
              <w:t xml:space="preserve">delete</w:t>
            </w:r>
            <w:r w:rsidDel="00000000" w:rsidR="00000000" w:rsidRPr="00000000">
              <w:rPr>
                <w:color w:val="68615e"/>
                <w:rtl w:val="0"/>
              </w:rPr>
              <w:t xml:space="preserve"> [] p;</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Los corchetes indican que se quiere eliminar una variable de arreglo dinámico, así que el sistema verifica el tamaño del arreglo y elimina ese número de variables. Sin ellos, solo eliminaría el espacio de una variable de tipo </w:t>
      </w:r>
      <w:r w:rsidDel="00000000" w:rsidR="00000000" w:rsidRPr="00000000">
        <w:rPr>
          <w:i w:val="1"/>
          <w:rtl w:val="0"/>
        </w:rPr>
        <w:t xml:space="preserve">int</w:t>
      </w: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6bd6hkyxb7" w:id="14"/>
      <w:bookmarkEnd w:id="14"/>
      <w:commentRangeStart w:id="5"/>
      <w:r w:rsidDel="00000000" w:rsidR="00000000" w:rsidRPr="00000000">
        <w:rPr>
          <w:rtl w:val="0"/>
        </w:rPr>
        <w:t xml:space="preserve">Aritmética de punteros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Suponiendo un puntero dinámico </w:t>
      </w:r>
      <w:r w:rsidDel="00000000" w:rsidR="00000000" w:rsidRPr="00000000">
        <w:rPr>
          <w:i w:val="1"/>
          <w:rtl w:val="0"/>
        </w:rPr>
        <w:t xml:space="preserve">p</w:t>
      </w:r>
      <w:r w:rsidDel="00000000" w:rsidR="00000000" w:rsidRPr="00000000">
        <w:rPr>
          <w:rtl w:val="0"/>
        </w:rPr>
        <w:t xml:space="preserve">, la suma </w:t>
      </w:r>
      <w:r w:rsidDel="00000000" w:rsidR="00000000" w:rsidRPr="00000000">
        <w:rPr>
          <w:i w:val="1"/>
          <w:rtl w:val="0"/>
        </w:rPr>
        <w:t xml:space="preserve">p+1</w:t>
      </w:r>
      <w:r w:rsidDel="00000000" w:rsidR="00000000" w:rsidRPr="00000000">
        <w:rPr>
          <w:rtl w:val="0"/>
        </w:rPr>
        <w:t xml:space="preserve"> devuelve la dirección de memoria de </w:t>
      </w:r>
      <w:r w:rsidDel="00000000" w:rsidR="00000000" w:rsidRPr="00000000">
        <w:rPr>
          <w:i w:val="1"/>
          <w:rtl w:val="0"/>
        </w:rPr>
        <w:t xml:space="preserve">p[1]</w:t>
      </w:r>
      <w:r w:rsidDel="00000000" w:rsidR="00000000" w:rsidRPr="00000000">
        <w:rPr>
          <w:rtl w:val="0"/>
        </w:rPr>
        <w:t xml:space="preserve"> ya que avanza a la siguiente posición de memoria. Por tanto, </w:t>
      </w:r>
      <w:r w:rsidDel="00000000" w:rsidR="00000000" w:rsidRPr="00000000">
        <w:rPr>
          <w:i w:val="1"/>
          <w:rtl w:val="0"/>
        </w:rPr>
        <w:t xml:space="preserve">*(p+1) </w:t>
      </w:r>
      <w:r w:rsidDel="00000000" w:rsidR="00000000" w:rsidRPr="00000000">
        <w:rPr>
          <w:rtl w:val="0"/>
        </w:rPr>
        <w:t xml:space="preserve">imprime el valor almacenado en </w:t>
      </w:r>
      <w:r w:rsidDel="00000000" w:rsidR="00000000" w:rsidRPr="00000000">
        <w:rPr>
          <w:i w:val="1"/>
          <w:rtl w:val="0"/>
        </w:rPr>
        <w:t xml:space="preserve">p[1]</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También pueden compararse dos punteros para saber si apuntan a la misma variable dinámica o compararse con NULL.</w:t>
      </w:r>
    </w:p>
    <w:p w:rsidR="00000000" w:rsidDel="00000000" w:rsidP="00000000" w:rsidRDefault="00000000" w:rsidRPr="00000000" w14:paraId="0000004C">
      <w:pPr>
        <w:pStyle w:val="Heading2"/>
        <w:rPr/>
      </w:pPr>
      <w:bookmarkStart w:colFirst="0" w:colLast="0" w:name="_gittxgmv5wsb" w:id="15"/>
      <w:bookmarkEnd w:id="15"/>
      <w:r w:rsidDel="00000000" w:rsidR="00000000" w:rsidRPr="00000000">
        <w:rPr>
          <w:rtl w:val="0"/>
        </w:rPr>
        <w:t xml:space="preserve">Arreglos dinámicos multidimensionales</w:t>
      </w:r>
    </w:p>
    <w:p w:rsidR="00000000" w:rsidDel="00000000" w:rsidP="00000000" w:rsidRDefault="00000000" w:rsidRPr="00000000" w14:paraId="0000004D">
      <w:pPr>
        <w:rPr/>
      </w:pPr>
      <w:r w:rsidDel="00000000" w:rsidR="00000000" w:rsidRPr="00000000">
        <w:rPr>
          <w:rtl w:val="0"/>
        </w:rPr>
        <w:t xml:space="preserve">Para crear un array de arrays se debe, primeramente, definir un array bidimensional tipo </w:t>
      </w:r>
      <w:r w:rsidDel="00000000" w:rsidR="00000000" w:rsidRPr="00000000">
        <w:rPr>
          <w:i w:val="1"/>
          <w:rtl w:val="0"/>
        </w:rPr>
        <w:t xml:space="preserve">int*</w:t>
      </w:r>
      <w:r w:rsidDel="00000000" w:rsidR="00000000" w:rsidRPr="00000000">
        <w:rPr>
          <w:rtl w:val="0"/>
        </w:rPr>
        <w:t xml:space="preserve"> y luego crear un array dinámico de </w:t>
      </w:r>
      <w:r w:rsidDel="00000000" w:rsidR="00000000" w:rsidRPr="00000000">
        <w:rPr>
          <w:i w:val="1"/>
          <w:rtl w:val="0"/>
        </w:rPr>
        <w:t xml:space="preserve">int</w:t>
      </w:r>
      <w:r w:rsidDel="00000000" w:rsidR="00000000" w:rsidRPr="00000000">
        <w:rPr>
          <w:rtl w:val="0"/>
        </w:rPr>
        <w:t xml:space="preserve">s para </w:t>
      </w:r>
      <w:r w:rsidDel="00000000" w:rsidR="00000000" w:rsidRPr="00000000">
        <w:rPr>
          <w:u w:val="single"/>
          <w:rtl w:val="0"/>
        </w:rPr>
        <w:t xml:space="preserve">cada variable del arreglo inicial</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Ej. para crear un arreglo dinámico de 3x4:</w:t>
      </w:r>
    </w:p>
    <w:tbl>
      <w:tblPr>
        <w:tblStyle w:val="Table6"/>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color w:val="6666ea"/>
                <w:rtl w:val="0"/>
              </w:rPr>
              <w:t xml:space="preserve">int</w:t>
            </w:r>
            <w:r w:rsidDel="00000000" w:rsidR="00000000" w:rsidRPr="00000000">
              <w:rPr>
                <w:i w:val="1"/>
                <w:color w:val="68615e"/>
                <w:rtl w:val="0"/>
              </w:rPr>
              <w:t xml:space="preserve">** m = </w:t>
            </w:r>
            <w:r w:rsidDel="00000000" w:rsidR="00000000" w:rsidRPr="00000000">
              <w:rPr>
                <w:i w:val="1"/>
                <w:color w:val="6666ea"/>
                <w:rtl w:val="0"/>
              </w:rPr>
              <w:t xml:space="preserve">new</w:t>
            </w:r>
            <w:r w:rsidDel="00000000" w:rsidR="00000000" w:rsidRPr="00000000">
              <w:rPr>
                <w:i w:val="1"/>
                <w:color w:val="68615e"/>
                <w:rtl w:val="0"/>
              </w:rPr>
              <w:t xml:space="preserve"> </w:t>
            </w:r>
            <w:r w:rsidDel="00000000" w:rsidR="00000000" w:rsidRPr="00000000">
              <w:rPr>
                <w:i w:val="1"/>
                <w:color w:val="6666ea"/>
                <w:rtl w:val="0"/>
              </w:rPr>
              <w:t xml:space="preserve">int</w:t>
            </w:r>
            <w:r w:rsidDel="00000000" w:rsidR="00000000" w:rsidRPr="00000000">
              <w:rPr>
                <w:i w:val="1"/>
                <w:color w:val="68615e"/>
                <w:rtl w:val="0"/>
              </w:rPr>
              <w:t xml:space="preserve">* [</w:t>
            </w:r>
            <w:r w:rsidDel="00000000" w:rsidR="00000000" w:rsidRPr="00000000">
              <w:rPr>
                <w:i w:val="1"/>
                <w:color w:val="df5320"/>
                <w:rtl w:val="0"/>
              </w:rPr>
              <w:t xml:space="preserve">3</w:t>
            </w:r>
            <w:r w:rsidDel="00000000" w:rsidR="00000000" w:rsidRPr="00000000">
              <w:rPr>
                <w:i w:val="1"/>
                <w:color w:val="68615e"/>
                <w:rtl w:val="0"/>
              </w:rPr>
              <w:t xml:space="preserve">];</w:t>
              <w:br w:type="textWrapping"/>
            </w:r>
            <w:r w:rsidDel="00000000" w:rsidR="00000000" w:rsidRPr="00000000">
              <w:rPr>
                <w:i w:val="1"/>
                <w:color w:val="6666ea"/>
                <w:rtl w:val="0"/>
              </w:rPr>
              <w:t xml:space="preserve">for</w:t>
            </w:r>
            <w:r w:rsidDel="00000000" w:rsidR="00000000" w:rsidRPr="00000000">
              <w:rPr>
                <w:i w:val="1"/>
                <w:color w:val="68615e"/>
                <w:rtl w:val="0"/>
              </w:rPr>
              <w:t xml:space="preserve"> (</w:t>
            </w:r>
            <w:r w:rsidDel="00000000" w:rsidR="00000000" w:rsidRPr="00000000">
              <w:rPr>
                <w:i w:val="1"/>
                <w:color w:val="6666ea"/>
                <w:rtl w:val="0"/>
              </w:rPr>
              <w:t xml:space="preserve">int</w:t>
            </w:r>
            <w:r w:rsidDel="00000000" w:rsidR="00000000" w:rsidRPr="00000000">
              <w:rPr>
                <w:i w:val="1"/>
                <w:color w:val="68615e"/>
                <w:rtl w:val="0"/>
              </w:rPr>
              <w:t xml:space="preserve"> i = </w:t>
            </w:r>
            <w:r w:rsidDel="00000000" w:rsidR="00000000" w:rsidRPr="00000000">
              <w:rPr>
                <w:i w:val="1"/>
                <w:color w:val="df5320"/>
                <w:rtl w:val="0"/>
              </w:rPr>
              <w:t xml:space="preserve">0</w:t>
            </w:r>
            <w:r w:rsidDel="00000000" w:rsidR="00000000" w:rsidRPr="00000000">
              <w:rPr>
                <w:i w:val="1"/>
                <w:color w:val="68615e"/>
                <w:rtl w:val="0"/>
              </w:rPr>
              <w:t xml:space="preserve">; i &lt; </w:t>
            </w:r>
            <w:r w:rsidDel="00000000" w:rsidR="00000000" w:rsidRPr="00000000">
              <w:rPr>
                <w:i w:val="1"/>
                <w:color w:val="df5320"/>
                <w:rtl w:val="0"/>
              </w:rPr>
              <w:t xml:space="preserve">3</w:t>
            </w:r>
            <w:r w:rsidDel="00000000" w:rsidR="00000000" w:rsidRPr="00000000">
              <w:rPr>
                <w:i w:val="1"/>
                <w:color w:val="68615e"/>
                <w:rtl w:val="0"/>
              </w:rPr>
              <w:t xml:space="preserve">; i++) m[i] = </w:t>
            </w:r>
            <w:r w:rsidDel="00000000" w:rsidR="00000000" w:rsidRPr="00000000">
              <w:rPr>
                <w:i w:val="1"/>
                <w:color w:val="6666ea"/>
                <w:rtl w:val="0"/>
              </w:rPr>
              <w:t xml:space="preserve">new</w:t>
            </w:r>
            <w:r w:rsidDel="00000000" w:rsidR="00000000" w:rsidRPr="00000000">
              <w:rPr>
                <w:i w:val="1"/>
                <w:color w:val="68615e"/>
                <w:rtl w:val="0"/>
              </w:rPr>
              <w:t xml:space="preserve"> </w:t>
            </w:r>
            <w:r w:rsidDel="00000000" w:rsidR="00000000" w:rsidRPr="00000000">
              <w:rPr>
                <w:i w:val="1"/>
                <w:color w:val="6666ea"/>
                <w:rtl w:val="0"/>
              </w:rPr>
              <w:t xml:space="preserve">int</w:t>
            </w:r>
            <w:r w:rsidDel="00000000" w:rsidR="00000000" w:rsidRPr="00000000">
              <w:rPr>
                <w:i w:val="1"/>
                <w:color w:val="68615e"/>
                <w:rtl w:val="0"/>
              </w:rPr>
              <w:t xml:space="preserve">[</w:t>
            </w:r>
            <w:r w:rsidDel="00000000" w:rsidR="00000000" w:rsidRPr="00000000">
              <w:rPr>
                <w:i w:val="1"/>
                <w:color w:val="df5320"/>
                <w:rtl w:val="0"/>
              </w:rPr>
              <w:t xml:space="preserve">4</w:t>
            </w:r>
            <w:r w:rsidDel="00000000" w:rsidR="00000000" w:rsidRPr="00000000">
              <w:rPr>
                <w:i w:val="1"/>
                <w:color w:val="68615e"/>
                <w:rtl w:val="0"/>
              </w:rPr>
              <w:t xml:space="preserve">];</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Title"/>
        <w:rPr/>
      </w:pPr>
      <w:bookmarkStart w:colFirst="0" w:colLast="0" w:name="_pbh9asiczm5f" w:id="16"/>
      <w:bookmarkEnd w:id="16"/>
      <w:r w:rsidDel="00000000" w:rsidR="00000000" w:rsidRPr="00000000">
        <w:rPr>
          <w:rtl w:val="0"/>
        </w:rPr>
        <w:t xml:space="preserve">TEMA 2: Estructuras de Datos Lineales</w:t>
      </w:r>
    </w:p>
    <w:p w:rsidR="00000000" w:rsidDel="00000000" w:rsidP="00000000" w:rsidRDefault="00000000" w:rsidRPr="00000000" w14:paraId="00000052">
      <w:pPr>
        <w:pStyle w:val="Heading1"/>
        <w:rPr/>
      </w:pPr>
      <w:bookmarkStart w:colFirst="0" w:colLast="0" w:name="_cq3d73b25hk6" w:id="17"/>
      <w:bookmarkEnd w:id="17"/>
      <w:r w:rsidDel="00000000" w:rsidR="00000000" w:rsidRPr="00000000">
        <w:rPr>
          <w:rtl w:val="0"/>
        </w:rPr>
        <w:t xml:space="preserve">Nodos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Estas estructuras están compuestas por un conjunto de </w:t>
      </w:r>
      <w:r w:rsidDel="00000000" w:rsidR="00000000" w:rsidRPr="00000000">
        <w:rPr>
          <w:b w:val="1"/>
          <w:i w:val="1"/>
          <w:rtl w:val="0"/>
        </w:rPr>
        <w:t xml:space="preserve">nodos </w:t>
      </w:r>
      <w:r w:rsidDel="00000000" w:rsidR="00000000" w:rsidRPr="00000000">
        <w:rPr>
          <w:rtl w:val="0"/>
        </w:rPr>
        <w:t xml:space="preserve">anidados entre sí. Estos son elementos que contienen un dato y un puntero al siguiente nodo (cada uno tiene exactamente un predecesor y un antecesor, excepto el primero que solo tiene sucesor y el último que solo tiene predecesor y apunta a NULL). Los </w:t>
      </w:r>
      <w:r w:rsidDel="00000000" w:rsidR="00000000" w:rsidRPr="00000000">
        <w:rPr>
          <w:b w:val="1"/>
          <w:i w:val="1"/>
          <w:rtl w:val="0"/>
        </w:rPr>
        <w:t xml:space="preserve">nodos</w:t>
      </w:r>
      <w:r w:rsidDel="00000000" w:rsidR="00000000" w:rsidRPr="00000000">
        <w:rPr>
          <w:rtl w:val="0"/>
        </w:rPr>
        <w:t xml:space="preserve"> pueden implementarse como </w:t>
      </w:r>
      <w:r w:rsidDel="00000000" w:rsidR="00000000" w:rsidRPr="00000000">
        <w:rPr>
          <w:i w:val="1"/>
          <w:rtl w:val="0"/>
        </w:rPr>
        <w:t xml:space="preserve">struct</w:t>
      </w:r>
      <w:r w:rsidDel="00000000" w:rsidR="00000000" w:rsidRPr="00000000">
        <w:rPr>
          <w:rtl w:val="0"/>
        </w:rPr>
        <w:t xml:space="preserve"> o clases y se generan dinámicamente, es decir, en tiempo de ejecución.</w:t>
      </w:r>
    </w:p>
    <w:p w:rsidR="00000000" w:rsidDel="00000000" w:rsidP="00000000" w:rsidRDefault="00000000" w:rsidRPr="00000000" w14:paraId="00000054">
      <w:pPr>
        <w:rPr/>
      </w:pPr>
      <w:r w:rsidDel="00000000" w:rsidR="00000000" w:rsidRPr="00000000">
        <w:rPr/>
        <mc:AlternateContent>
          <mc:Choice Requires="wpg">
            <w:drawing>
              <wp:inline distB="114300" distT="114300" distL="114300" distR="114300">
                <wp:extent cx="2625333" cy="1077060"/>
                <wp:effectExtent b="0" l="0" r="0" t="0"/>
                <wp:docPr id="2" name=""/>
                <a:graphic>
                  <a:graphicData uri="http://schemas.microsoft.com/office/word/2010/wordprocessingGroup">
                    <wpg:wgp>
                      <wpg:cNvGrpSpPr/>
                      <wpg:grpSpPr>
                        <a:xfrm>
                          <a:off x="373575" y="97475"/>
                          <a:ext cx="2625333" cy="1077060"/>
                          <a:chOff x="373575" y="97475"/>
                          <a:chExt cx="3368975" cy="1385275"/>
                        </a:xfrm>
                      </wpg:grpSpPr>
                      <wps:wsp>
                        <wps:cNvSpPr/>
                        <wps:cNvPr id="10" name="Shape 10"/>
                        <wps:spPr>
                          <a:xfrm>
                            <a:off x="378350" y="102250"/>
                            <a:ext cx="1094100" cy="1308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480650" y="173850"/>
                            <a:ext cx="889500" cy="70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480650" y="951000"/>
                            <a:ext cx="889500" cy="37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65050" y="393725"/>
                            <a:ext cx="4500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370150" y="1135050"/>
                            <a:ext cx="4398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820150" y="173850"/>
                            <a:ext cx="1922400" cy="13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99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99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Conexión entre nodos, puntero al sgte. nodo.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25333" cy="1077060"/>
                <wp:effectExtent b="0" l="0" r="0" t="0"/>
                <wp:docPr id="2"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2625333" cy="10770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pStyle w:val="Heading1"/>
        <w:rPr/>
      </w:pPr>
      <w:bookmarkStart w:colFirst="0" w:colLast="0" w:name="_ydp0nc3ji70p" w:id="18"/>
      <w:bookmarkEnd w:id="18"/>
      <w:hyperlink r:id="rId9">
        <w:r w:rsidDel="00000000" w:rsidR="00000000" w:rsidRPr="00000000">
          <w:rPr>
            <w:color w:val="1155cc"/>
            <w:u w:val="single"/>
            <w:rtl w:val="0"/>
          </w:rPr>
          <w:t xml:space="preserve">Pilas</w:t>
        </w:r>
      </w:hyperlink>
      <w:r w:rsidDel="00000000" w:rsidR="00000000" w:rsidRPr="00000000">
        <w:rPr>
          <w:rtl w:val="0"/>
        </w:rPr>
        <w:t xml:space="preserve"> (Stack)</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Estructura de datos vertical que recupera datos en orden inverso al que están almacenados (LIFO). La inserción y borrado de elementos se realiza sólo por </w:t>
      </w:r>
      <w:r w:rsidDel="00000000" w:rsidR="00000000" w:rsidRPr="00000000">
        <w:rPr>
          <w:i w:val="1"/>
          <w:rtl w:val="0"/>
        </w:rPr>
        <w:t xml:space="preserve">uno de los extremos</w:t>
      </w:r>
      <w:r w:rsidDel="00000000" w:rsidR="00000000" w:rsidRPr="00000000">
        <w:rPr>
          <w:rtl w:val="0"/>
        </w:rPr>
        <w:t xml:space="preserve">, es </w:t>
      </w:r>
      <w:r w:rsidDel="00000000" w:rsidR="00000000" w:rsidRPr="00000000">
        <w:rPr>
          <w:i w:val="1"/>
          <w:rtl w:val="0"/>
        </w:rPr>
        <w:t xml:space="preserve">restrictiva</w:t>
      </w:r>
      <w:r w:rsidDel="00000000" w:rsidR="00000000" w:rsidRPr="00000000">
        <w:rPr>
          <w:rtl w:val="0"/>
        </w:rPr>
        <w:t xml:space="preserve">, por lo que solo se permiten tres </w:t>
      </w:r>
      <w:commentRangeStart w:id="6"/>
      <w:r w:rsidDel="00000000" w:rsidR="00000000" w:rsidRPr="00000000">
        <w:rPr>
          <w:rtl w:val="0"/>
        </w:rPr>
        <w:t xml:space="preserve">operaciones</w:t>
      </w:r>
      <w:commentRangeEnd w:id="6"/>
      <w:r w:rsidDel="00000000" w:rsidR="00000000" w:rsidRPr="00000000">
        <w:commentReference w:id="6"/>
      </w:r>
      <w:r w:rsidDel="00000000" w:rsidR="00000000" w:rsidRPr="00000000">
        <w:rPr>
          <w:rtl w:val="0"/>
        </w:rPr>
        <w:t xml:space="preserve">: </w:t>
      </w:r>
      <w:r w:rsidDel="00000000" w:rsidR="00000000" w:rsidRPr="00000000">
        <w:rPr>
          <w:b w:val="1"/>
          <w:i w:val="1"/>
          <w:rtl w:val="0"/>
        </w:rPr>
        <w:t xml:space="preserve">push</w:t>
      </w:r>
      <w:r w:rsidDel="00000000" w:rsidR="00000000" w:rsidRPr="00000000">
        <w:rPr>
          <w:rtl w:val="0"/>
        </w:rPr>
        <w:t xml:space="preserve">, </w:t>
      </w:r>
      <w:commentRangeStart w:id="7"/>
      <w:r w:rsidDel="00000000" w:rsidR="00000000" w:rsidRPr="00000000">
        <w:rPr>
          <w:b w:val="1"/>
          <w:i w:val="1"/>
          <w:rtl w:val="0"/>
        </w:rPr>
        <w:t xml:space="preserve">pop</w:t>
      </w:r>
      <w:commentRangeEnd w:id="7"/>
      <w:r w:rsidDel="00000000" w:rsidR="00000000" w:rsidRPr="00000000">
        <w:commentReference w:id="7"/>
      </w:r>
      <w:r w:rsidDel="00000000" w:rsidR="00000000" w:rsidRPr="00000000">
        <w:rPr>
          <w:rtl w:val="0"/>
        </w:rPr>
        <w:t xml:space="preserve">, </w:t>
      </w:r>
      <w:r w:rsidDel="00000000" w:rsidR="00000000" w:rsidRPr="00000000">
        <w:rPr>
          <w:b w:val="1"/>
          <w:i w:val="1"/>
          <w:rtl w:val="0"/>
        </w:rPr>
        <w:t xml:space="preserve">preguntar si está vacía</w:t>
      </w:r>
      <w:r w:rsidDel="00000000" w:rsidR="00000000" w:rsidRPr="00000000">
        <w:rPr>
          <w:rtl w:val="0"/>
        </w:rPr>
        <w:t xml:space="preserve">, y de </w:t>
      </w:r>
      <w:r w:rsidDel="00000000" w:rsidR="00000000" w:rsidRPr="00000000">
        <w:rPr>
          <w:i w:val="1"/>
          <w:rtl w:val="0"/>
        </w:rPr>
        <w:t xml:space="preserve">acceso</w:t>
      </w:r>
      <w:r w:rsidDel="00000000" w:rsidR="00000000" w:rsidRPr="00000000">
        <w:rPr>
          <w:rtl w:val="0"/>
        </w:rPr>
        <w:t xml:space="preserve"> </w:t>
      </w:r>
      <w:r w:rsidDel="00000000" w:rsidR="00000000" w:rsidRPr="00000000">
        <w:rPr>
          <w:i w:val="1"/>
          <w:rtl w:val="0"/>
        </w:rPr>
        <w:t xml:space="preserve">destructivo</w:t>
      </w:r>
      <w:r w:rsidDel="00000000" w:rsidR="00000000" w:rsidRPr="00000000">
        <w:rPr>
          <w:rtl w:val="0"/>
        </w:rPr>
        <w:t xml:space="preserve">, por lo que al sacar un elemento este se destruye. El último elemento apuntará a NULL.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1500188" cy="1560801"/>
            <wp:effectExtent b="0" l="0" r="0" t="0"/>
            <wp:wrapSquare wrapText="bothSides" distB="114300" distT="114300" distL="114300" distR="114300"/>
            <wp:docPr id="43" name="image31.png"/>
            <a:graphic>
              <a:graphicData uri="http://schemas.openxmlformats.org/drawingml/2006/picture">
                <pic:pic>
                  <pic:nvPicPr>
                    <pic:cNvPr id="0" name="image31.png"/>
                    <pic:cNvPicPr preferRelativeResize="0"/>
                  </pic:nvPicPr>
                  <pic:blipFill>
                    <a:blip r:embed="rId10"/>
                    <a:srcRect b="0" l="25093" r="27841" t="0"/>
                    <a:stretch>
                      <a:fillRect/>
                    </a:stretch>
                  </pic:blipFill>
                  <pic:spPr>
                    <a:xfrm>
                      <a:off x="0" y="0"/>
                      <a:ext cx="1500188" cy="1560801"/>
                    </a:xfrm>
                    <a:prstGeom prst="rect"/>
                    <a:ln/>
                  </pic:spPr>
                </pic:pic>
              </a:graphicData>
            </a:graphic>
          </wp:anchor>
        </w:drawing>
      </w:r>
    </w:p>
    <w:p w:rsidR="00000000" w:rsidDel="00000000" w:rsidP="00000000" w:rsidRDefault="00000000" w:rsidRPr="00000000" w14:paraId="00000057">
      <w:pPr>
        <w:rPr/>
      </w:pPr>
      <w:r w:rsidDel="00000000" w:rsidR="00000000" w:rsidRPr="00000000">
        <w:rPr>
          <w:rtl w:val="0"/>
        </w:rPr>
        <w:t xml:space="preserve">Si se intentara obtener un elemento de una pila vacía se generaría un </w:t>
      </w:r>
      <w:r w:rsidDel="00000000" w:rsidR="00000000" w:rsidRPr="00000000">
        <w:rPr>
          <w:b w:val="1"/>
          <w:i w:val="1"/>
          <w:rtl w:val="0"/>
        </w:rPr>
        <w:t xml:space="preserve">underflow</w:t>
      </w:r>
      <w:r w:rsidDel="00000000" w:rsidR="00000000" w:rsidRPr="00000000">
        <w:rPr>
          <w:rtl w:val="0"/>
        </w:rPr>
        <w:t xml:space="preserve"> o desbordamiento negativo y si se intentara agregar un elemento a una pila llena se produciría un </w:t>
      </w:r>
      <w:r w:rsidDel="00000000" w:rsidR="00000000" w:rsidRPr="00000000">
        <w:rPr>
          <w:b w:val="1"/>
          <w:i w:val="1"/>
          <w:rtl w:val="0"/>
        </w:rPr>
        <w:t xml:space="preserve">overflow</w:t>
      </w:r>
      <w:r w:rsidDel="00000000" w:rsidR="00000000" w:rsidRPr="00000000">
        <w:rPr>
          <w:rtl w:val="0"/>
        </w:rPr>
        <w:t xml:space="preserve"> o un desbordamiento.</w:t>
      </w:r>
    </w:p>
    <w:p w:rsidR="00000000" w:rsidDel="00000000" w:rsidP="00000000" w:rsidRDefault="00000000" w:rsidRPr="00000000" w14:paraId="00000058">
      <w:pPr>
        <w:rPr/>
      </w:pPr>
      <w:r w:rsidDel="00000000" w:rsidR="00000000" w:rsidRPr="00000000">
        <w:rPr>
          <w:rtl w:val="0"/>
        </w:rPr>
        <w:t xml:space="preserve">Ejemplos de pilas: cadena de invocación de llamadas recursivas, pasaje de decimal a binario, etc.</w:t>
      </w:r>
    </w:p>
    <w:p w:rsidR="00000000" w:rsidDel="00000000" w:rsidP="00000000" w:rsidRDefault="00000000" w:rsidRPr="00000000" w14:paraId="00000059">
      <w:pPr>
        <w:pStyle w:val="Heading1"/>
        <w:rPr/>
      </w:pPr>
      <w:bookmarkStart w:colFirst="0" w:colLast="0" w:name="_p80l0c9zg0z4" w:id="19"/>
      <w:bookmarkEnd w:id="19"/>
      <w:hyperlink r:id="rId11">
        <w:r w:rsidDel="00000000" w:rsidR="00000000" w:rsidRPr="00000000">
          <w:rPr>
            <w:color w:val="1155cc"/>
            <w:u w:val="single"/>
            <w:rtl w:val="0"/>
          </w:rPr>
          <w:t xml:space="preserve">Colas</w:t>
        </w:r>
      </w:hyperlink>
      <w:r w:rsidDel="00000000" w:rsidR="00000000" w:rsidRPr="00000000">
        <w:rPr>
          <w:rtl w:val="0"/>
        </w:rPr>
        <w:t xml:space="preserve"> (Queue)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308597</wp:posOffset>
            </wp:positionV>
            <wp:extent cx="2140429" cy="2493159"/>
            <wp:effectExtent b="0" l="0" r="0" t="0"/>
            <wp:wrapSquare wrapText="bothSides" distB="114300" distT="114300" distL="114300" distR="114300"/>
            <wp:docPr id="52"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2140429" cy="2493159"/>
                    </a:xfrm>
                    <a:prstGeom prst="rect"/>
                    <a:ln/>
                  </pic:spPr>
                </pic:pic>
              </a:graphicData>
            </a:graphic>
          </wp:anchor>
        </w:drawing>
      </w:r>
    </w:p>
    <w:p w:rsidR="00000000" w:rsidDel="00000000" w:rsidP="00000000" w:rsidRDefault="00000000" w:rsidRPr="00000000" w14:paraId="0000005A">
      <w:pPr>
        <w:rPr/>
      </w:pPr>
      <w:r w:rsidDel="00000000" w:rsidR="00000000" w:rsidRPr="00000000">
        <w:rPr>
          <w:rtl w:val="0"/>
        </w:rPr>
        <w:t xml:space="preserve">Es una estructura de datos vertical que recupera los datos en el mismo orden que se agregan, es decir, es de tipo FIFO. Al igual que la pila es </w:t>
      </w:r>
      <w:r w:rsidDel="00000000" w:rsidR="00000000" w:rsidRPr="00000000">
        <w:rPr>
          <w:i w:val="1"/>
          <w:rtl w:val="0"/>
        </w:rPr>
        <w:t xml:space="preserve">restrictiva</w:t>
      </w:r>
      <w:r w:rsidDel="00000000" w:rsidR="00000000" w:rsidRPr="00000000">
        <w:rPr>
          <w:rtl w:val="0"/>
        </w:rPr>
        <w:t xml:space="preserve">, por lo que solo se permiten tres </w:t>
      </w:r>
      <w:commentRangeStart w:id="8"/>
      <w:r w:rsidDel="00000000" w:rsidR="00000000" w:rsidRPr="00000000">
        <w:rPr>
          <w:rtl w:val="0"/>
        </w:rPr>
        <w:t xml:space="preserve">operaciones</w:t>
      </w:r>
      <w:commentRangeEnd w:id="8"/>
      <w:r w:rsidDel="00000000" w:rsidR="00000000" w:rsidRPr="00000000">
        <w:commentReference w:id="8"/>
      </w:r>
      <w:r w:rsidDel="00000000" w:rsidR="00000000" w:rsidRPr="00000000">
        <w:rPr>
          <w:rtl w:val="0"/>
        </w:rPr>
        <w:t xml:space="preserve">: </w:t>
      </w:r>
      <w:r w:rsidDel="00000000" w:rsidR="00000000" w:rsidRPr="00000000">
        <w:rPr>
          <w:b w:val="1"/>
          <w:i w:val="1"/>
          <w:rtl w:val="0"/>
        </w:rPr>
        <w:t xml:space="preserve">push</w:t>
      </w:r>
      <w:r w:rsidDel="00000000" w:rsidR="00000000" w:rsidRPr="00000000">
        <w:rPr>
          <w:rtl w:val="0"/>
        </w:rPr>
        <w:t xml:space="preserve">, </w:t>
      </w:r>
      <w:r w:rsidDel="00000000" w:rsidR="00000000" w:rsidRPr="00000000">
        <w:rPr>
          <w:b w:val="1"/>
          <w:i w:val="1"/>
          <w:rtl w:val="0"/>
        </w:rPr>
        <w:t xml:space="preserve">pop</w:t>
      </w:r>
      <w:r w:rsidDel="00000000" w:rsidR="00000000" w:rsidRPr="00000000">
        <w:rPr>
          <w:rtl w:val="0"/>
        </w:rPr>
        <w:t xml:space="preserve">, </w:t>
      </w:r>
      <w:r w:rsidDel="00000000" w:rsidR="00000000" w:rsidRPr="00000000">
        <w:rPr>
          <w:b w:val="1"/>
          <w:i w:val="1"/>
          <w:rtl w:val="0"/>
        </w:rPr>
        <w:t xml:space="preserve">preguntar si está vacía</w:t>
      </w:r>
      <w:r w:rsidDel="00000000" w:rsidR="00000000" w:rsidRPr="00000000">
        <w:rPr>
          <w:rtl w:val="0"/>
        </w:rPr>
        <w:t xml:space="preserve">, y de </w:t>
      </w:r>
      <w:r w:rsidDel="00000000" w:rsidR="00000000" w:rsidRPr="00000000">
        <w:rPr>
          <w:i w:val="1"/>
          <w:rtl w:val="0"/>
        </w:rPr>
        <w:t xml:space="preserve">acceso</w:t>
      </w:r>
      <w:r w:rsidDel="00000000" w:rsidR="00000000" w:rsidRPr="00000000">
        <w:rPr>
          <w:rtl w:val="0"/>
        </w:rPr>
        <w:t xml:space="preserve"> </w:t>
      </w:r>
      <w:r w:rsidDel="00000000" w:rsidR="00000000" w:rsidRPr="00000000">
        <w:rPr>
          <w:i w:val="1"/>
          <w:rtl w:val="0"/>
        </w:rPr>
        <w:t xml:space="preserve">destructivo</w:t>
      </w:r>
      <w:r w:rsidDel="00000000" w:rsidR="00000000" w:rsidRPr="00000000">
        <w:rPr>
          <w:rtl w:val="0"/>
        </w:rPr>
        <w:t xml:space="preserve">, por lo que al sacar un elemento este se destruye.</w:t>
      </w:r>
    </w:p>
    <w:p w:rsidR="00000000" w:rsidDel="00000000" w:rsidP="00000000" w:rsidRDefault="00000000" w:rsidRPr="00000000" w14:paraId="0000005B">
      <w:pPr>
        <w:pStyle w:val="Heading2"/>
        <w:rPr/>
      </w:pPr>
      <w:bookmarkStart w:colFirst="0" w:colLast="0" w:name="_o3z3x2vg39k2" w:id="20"/>
      <w:bookmarkEnd w:id="20"/>
      <w:r w:rsidDel="00000000" w:rsidR="00000000" w:rsidRPr="00000000">
        <w:rPr>
          <w:rtl w:val="0"/>
        </w:rPr>
        <w:t xml:space="preserve">Implementación de las colas</w:t>
      </w:r>
    </w:p>
    <w:p w:rsidR="00000000" w:rsidDel="00000000" w:rsidP="00000000" w:rsidRDefault="00000000" w:rsidRPr="00000000" w14:paraId="0000005C">
      <w:pPr>
        <w:rPr/>
      </w:pPr>
      <w:r w:rsidDel="00000000" w:rsidR="00000000" w:rsidRPr="00000000">
        <w:rPr>
          <w:rtl w:val="0"/>
        </w:rPr>
        <w:t xml:space="preserve">Existen dos formas de implementar una cola:</w:t>
      </w:r>
    </w:p>
    <w:p w:rsidR="00000000" w:rsidDel="00000000" w:rsidP="00000000" w:rsidRDefault="00000000" w:rsidRPr="00000000" w14:paraId="0000005D">
      <w:pPr>
        <w:numPr>
          <w:ilvl w:val="0"/>
          <w:numId w:val="11"/>
        </w:numPr>
        <w:ind w:left="720" w:hanging="360"/>
        <w:rPr>
          <w:i w:val="1"/>
        </w:rPr>
      </w:pPr>
      <w:r w:rsidDel="00000000" w:rsidR="00000000" w:rsidRPr="00000000">
        <w:rPr>
          <w:rtl w:val="0"/>
        </w:rPr>
        <w:t xml:space="preserve">De manera</w:t>
      </w:r>
      <w:r w:rsidDel="00000000" w:rsidR="00000000" w:rsidRPr="00000000">
        <w:rPr>
          <w:i w:val="1"/>
          <w:rtl w:val="0"/>
        </w:rPr>
        <w:t xml:space="preserve"> </w:t>
      </w:r>
      <w:r w:rsidDel="00000000" w:rsidR="00000000" w:rsidRPr="00000000">
        <w:rPr>
          <w:b w:val="1"/>
          <w:i w:val="1"/>
          <w:rtl w:val="0"/>
        </w:rPr>
        <w:t xml:space="preserve">estática</w:t>
      </w:r>
      <w:r w:rsidDel="00000000" w:rsidR="00000000" w:rsidRPr="00000000">
        <w:rPr>
          <w:rtl w:val="0"/>
        </w:rPr>
        <w:t xml:space="preserve"> con el uso de vectores donde el dimensionado y alojamiento de memoria se define en tiempo de compilación.</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De manera </w:t>
      </w:r>
      <w:r w:rsidDel="00000000" w:rsidR="00000000" w:rsidRPr="00000000">
        <w:rPr>
          <w:b w:val="1"/>
          <w:i w:val="1"/>
          <w:rtl w:val="0"/>
        </w:rPr>
        <w:t xml:space="preserve">dinámica</w:t>
      </w:r>
      <w:r w:rsidDel="00000000" w:rsidR="00000000" w:rsidRPr="00000000">
        <w:rPr>
          <w:rtl w:val="0"/>
        </w:rPr>
        <w:t xml:space="preserve"> donde no tienen tamaño fijo y el alojamiento se realiza cuando se necesita en la ejecución del proceso de encolado.</w:t>
      </w:r>
    </w:p>
    <w:p w:rsidR="00000000" w:rsidDel="00000000" w:rsidP="00000000" w:rsidRDefault="00000000" w:rsidRPr="00000000" w14:paraId="0000005F">
      <w:pPr>
        <w:pStyle w:val="Heading3"/>
        <w:rPr/>
      </w:pPr>
      <w:bookmarkStart w:colFirst="0" w:colLast="0" w:name="_6dh01ahbz5r8" w:id="21"/>
      <w:bookmarkEnd w:id="21"/>
      <w:r w:rsidDel="00000000" w:rsidR="00000000" w:rsidRPr="00000000">
        <w:rPr>
          <w:rtl w:val="0"/>
        </w:rPr>
        <w:t xml:space="preserve">Implementación dinámica</w:t>
      </w:r>
    </w:p>
    <w:p w:rsidR="00000000" w:rsidDel="00000000" w:rsidP="00000000" w:rsidRDefault="00000000" w:rsidRPr="00000000" w14:paraId="00000060">
      <w:pPr>
        <w:rPr/>
      </w:pPr>
      <w:r w:rsidDel="00000000" w:rsidR="00000000" w:rsidRPr="00000000">
        <w:rPr>
          <w:rtl w:val="0"/>
        </w:rPr>
        <w:t xml:space="preserve">La implementación se basa en el uso de estructuras autoreferenciadas y la definición de un </w:t>
      </w:r>
      <w:commentRangeStart w:id="9"/>
      <w:r w:rsidDel="00000000" w:rsidR="00000000" w:rsidRPr="00000000">
        <w:rPr>
          <w:b w:val="1"/>
          <w:i w:val="1"/>
          <w:rtl w:val="0"/>
        </w:rPr>
        <w:t xml:space="preserve">TDA</w:t>
      </w:r>
      <w:commentRangeEnd w:id="9"/>
      <w:r w:rsidDel="00000000" w:rsidR="00000000" w:rsidRPr="00000000">
        <w:commentReference w:id="9"/>
      </w:r>
      <w:r w:rsidDel="00000000" w:rsidR="00000000" w:rsidRPr="00000000">
        <w:rPr>
          <w:rtl w:val="0"/>
        </w:rPr>
        <w:t xml:space="preserve"> con su estructura y las tres funciones básicas permitidas (pop, push, isEmpty)</w:t>
      </w:r>
    </w:p>
    <w:p w:rsidR="00000000" w:rsidDel="00000000" w:rsidP="00000000" w:rsidRDefault="00000000" w:rsidRPr="00000000" w14:paraId="00000061">
      <w:pPr>
        <w:rPr/>
      </w:pPr>
      <w:r w:rsidDel="00000000" w:rsidR="00000000" w:rsidRPr="00000000">
        <w:rPr>
          <w:rtl w:val="0"/>
        </w:rPr>
        <w:t xml:space="preserve">Una </w:t>
      </w:r>
      <w:r w:rsidDel="00000000" w:rsidR="00000000" w:rsidRPr="00000000">
        <w:rPr>
          <w:b w:val="1"/>
          <w:i w:val="1"/>
          <w:rtl w:val="0"/>
        </w:rPr>
        <w:t xml:space="preserve">cola dinámica</w:t>
      </w:r>
      <w:r w:rsidDel="00000000" w:rsidR="00000000" w:rsidRPr="00000000">
        <w:rPr>
          <w:rtl w:val="0"/>
        </w:rPr>
        <w:t xml:space="preserve"> se implementa con dos punteros: uno apuntando al primer elemento (</w:t>
      </w:r>
      <w:r w:rsidDel="00000000" w:rsidR="00000000" w:rsidRPr="00000000">
        <w:rPr>
          <w:i w:val="1"/>
          <w:rtl w:val="0"/>
        </w:rPr>
        <w:t xml:space="preserve">frente</w:t>
      </w:r>
      <w:r w:rsidDel="00000000" w:rsidR="00000000" w:rsidRPr="00000000">
        <w:rPr>
          <w:rtl w:val="0"/>
        </w:rPr>
        <w:t xml:space="preserve">), desde donde se obtienen los elementos, y otro al último elemento (</w:t>
      </w:r>
      <w:r w:rsidDel="00000000" w:rsidR="00000000" w:rsidRPr="00000000">
        <w:rPr>
          <w:i w:val="1"/>
          <w:rtl w:val="0"/>
        </w:rPr>
        <w:t xml:space="preserve">fondo</w:t>
      </w:r>
      <w:r w:rsidDel="00000000" w:rsidR="00000000" w:rsidRPr="00000000">
        <w:rPr>
          <w:rtl w:val="0"/>
        </w:rPr>
        <w:t xml:space="preserve">), desde donde se agregan elementos. El último elemento, ubicado en el </w:t>
      </w:r>
      <w:r w:rsidDel="00000000" w:rsidR="00000000" w:rsidRPr="00000000">
        <w:rPr>
          <w:i w:val="1"/>
          <w:rtl w:val="0"/>
        </w:rPr>
        <w:t xml:space="preserve">fondo,</w:t>
      </w:r>
      <w:r w:rsidDel="00000000" w:rsidR="00000000" w:rsidRPr="00000000">
        <w:rPr>
          <w:rtl w:val="0"/>
        </w:rPr>
        <w:t xml:space="preserve"> apuntará a NULL.</w:t>
      </w:r>
    </w:p>
    <w:p w:rsidR="00000000" w:rsidDel="00000000" w:rsidP="00000000" w:rsidRDefault="00000000" w:rsidRPr="00000000" w14:paraId="00000062">
      <w:pPr>
        <w:rPr/>
      </w:pPr>
      <w:r w:rsidDel="00000000" w:rsidR="00000000" w:rsidRPr="00000000">
        <w:rPr>
          <w:rtl w:val="0"/>
        </w:rPr>
        <w:t xml:space="preserve">Ejemplos de colas: cola de impresión, cola del supermercado.</w:t>
      </w:r>
    </w:p>
    <w:p w:rsidR="00000000" w:rsidDel="00000000" w:rsidP="00000000" w:rsidRDefault="00000000" w:rsidRPr="00000000" w14:paraId="00000063">
      <w:pPr>
        <w:pStyle w:val="Heading2"/>
        <w:rPr/>
      </w:pPr>
      <w:bookmarkStart w:colFirst="0" w:colLast="0" w:name="_8blremsdlvva" w:id="22"/>
      <w:bookmarkEnd w:id="22"/>
      <w:r w:rsidDel="00000000" w:rsidR="00000000" w:rsidRPr="00000000">
        <w:rPr>
          <w:rtl w:val="0"/>
        </w:rPr>
        <w:t xml:space="preserve">Cola con un array circular</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628650</wp:posOffset>
            </wp:positionV>
            <wp:extent cx="1909763" cy="1380551"/>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13"/>
                    <a:srcRect b="0" l="0" r="0" t="41796"/>
                    <a:stretch>
                      <a:fillRect/>
                    </a:stretch>
                  </pic:blipFill>
                  <pic:spPr>
                    <a:xfrm>
                      <a:off x="0" y="0"/>
                      <a:ext cx="1909763" cy="1380551"/>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t xml:space="preserve">Dado que la operación quitar se realiza desde el frente y lo hace avanzar al siguiente nodo sucede que las posiciones anteriores quedan desocupadas, pero no accesibles, lo que hace posible que se pueda percibir la cola como llena cuando hay posiciones del array sin ocupar. Es por esto que se presenta la </w:t>
      </w:r>
      <w:r w:rsidDel="00000000" w:rsidR="00000000" w:rsidRPr="00000000">
        <w:rPr>
          <w:b w:val="1"/>
          <w:i w:val="1"/>
          <w:rtl w:val="0"/>
        </w:rPr>
        <w:t xml:space="preserve">cola circular</w:t>
      </w:r>
      <w:r w:rsidDel="00000000" w:rsidR="00000000" w:rsidRPr="00000000">
        <w:rPr>
          <w:rtl w:val="0"/>
        </w:rPr>
        <w:t xml:space="preserve">, donde el último </w:t>
      </w:r>
      <w:r w:rsidDel="00000000" w:rsidR="00000000" w:rsidRPr="00000000">
        <w:rPr>
          <w:rtl w:val="0"/>
        </w:rPr>
        <w:t xml:space="preserve">elemento referencia</w:t>
      </w:r>
      <w:r w:rsidDel="00000000" w:rsidR="00000000" w:rsidRPr="00000000">
        <w:rPr>
          <w:rtl w:val="0"/>
        </w:rPr>
        <w:t xml:space="preserve"> al primero. Conserva los punteros </w:t>
      </w:r>
      <w:r w:rsidDel="00000000" w:rsidR="00000000" w:rsidRPr="00000000">
        <w:rPr>
          <w:i w:val="1"/>
          <w:rtl w:val="0"/>
        </w:rPr>
        <w:t xml:space="preserve">frente</w:t>
      </w:r>
      <w:r w:rsidDel="00000000" w:rsidR="00000000" w:rsidRPr="00000000">
        <w:rPr>
          <w:rtl w:val="0"/>
        </w:rPr>
        <w:t xml:space="preserve"> y </w:t>
      </w:r>
      <w:r w:rsidDel="00000000" w:rsidR="00000000" w:rsidRPr="00000000">
        <w:rPr>
          <w:i w:val="1"/>
          <w:rtl w:val="0"/>
        </w:rPr>
        <w:t xml:space="preserve">cola</w:t>
      </w:r>
      <w:r w:rsidDel="00000000" w:rsidR="00000000" w:rsidRPr="00000000">
        <w:rPr>
          <w:rtl w:val="0"/>
        </w:rPr>
        <w:t xml:space="preserve">, donde el primero apunta al primer elemento y el segundo contiene la posición del último elemento. Ambas avanzan en sentido de las agujas del reloj. Esta representación se realiza con arrays (</w:t>
      </w:r>
      <w:r w:rsidDel="00000000" w:rsidR="00000000" w:rsidRPr="00000000">
        <w:rPr>
          <w:i w:val="1"/>
          <w:rtl w:val="0"/>
        </w:rPr>
        <w:t xml:space="preserve">memoria estática</w:t>
      </w:r>
      <w:r w:rsidDel="00000000" w:rsidR="00000000" w:rsidRPr="00000000">
        <w:rPr>
          <w:rtl w:val="0"/>
        </w:rPr>
        <w:t xml:space="preserve">) y es útil para el control de tamaño de memoria ya que lo define.</w:t>
      </w:r>
    </w:p>
    <w:p w:rsidR="00000000" w:rsidDel="00000000" w:rsidP="00000000" w:rsidRDefault="00000000" w:rsidRPr="00000000" w14:paraId="00000065">
      <w:pPr>
        <w:pStyle w:val="Heading1"/>
        <w:rPr/>
      </w:pPr>
      <w:bookmarkStart w:colFirst="0" w:colLast="0" w:name="_z2p7w852rld6" w:id="23"/>
      <w:bookmarkEnd w:id="23"/>
      <w:hyperlink r:id="rId14">
        <w:r w:rsidDel="00000000" w:rsidR="00000000" w:rsidRPr="00000000">
          <w:rPr>
            <w:color w:val="1155cc"/>
            <w:u w:val="single"/>
            <w:rtl w:val="0"/>
          </w:rPr>
          <w:t xml:space="preserve">Lista simplemente enlazada</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Es una estructura de datos que, a diferencia de las pilas y las colas, puede recuperar los datos en el cualquier orden, no tiene restricciones ni es de acceso destructivo. Estas estructuras necesitan de un un puntero al inicio para su acceso.</w:t>
      </w:r>
    </w:p>
    <w:p w:rsidR="00000000" w:rsidDel="00000000" w:rsidP="00000000" w:rsidRDefault="00000000" w:rsidRPr="00000000" w14:paraId="00000067">
      <w:pPr>
        <w:rPr/>
      </w:pPr>
      <w:r w:rsidDel="00000000" w:rsidR="00000000" w:rsidRPr="00000000">
        <w:rPr>
          <w:rtl w:val="0"/>
        </w:rPr>
        <w:t xml:space="preserve">Una lista puede ser una </w:t>
      </w:r>
      <w:commentRangeStart w:id="10"/>
      <w:r w:rsidDel="00000000" w:rsidR="00000000" w:rsidRPr="00000000">
        <w:rPr>
          <w:b w:val="1"/>
          <w:i w:val="1"/>
          <w:rtl w:val="0"/>
        </w:rPr>
        <w:t xml:space="preserve">multilista</w:t>
      </w:r>
      <w:commentRangeEnd w:id="10"/>
      <w:r w:rsidDel="00000000" w:rsidR="00000000" w:rsidRPr="00000000">
        <w:commentReference w:id="10"/>
      </w:r>
      <w:r w:rsidDel="00000000" w:rsidR="00000000" w:rsidRPr="00000000">
        <w:rPr>
          <w:rtl w:val="0"/>
        </w:rPr>
        <w:t xml:space="preserve"> (lista de listas), la cual utiliza dos tipos de lista (principal y auxiliar) para definir una estructura multinivel.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140212</wp:posOffset>
            </wp:positionV>
            <wp:extent cx="3748088" cy="1027844"/>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15"/>
                    <a:srcRect b="51444" l="0" r="0" t="0"/>
                    <a:stretch>
                      <a:fillRect/>
                    </a:stretch>
                  </pic:blipFill>
                  <pic:spPr>
                    <a:xfrm>
                      <a:off x="0" y="0"/>
                      <a:ext cx="3748088" cy="1027844"/>
                    </a:xfrm>
                    <a:prstGeom prst="rect"/>
                    <a:ln/>
                  </pic:spPr>
                </pic:pic>
              </a:graphicData>
            </a:graphic>
          </wp:anchor>
        </w:drawing>
      </w:r>
    </w:p>
    <w:p w:rsidR="00000000" w:rsidDel="00000000" w:rsidP="00000000" w:rsidRDefault="00000000" w:rsidRPr="00000000" w14:paraId="00000068">
      <w:pPr>
        <w:pStyle w:val="Heading1"/>
        <w:rPr/>
      </w:pPr>
      <w:bookmarkStart w:colFirst="0" w:colLast="0" w:name="_1t87zleb8zlp" w:id="24"/>
      <w:bookmarkEnd w:id="24"/>
      <w:r w:rsidDel="00000000" w:rsidR="00000000" w:rsidRPr="00000000">
        <w:rPr>
          <w:rtl w:val="0"/>
        </w:rPr>
        <w:t xml:space="preserve">Lista simplemente enlazada circular</w:t>
      </w:r>
    </w:p>
    <w:p w:rsidR="00000000" w:rsidDel="00000000" w:rsidP="00000000" w:rsidRDefault="00000000" w:rsidRPr="00000000" w14:paraId="00000069">
      <w:pPr>
        <w:rPr/>
      </w:pPr>
      <w:r w:rsidDel="00000000" w:rsidR="00000000" w:rsidRPr="00000000">
        <w:rPr>
          <w:rtl w:val="0"/>
        </w:rPr>
        <w:t xml:space="preserve">Esta estructura cuenta con las mismas características que la LSE, la diferencia es que en este caso el último elemento apunta al primero. Al agregar un nuevo nodo este debe apuntar a sí mismo (y no a ^).</w:t>
      </w:r>
    </w:p>
    <w:p w:rsidR="00000000" w:rsidDel="00000000" w:rsidP="00000000" w:rsidRDefault="00000000" w:rsidRPr="00000000" w14:paraId="0000006A">
      <w:pPr>
        <w:rPr/>
      </w:pPr>
      <w:r w:rsidDel="00000000" w:rsidR="00000000" w:rsidRPr="00000000">
        <w:rPr>
          <w:rtl w:val="0"/>
        </w:rPr>
        <w:t xml:space="preserve">Ejemplo de LSE circular: cuando el procesador hace “varias tareas” es que hace un poco de cada tarea y pasa a la siguiente, por lo que el último nodo debe conectarse al primero.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commentRangeStart w:id="11"/>
      <w:r w:rsidDel="00000000" w:rsidR="00000000" w:rsidRPr="00000000">
        <w:rPr>
          <w:b w:val="1"/>
          <w:i w:val="1"/>
          <w:rtl w:val="0"/>
        </w:rPr>
        <w:t xml:space="preserve">Diferencia entre Lista Circular y Cola Circular:</w:t>
      </w:r>
      <w:r w:rsidDel="00000000" w:rsidR="00000000" w:rsidRPr="00000000">
        <w:rPr>
          <w:rtl w:val="0"/>
        </w:rPr>
        <w:t xml:space="preserve"> Son estructuras de datos diferentes. Si bien la estructura de los nodos es equivalente, las listas permiten el acceso y las operaciones en cualquiera de sus nodos mientras que las colas solo permiten inserción al final y eliminación al frente (FIFO), además son de acceso destructivo y por esto es que no permiten recorrido. Además, las listas utilizan memoria dinámica con nodos enlazados y las colas suelen utilizar arrays.</w:t>
      </w:r>
      <w:commentRangeEnd w:id="11"/>
      <w:r w:rsidDel="00000000" w:rsidR="00000000" w:rsidRPr="00000000">
        <w:commentReference w:id="11"/>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3800475" cy="115901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5"/>
                    <a:srcRect b="0" l="0" r="0" t="46378"/>
                    <a:stretch>
                      <a:fillRect/>
                    </a:stretch>
                  </pic:blipFill>
                  <pic:spPr>
                    <a:xfrm>
                      <a:off x="0" y="0"/>
                      <a:ext cx="3800475" cy="1159010"/>
                    </a:xfrm>
                    <a:prstGeom prst="rect"/>
                    <a:ln/>
                  </pic:spPr>
                </pic:pic>
              </a:graphicData>
            </a:graphic>
          </wp:anchor>
        </w:drawing>
      </w:r>
    </w:p>
    <w:p w:rsidR="00000000" w:rsidDel="00000000" w:rsidP="00000000" w:rsidRDefault="00000000" w:rsidRPr="00000000" w14:paraId="0000006D">
      <w:pPr>
        <w:pStyle w:val="Heading1"/>
        <w:rPr/>
      </w:pPr>
      <w:bookmarkStart w:colFirst="0" w:colLast="0" w:name="_h54o3wgf7an6" w:id="25"/>
      <w:bookmarkEnd w:id="25"/>
      <w:r w:rsidDel="00000000" w:rsidR="00000000" w:rsidRPr="00000000">
        <w:rPr>
          <w:rtl w:val="0"/>
        </w:rPr>
        <w:t xml:space="preserve">Lista doblemente enlazada</w:t>
      </w:r>
    </w:p>
    <w:p w:rsidR="00000000" w:rsidDel="00000000" w:rsidP="00000000" w:rsidRDefault="00000000" w:rsidRPr="00000000" w14:paraId="0000006E">
      <w:pPr>
        <w:rPr/>
      </w:pPr>
      <w:r w:rsidDel="00000000" w:rsidR="00000000" w:rsidRPr="00000000">
        <w:rPr>
          <w:rtl w:val="0"/>
        </w:rPr>
        <w:t xml:space="preserve">Tiene las mismas características que la LSE y LSE circular, con la diferencia de que cada </w:t>
      </w:r>
      <w:r w:rsidDel="00000000" w:rsidR="00000000" w:rsidRPr="00000000">
        <w:rPr>
          <w:rtl w:val="0"/>
        </w:rPr>
        <w:t xml:space="preserve">nodo referencia</w:t>
      </w:r>
      <w:r w:rsidDel="00000000" w:rsidR="00000000" w:rsidRPr="00000000">
        <w:rPr>
          <w:rtl w:val="0"/>
        </w:rPr>
        <w:t xml:space="preserve"> al siguiente y al anterior (excepto el primer nodo que apunta al siguiente y a ^ y el último que apunta al anterior y a ^).</w:t>
      </w:r>
    </w:p>
    <w:p w:rsidR="00000000" w:rsidDel="00000000" w:rsidP="00000000" w:rsidRDefault="00000000" w:rsidRPr="00000000" w14:paraId="0000006F">
      <w:pPr>
        <w:rPr/>
      </w:pPr>
      <w:r w:rsidDel="00000000" w:rsidR="00000000" w:rsidRPr="00000000">
        <w:rPr>
          <w:rtl w:val="0"/>
        </w:rPr>
        <w:t xml:space="preserve">Ejemplo de lista doblemente enlazada: </w:t>
      </w:r>
      <w:r w:rsidDel="00000000" w:rsidR="00000000" w:rsidRPr="00000000">
        <w:rPr/>
        <w:drawing>
          <wp:inline distB="114300" distT="114300" distL="114300" distR="114300">
            <wp:extent cx="4172341" cy="570843"/>
            <wp:effectExtent b="0" l="0" r="0" t="0"/>
            <wp:docPr id="28" name="image27.png"/>
            <a:graphic>
              <a:graphicData uri="http://schemas.openxmlformats.org/drawingml/2006/picture">
                <pic:pic>
                  <pic:nvPicPr>
                    <pic:cNvPr id="0" name="image27.png"/>
                    <pic:cNvPicPr preferRelativeResize="0"/>
                  </pic:nvPicPr>
                  <pic:blipFill>
                    <a:blip r:embed="rId16"/>
                    <a:srcRect b="55797" l="2392" r="1435" t="4061"/>
                    <a:stretch>
                      <a:fillRect/>
                    </a:stretch>
                  </pic:blipFill>
                  <pic:spPr>
                    <a:xfrm>
                      <a:off x="0" y="0"/>
                      <a:ext cx="4172341" cy="57084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rPr/>
      </w:pPr>
      <w:bookmarkStart w:colFirst="0" w:colLast="0" w:name="_5hvcfb2trefc" w:id="26"/>
      <w:bookmarkEnd w:id="26"/>
      <w:r w:rsidDel="00000000" w:rsidR="00000000" w:rsidRPr="00000000">
        <w:rPr>
          <w:rtl w:val="0"/>
        </w:rPr>
        <w:t xml:space="preserve">Lista doblemente enlazada circular</w:t>
      </w:r>
    </w:p>
    <w:p w:rsidR="00000000" w:rsidDel="00000000" w:rsidP="00000000" w:rsidRDefault="00000000" w:rsidRPr="00000000" w14:paraId="00000071">
      <w:pPr>
        <w:rPr/>
      </w:pPr>
      <w:r w:rsidDel="00000000" w:rsidR="00000000" w:rsidRPr="00000000">
        <w:rPr>
          <w:rtl w:val="0"/>
        </w:rPr>
        <w:t xml:space="preserve">Consta de la misma estructura que una LDE con la particularidad de que el último nodo referencia al primero y viceversa.</w:t>
      </w:r>
    </w:p>
    <w:p w:rsidR="00000000" w:rsidDel="00000000" w:rsidP="00000000" w:rsidRDefault="00000000" w:rsidRPr="00000000" w14:paraId="00000072">
      <w:pPr>
        <w:rPr/>
      </w:pPr>
      <w:r w:rsidDel="00000000" w:rsidR="00000000" w:rsidRPr="00000000">
        <w:rPr/>
        <w:drawing>
          <wp:inline distB="114300" distT="114300" distL="114300" distR="114300">
            <wp:extent cx="4005263" cy="748840"/>
            <wp:effectExtent b="0" l="0" r="0" t="0"/>
            <wp:docPr id="50" name="image32.png"/>
            <a:graphic>
              <a:graphicData uri="http://schemas.openxmlformats.org/drawingml/2006/picture">
                <pic:pic>
                  <pic:nvPicPr>
                    <pic:cNvPr id="0" name="image32.png"/>
                    <pic:cNvPicPr preferRelativeResize="0"/>
                  </pic:nvPicPr>
                  <pic:blipFill>
                    <a:blip r:embed="rId16"/>
                    <a:srcRect b="4048" l="1666" r="1166" t="41179"/>
                    <a:stretch>
                      <a:fillRect/>
                    </a:stretch>
                  </pic:blipFill>
                  <pic:spPr>
                    <a:xfrm>
                      <a:off x="0" y="0"/>
                      <a:ext cx="4005263" cy="74884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Title"/>
        <w:rPr/>
      </w:pPr>
      <w:bookmarkStart w:colFirst="0" w:colLast="0" w:name="_a60tb77guflw" w:id="27"/>
      <w:bookmarkEnd w:id="27"/>
      <w:r w:rsidDel="00000000" w:rsidR="00000000" w:rsidRPr="00000000">
        <w:br w:type="page"/>
      </w:r>
      <w:r w:rsidDel="00000000" w:rsidR="00000000" w:rsidRPr="00000000">
        <w:rPr>
          <w:rtl w:val="0"/>
        </w:rPr>
      </w:r>
    </w:p>
    <w:p w:rsidR="00000000" w:rsidDel="00000000" w:rsidP="00000000" w:rsidRDefault="00000000" w:rsidRPr="00000000" w14:paraId="00000075">
      <w:pPr>
        <w:pStyle w:val="Title"/>
        <w:rPr/>
      </w:pPr>
      <w:bookmarkStart w:colFirst="0" w:colLast="0" w:name="_tbjk8tzazex9" w:id="28"/>
      <w:bookmarkEnd w:id="28"/>
      <w:r w:rsidDel="00000000" w:rsidR="00000000" w:rsidRPr="00000000">
        <w:rPr>
          <w:rtl w:val="0"/>
        </w:rPr>
        <w:t xml:space="preserve">TEMA 3: </w:t>
      </w:r>
      <w:commentRangeStart w:id="12"/>
      <w:r w:rsidDel="00000000" w:rsidR="00000000" w:rsidRPr="00000000">
        <w:rPr>
          <w:rtl w:val="0"/>
        </w:rPr>
        <w:t xml:space="preserve">Estructuras de Datos No Lineales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6">
      <w:pPr>
        <w:pStyle w:val="Heading1"/>
        <w:rPr/>
      </w:pPr>
      <w:bookmarkStart w:colFirst="0" w:colLast="0" w:name="_36pejy9m99lh" w:id="29"/>
      <w:bookmarkEnd w:id="29"/>
      <w:commentRangeStart w:id="13"/>
      <w:r w:rsidDel="00000000" w:rsidR="00000000" w:rsidRPr="00000000">
        <w:rPr>
          <w:rtl w:val="0"/>
        </w:rPr>
        <w:t xml:space="preserve">Árbol</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7">
      <w:pPr>
        <w:spacing w:after="200" w:line="276" w:lineRule="auto"/>
        <w:rPr/>
      </w:pPr>
      <w:commentRangeStart w:id="14"/>
      <w:r w:rsidDel="00000000" w:rsidR="00000000" w:rsidRPr="00000000">
        <w:rPr>
          <w:rtl w:val="0"/>
        </w:rPr>
        <w:t xml:space="preserve">Es una estructura de datos que consta de un conjunto finito de elementos (</w:t>
      </w:r>
      <w:r w:rsidDel="00000000" w:rsidR="00000000" w:rsidRPr="00000000">
        <w:rPr>
          <w:b w:val="1"/>
          <w:i w:val="1"/>
          <w:rtl w:val="0"/>
        </w:rPr>
        <w:t xml:space="preserve">nodos</w:t>
      </w:r>
      <w:r w:rsidDel="00000000" w:rsidR="00000000" w:rsidRPr="00000000">
        <w:rPr>
          <w:rtl w:val="0"/>
        </w:rPr>
        <w:t xml:space="preserve">), un nodo especial (</w:t>
      </w:r>
      <w:r w:rsidDel="00000000" w:rsidR="00000000" w:rsidRPr="00000000">
        <w:rPr>
          <w:b w:val="1"/>
          <w:i w:val="1"/>
          <w:rtl w:val="0"/>
        </w:rPr>
        <w:t xml:space="preserve">raíz</w:t>
      </w:r>
      <w:r w:rsidDel="00000000" w:rsidR="00000000" w:rsidRPr="00000000">
        <w:rPr>
          <w:rtl w:val="0"/>
        </w:rPr>
        <w:t xml:space="preserve">), por el cual se accede a la estructura, y un conjunto finito de líneas dirigidas (</w:t>
      </w:r>
      <w:r w:rsidDel="00000000" w:rsidR="00000000" w:rsidRPr="00000000">
        <w:rPr>
          <w:b w:val="1"/>
          <w:i w:val="1"/>
          <w:rtl w:val="0"/>
        </w:rPr>
        <w:t xml:space="preserve">ramas</w:t>
      </w:r>
      <w:r w:rsidDel="00000000" w:rsidR="00000000" w:rsidRPr="00000000">
        <w:rPr>
          <w:rtl w:val="0"/>
        </w:rPr>
        <w:t xml:space="preserve">) que conectan los nodos.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8">
      <w:pPr>
        <w:spacing w:after="200" w:line="276" w:lineRule="auto"/>
        <w:rPr/>
      </w:pPr>
      <w:r w:rsidDel="00000000" w:rsidR="00000000" w:rsidRPr="00000000">
        <w:rPr>
          <w:rtl w:val="0"/>
        </w:rPr>
        <w:t xml:space="preserve">Un nodo puede considerarse </w:t>
      </w:r>
      <w:r w:rsidDel="00000000" w:rsidR="00000000" w:rsidRPr="00000000">
        <w:rPr>
          <w:b w:val="1"/>
          <w:i w:val="1"/>
          <w:rtl w:val="0"/>
        </w:rPr>
        <w:t xml:space="preserve">padre</w:t>
      </w:r>
      <w:r w:rsidDel="00000000" w:rsidR="00000000" w:rsidRPr="00000000">
        <w:rPr>
          <w:rtl w:val="0"/>
        </w:rPr>
        <w:t xml:space="preserve"> si tiene sucesores. Si dos o más nodos comparten el mismo </w:t>
      </w:r>
      <w:r w:rsidDel="00000000" w:rsidR="00000000" w:rsidRPr="00000000">
        <w:rPr>
          <w:b w:val="1"/>
          <w:i w:val="1"/>
          <w:rtl w:val="0"/>
        </w:rPr>
        <w:t xml:space="preserve">padre</w:t>
      </w:r>
      <w:r w:rsidDel="00000000" w:rsidR="00000000" w:rsidRPr="00000000">
        <w:rPr>
          <w:rtl w:val="0"/>
        </w:rPr>
        <w:t xml:space="preserve"> se consideran </w:t>
      </w:r>
      <w:r w:rsidDel="00000000" w:rsidR="00000000" w:rsidRPr="00000000">
        <w:rPr>
          <w:b w:val="1"/>
          <w:i w:val="1"/>
          <w:rtl w:val="0"/>
        </w:rPr>
        <w:t xml:space="preserve">hermanos</w:t>
      </w:r>
      <w:r w:rsidDel="00000000" w:rsidR="00000000" w:rsidRPr="00000000">
        <w:rPr>
          <w:rtl w:val="0"/>
        </w:rPr>
        <w:t xml:space="preserve">. Un nodo que no tiene </w:t>
      </w:r>
      <w:r w:rsidDel="00000000" w:rsidR="00000000" w:rsidRPr="00000000">
        <w:rPr>
          <w:b w:val="1"/>
          <w:i w:val="1"/>
          <w:rtl w:val="0"/>
        </w:rPr>
        <w:t xml:space="preserve">hijos </w:t>
      </w:r>
      <w:r w:rsidDel="00000000" w:rsidR="00000000" w:rsidRPr="00000000">
        <w:rPr>
          <w:rtl w:val="0"/>
        </w:rPr>
        <w:t xml:space="preserve">(</w:t>
      </w:r>
      <w:r w:rsidDel="00000000" w:rsidR="00000000" w:rsidRPr="00000000">
        <w:rPr>
          <w:i w:val="1"/>
          <w:rtl w:val="0"/>
        </w:rPr>
        <w:t xml:space="preserve">nodo terminal</w:t>
      </w:r>
      <w:r w:rsidDel="00000000" w:rsidR="00000000" w:rsidRPr="00000000">
        <w:rPr>
          <w:rtl w:val="0"/>
        </w:rPr>
        <w:t xml:space="preserve">) se </w:t>
      </w:r>
      <w:r w:rsidDel="00000000" w:rsidR="00000000" w:rsidRPr="00000000">
        <w:rPr>
          <w:rtl w:val="0"/>
        </w:rPr>
        <w:t xml:space="preserve">denomin</w:t>
      </w:r>
      <w:r w:rsidDel="00000000" w:rsidR="00000000" w:rsidRPr="00000000">
        <w:rPr>
          <w:rtl w:val="0"/>
        </w:rPr>
        <w:t xml:space="preserve">a nodo </w:t>
      </w:r>
      <w:r w:rsidDel="00000000" w:rsidR="00000000" w:rsidRPr="00000000">
        <w:rPr>
          <w:b w:val="1"/>
          <w:i w:val="1"/>
          <w:rtl w:val="0"/>
        </w:rPr>
        <w:t xml:space="preserve">hoja</w:t>
      </w:r>
      <w:r w:rsidDel="00000000" w:rsidR="00000000" w:rsidRPr="00000000">
        <w:rPr>
          <w:rtl w:val="0"/>
        </w:rPr>
        <w:t xml:space="preserve"> y un nodo que no es hoja se denomina </w:t>
      </w:r>
      <w:r w:rsidDel="00000000" w:rsidR="00000000" w:rsidRPr="00000000">
        <w:rPr>
          <w:b w:val="1"/>
          <w:i w:val="1"/>
          <w:rtl w:val="0"/>
        </w:rPr>
        <w:t xml:space="preserve">nodo interno</w:t>
      </w:r>
      <w:r w:rsidDel="00000000" w:rsidR="00000000" w:rsidRPr="00000000">
        <w:rPr>
          <w:rtl w:val="0"/>
        </w:rPr>
        <w:t xml:space="preserve">. </w:t>
      </w:r>
      <w:commentRangeStart w:id="15"/>
      <w:r w:rsidDel="00000000" w:rsidR="00000000" w:rsidRPr="00000000">
        <w:rPr>
          <w:rtl w:val="0"/>
        </w:rPr>
        <w:t xml:space="preserve">Un </w:t>
      </w:r>
      <w:r w:rsidDel="00000000" w:rsidR="00000000" w:rsidRPr="00000000">
        <w:rPr>
          <w:b w:val="1"/>
          <w:i w:val="1"/>
          <w:rtl w:val="0"/>
        </w:rPr>
        <w:t xml:space="preserve">ascendente</w:t>
      </w:r>
      <w:r w:rsidDel="00000000" w:rsidR="00000000" w:rsidRPr="00000000">
        <w:rPr>
          <w:rtl w:val="0"/>
        </w:rPr>
        <w:t xml:space="preserve"> de un nodo es aquel es el padre o ascendiente del padre, un </w:t>
      </w:r>
      <w:r w:rsidDel="00000000" w:rsidR="00000000" w:rsidRPr="00000000">
        <w:rPr>
          <w:b w:val="1"/>
          <w:i w:val="1"/>
          <w:rtl w:val="0"/>
        </w:rPr>
        <w:t xml:space="preserve">descendiente</w:t>
      </w:r>
      <w:r w:rsidDel="00000000" w:rsidR="00000000" w:rsidRPr="00000000">
        <w:rPr>
          <w:rtl w:val="0"/>
        </w:rPr>
        <w:t xml:space="preserve"> es un hijo o descendiente del hijo.</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rtl w:val="0"/>
        </w:rPr>
        <w:t xml:space="preserve">Este tipo de estructura es </w:t>
      </w:r>
      <w:r w:rsidDel="00000000" w:rsidR="00000000" w:rsidRPr="00000000">
        <w:rPr>
          <w:i w:val="1"/>
          <w:rtl w:val="0"/>
        </w:rPr>
        <w:t xml:space="preserve">recursiva</w:t>
      </w:r>
      <w:r w:rsidDel="00000000" w:rsidR="00000000" w:rsidRPr="00000000">
        <w:rPr>
          <w:rtl w:val="0"/>
        </w:rPr>
        <w:t xml:space="preserve">, ya que cada nodo interno forma un árbol y un nodo de ese subárbol forma otro y así sucesivamente.</w:t>
      </w:r>
    </w:p>
    <w:p w:rsidR="00000000" w:rsidDel="00000000" w:rsidP="00000000" w:rsidRDefault="00000000" w:rsidRPr="00000000" w14:paraId="0000007A">
      <w:pPr>
        <w:spacing w:after="200" w:lineRule="auto"/>
        <w:rPr/>
      </w:pPr>
      <w:r w:rsidDel="00000000" w:rsidR="00000000" w:rsidRPr="00000000">
        <w:rPr>
          <w:rtl w:val="0"/>
        </w:rPr>
        <w:t xml:space="preserve">Definiciones generales:</w:t>
      </w:r>
    </w:p>
    <w:p w:rsidR="00000000" w:rsidDel="00000000" w:rsidP="00000000" w:rsidRDefault="00000000" w:rsidRPr="00000000" w14:paraId="0000007B">
      <w:pPr>
        <w:numPr>
          <w:ilvl w:val="0"/>
          <w:numId w:val="2"/>
        </w:numPr>
        <w:spacing w:after="0" w:afterAutospacing="0" w:line="276" w:lineRule="auto"/>
        <w:ind w:left="720" w:hanging="360"/>
        <w:rPr>
          <w:u w:val="none"/>
        </w:rPr>
      </w:pPr>
      <w:r w:rsidDel="00000000" w:rsidR="00000000" w:rsidRPr="00000000">
        <w:rPr>
          <w:b w:val="1"/>
          <w:i w:val="1"/>
          <w:rtl w:val="0"/>
        </w:rPr>
        <w:t xml:space="preserve">Camino:</w:t>
      </w:r>
      <w:r w:rsidDel="00000000" w:rsidR="00000000" w:rsidRPr="00000000">
        <w:rPr>
          <w:rtl w:val="0"/>
        </w:rPr>
        <w:t xml:space="preserve"> secuencia de nodos en los que cada uno de estos es adyacente al siguiente. Cada nodo es accesible siguiendo un único camino (comenzando desde la raíz). No hay ciclos en un árbol, si se siguen las ramas se llega a un “final”.</w:t>
      </w:r>
    </w:p>
    <w:p w:rsidR="00000000" w:rsidDel="00000000" w:rsidP="00000000" w:rsidRDefault="00000000" w:rsidRPr="00000000" w14:paraId="0000007C">
      <w:pPr>
        <w:numPr>
          <w:ilvl w:val="0"/>
          <w:numId w:val="2"/>
        </w:numPr>
        <w:spacing w:after="0" w:afterAutospacing="0" w:line="276" w:lineRule="auto"/>
        <w:ind w:left="720" w:hanging="360"/>
        <w:rPr>
          <w:b w:val="1"/>
          <w:i w:val="1"/>
        </w:rPr>
      </w:pPr>
      <w:r w:rsidDel="00000000" w:rsidR="00000000" w:rsidRPr="00000000">
        <w:rPr>
          <w:b w:val="1"/>
          <w:i w:val="1"/>
          <w:rtl w:val="0"/>
        </w:rPr>
        <w:t xml:space="preserve">Longitud:</w:t>
      </w:r>
      <w:r w:rsidDel="00000000" w:rsidR="00000000" w:rsidRPr="00000000">
        <w:rPr>
          <w:rtl w:val="0"/>
        </w:rPr>
        <w:t xml:space="preserve"> es la cantidad de nodos en el camino menos uno. Siempre existe un camino de longitud 0 de un nodo a sí mismo.</w:t>
      </w:r>
    </w:p>
    <w:p w:rsidR="00000000" w:rsidDel="00000000" w:rsidP="00000000" w:rsidRDefault="00000000" w:rsidRPr="00000000" w14:paraId="0000007D">
      <w:pPr>
        <w:numPr>
          <w:ilvl w:val="0"/>
          <w:numId w:val="2"/>
        </w:numPr>
        <w:spacing w:after="0" w:afterAutospacing="0" w:line="276" w:lineRule="auto"/>
        <w:ind w:left="720" w:hanging="360"/>
        <w:rPr>
          <w:b w:val="1"/>
          <w:i w:val="1"/>
        </w:rPr>
      </w:pPr>
      <w:r w:rsidDel="00000000" w:rsidR="00000000" w:rsidRPr="00000000">
        <w:rPr>
          <w:b w:val="1"/>
          <w:i w:val="1"/>
          <w:rtl w:val="0"/>
        </w:rPr>
        <w:t xml:space="preserve">Altura:</w:t>
      </w:r>
      <w:r w:rsidDel="00000000" w:rsidR="00000000" w:rsidRPr="00000000">
        <w:rPr>
          <w:rtl w:val="0"/>
        </w:rPr>
        <w:t xml:space="preserve"> es la máxima longitud de un camino que va desde el nodo a una hoja más uno.</w:t>
      </w:r>
    </w:p>
    <w:p w:rsidR="00000000" w:rsidDel="00000000" w:rsidP="00000000" w:rsidRDefault="00000000" w:rsidRPr="00000000" w14:paraId="0000007E">
      <w:pPr>
        <w:numPr>
          <w:ilvl w:val="0"/>
          <w:numId w:val="2"/>
        </w:numPr>
        <w:spacing w:after="0" w:afterAutospacing="0" w:line="276" w:lineRule="auto"/>
        <w:ind w:left="720" w:hanging="360"/>
        <w:rPr>
          <w:i w:val="1"/>
        </w:rPr>
      </w:pPr>
      <w:r w:rsidDel="00000000" w:rsidR="00000000" w:rsidRPr="00000000">
        <w:rPr>
          <w:b w:val="1"/>
          <w:i w:val="1"/>
          <w:rtl w:val="0"/>
        </w:rPr>
        <w:t xml:space="preserve">Profundidad:</w:t>
      </w:r>
      <w:r w:rsidDel="00000000" w:rsidR="00000000" w:rsidRPr="00000000">
        <w:rPr>
          <w:rtl w:val="0"/>
        </w:rPr>
        <w:t xml:space="preserve"> longitud del único camino que va desde la raíz al nodo.</w:t>
      </w:r>
    </w:p>
    <w:p w:rsidR="00000000" w:rsidDel="00000000" w:rsidP="00000000" w:rsidRDefault="00000000" w:rsidRPr="00000000" w14:paraId="0000007F">
      <w:pPr>
        <w:numPr>
          <w:ilvl w:val="0"/>
          <w:numId w:val="2"/>
        </w:numPr>
        <w:spacing w:after="0" w:afterAutospacing="0" w:lineRule="auto"/>
        <w:ind w:left="720" w:hanging="360"/>
      </w:pPr>
      <w:r w:rsidDel="00000000" w:rsidR="00000000" w:rsidRPr="00000000">
        <w:rPr>
          <w:b w:val="1"/>
          <w:i w:val="1"/>
          <w:rtl w:val="0"/>
        </w:rPr>
        <w:t xml:space="preserve">Nivel</w:t>
      </w:r>
      <w:r w:rsidDel="00000000" w:rsidR="00000000" w:rsidRPr="00000000">
        <w:rPr>
          <w:rtl w:val="0"/>
        </w:rPr>
        <w:t xml:space="preserve">: distancia de un nodo con la raíz. También puede definirse como todos los nodos que están a una misma </w:t>
      </w:r>
      <w:r w:rsidDel="00000000" w:rsidR="00000000" w:rsidRPr="00000000">
        <w:rPr>
          <w:i w:val="1"/>
          <w:rtl w:val="0"/>
        </w:rPr>
        <w:t xml:space="preserve">profundidad</w:t>
      </w:r>
      <w:r w:rsidDel="00000000" w:rsidR="00000000" w:rsidRPr="00000000">
        <w:rPr>
          <w:rtl w:val="0"/>
        </w:rPr>
        <w:t xml:space="preserve">. Considerando la definición de hermano se sabe entonces que los hermanos están en el mismo nivel, pero dos nodos en el mismo nivel no son necesariamente hermanos.</w:t>
      </w:r>
    </w:p>
    <w:p w:rsidR="00000000" w:rsidDel="00000000" w:rsidP="00000000" w:rsidRDefault="00000000" w:rsidRPr="00000000" w14:paraId="00000080">
      <w:pPr>
        <w:numPr>
          <w:ilvl w:val="0"/>
          <w:numId w:val="2"/>
        </w:numPr>
        <w:spacing w:after="0" w:afterAutospacing="0" w:line="276" w:lineRule="auto"/>
        <w:ind w:left="720" w:hanging="360"/>
        <w:rPr>
          <w:u w:val="none"/>
        </w:rPr>
      </w:pPr>
      <w:r w:rsidDel="00000000" w:rsidR="00000000" w:rsidRPr="00000000">
        <w:rPr>
          <w:b w:val="1"/>
          <w:i w:val="1"/>
          <w:rtl w:val="0"/>
        </w:rPr>
        <w:t xml:space="preserve">Órden</w:t>
      </w:r>
      <w:r w:rsidDel="00000000" w:rsidR="00000000" w:rsidRPr="00000000">
        <w:rPr>
          <w:rtl w:val="0"/>
        </w:rPr>
        <w:t xml:space="preserve">: cantidad de sucesores que puede tener un mismo nodo.</w:t>
      </w:r>
    </w:p>
    <w:p w:rsidR="00000000" w:rsidDel="00000000" w:rsidP="00000000" w:rsidRDefault="00000000" w:rsidRPr="00000000" w14:paraId="00000081">
      <w:pPr>
        <w:numPr>
          <w:ilvl w:val="0"/>
          <w:numId w:val="2"/>
        </w:numPr>
        <w:spacing w:after="200" w:line="276" w:lineRule="auto"/>
        <w:ind w:left="720" w:hanging="360"/>
        <w:rPr>
          <w:u w:val="none"/>
        </w:rPr>
      </w:pPr>
      <w:r w:rsidDel="00000000" w:rsidR="00000000" w:rsidRPr="00000000">
        <w:rPr>
          <w:b w:val="1"/>
          <w:i w:val="1"/>
          <w:rtl w:val="0"/>
        </w:rPr>
        <w:t xml:space="preserve">Grado</w:t>
      </w:r>
      <w:r w:rsidDel="00000000" w:rsidR="00000000" w:rsidRPr="00000000">
        <w:rPr>
          <w:rtl w:val="0"/>
        </w:rPr>
        <w:t xml:space="preserve">: cantidad de sucesores que posee un nodo.</w:t>
      </w:r>
    </w:p>
    <w:p w:rsidR="00000000" w:rsidDel="00000000" w:rsidP="00000000" w:rsidRDefault="00000000" w:rsidRPr="00000000" w14:paraId="00000082">
      <w:pPr>
        <w:spacing w:after="200" w:line="276" w:lineRule="auto"/>
        <w:rPr/>
      </w:pPr>
      <w:r w:rsidDel="00000000" w:rsidR="00000000" w:rsidRPr="00000000">
        <w:rPr>
          <w:rtl w:val="0"/>
        </w:rPr>
        <w:t xml:space="preserve">En cada nodo del árbol puede avanzarse en dos direcciones:</w:t>
      </w:r>
    </w:p>
    <w:p w:rsidR="00000000" w:rsidDel="00000000" w:rsidP="00000000" w:rsidRDefault="00000000" w:rsidRPr="00000000" w14:paraId="00000083">
      <w:pPr>
        <w:numPr>
          <w:ilvl w:val="0"/>
          <w:numId w:val="3"/>
        </w:numPr>
        <w:spacing w:after="0" w:afterAutospacing="0" w:line="276" w:lineRule="auto"/>
        <w:ind w:left="720" w:hanging="360"/>
        <w:rPr/>
      </w:pPr>
      <w:r w:rsidDel="00000000" w:rsidR="00000000" w:rsidRPr="00000000">
        <w:rPr>
          <w:rtl w:val="0"/>
        </w:rPr>
        <w:t xml:space="preserve">Por el hermano derecho: recorre la lista de hermanos de izquierda a derecha.</w:t>
      </w:r>
    </w:p>
    <w:p w:rsidR="00000000" w:rsidDel="00000000" w:rsidP="00000000" w:rsidRDefault="00000000" w:rsidRPr="00000000" w14:paraId="00000084">
      <w:pPr>
        <w:numPr>
          <w:ilvl w:val="0"/>
          <w:numId w:val="3"/>
        </w:numPr>
        <w:spacing w:after="200" w:line="276" w:lineRule="auto"/>
        <w:ind w:left="720" w:hanging="360"/>
        <w:rPr/>
      </w:pPr>
      <w:r w:rsidDel="00000000" w:rsidR="00000000" w:rsidRPr="00000000">
        <w:rPr>
          <w:rtl w:val="0"/>
        </w:rPr>
        <w:t xml:space="preserve">Por el hijo más izquierdo: desciende lo más posible en profundidad.</w:t>
      </w:r>
    </w:p>
    <w:p w:rsidR="00000000" w:rsidDel="00000000" w:rsidP="00000000" w:rsidRDefault="00000000" w:rsidRPr="00000000" w14:paraId="00000085">
      <w:pPr>
        <w:spacing w:after="200" w:line="276" w:lineRule="auto"/>
        <w:rPr/>
      </w:pPr>
      <w:r w:rsidDel="00000000" w:rsidR="00000000" w:rsidRPr="00000000">
        <w:rPr>
          <w:rtl w:val="0"/>
        </w:rPr>
        <w:t xml:space="preserve">Ejemplo de árbol: almacenamiento de archivos del OS.</w:t>
      </w:r>
    </w:p>
    <w:p w:rsidR="00000000" w:rsidDel="00000000" w:rsidP="00000000" w:rsidRDefault="00000000" w:rsidRPr="00000000" w14:paraId="00000086">
      <w:pPr>
        <w:pStyle w:val="Heading2"/>
        <w:spacing w:after="200" w:lineRule="auto"/>
        <w:rPr/>
      </w:pPr>
      <w:bookmarkStart w:colFirst="0" w:colLast="0" w:name="_r402ylfph1dv" w:id="30"/>
      <w:bookmarkEnd w:id="30"/>
      <w:r w:rsidDel="00000000" w:rsidR="00000000" w:rsidRPr="00000000">
        <w:rPr>
          <w:rtl w:val="0"/>
        </w:rPr>
        <w:t xml:space="preserve">Particionamiento del conjunto de nodos</w:t>
      </w:r>
    </w:p>
    <w:p w:rsidR="00000000" w:rsidDel="00000000" w:rsidP="00000000" w:rsidRDefault="00000000" w:rsidRPr="00000000" w14:paraId="00000087">
      <w:pPr>
        <w:rPr/>
      </w:pPr>
      <w:r w:rsidDel="00000000" w:rsidR="00000000" w:rsidRPr="00000000">
        <w:rPr>
          <w:rtl w:val="0"/>
        </w:rPr>
        <w:t xml:space="preserve">Sea un nodo </w:t>
      </w:r>
      <w:r w:rsidDel="00000000" w:rsidR="00000000" w:rsidRPr="00000000">
        <w:rPr>
          <w:i w:val="1"/>
          <w:rtl w:val="0"/>
        </w:rPr>
        <w:t xml:space="preserve">n</w:t>
      </w:r>
      <w:r w:rsidDel="00000000" w:rsidR="00000000" w:rsidRPr="00000000">
        <w:rPr>
          <w:rtl w:val="0"/>
        </w:rPr>
        <w:t xml:space="preserve"> y el conjunto </w:t>
      </w:r>
      <w:r w:rsidDel="00000000" w:rsidR="00000000" w:rsidRPr="00000000">
        <w:rPr>
          <w:i w:val="1"/>
          <w:rtl w:val="0"/>
        </w:rPr>
        <w:t xml:space="preserve">N</w:t>
      </w:r>
      <w:r w:rsidDel="00000000" w:rsidR="00000000" w:rsidRPr="00000000">
        <w:rPr>
          <w:rtl w:val="0"/>
        </w:rPr>
        <w:t xml:space="preserve"> de todos los nodos en el árbol se puede dividir en 5 conjuntos </w:t>
      </w:r>
      <w:r w:rsidDel="00000000" w:rsidR="00000000" w:rsidRPr="00000000">
        <w:rPr>
          <w:i w:val="1"/>
          <w:rtl w:val="0"/>
        </w:rPr>
        <w:t xml:space="preserve">disjuntos</w:t>
      </w:r>
      <w:r w:rsidDel="00000000" w:rsidR="00000000" w:rsidRPr="00000000">
        <w:rPr>
          <w:rtl w:val="0"/>
        </w:rPr>
        <w:t xml:space="preserve">:</w:t>
      </w:r>
    </w:p>
    <w:p w:rsidR="00000000" w:rsidDel="00000000" w:rsidP="00000000" w:rsidRDefault="00000000" w:rsidRPr="00000000" w14:paraId="00000088">
      <w:pPr>
        <w:rPr/>
      </w:pPr>
      <m:oMath>
        <m:r>
          <w:rPr/>
          <m:t xml:space="preserve">N={n}</m:t>
        </m:r>
        <m:r>
          <w:rPr/>
          <m:t>∪</m:t>
        </m:r>
        <m:r>
          <w:rPr/>
          <m:t xml:space="preserve">{descendientes(n)}</m:t>
        </m:r>
        <m:r>
          <w:rPr/>
          <m:t>∪</m:t>
        </m:r>
        <m:r>
          <w:rPr/>
          <m:t xml:space="preserve">{antecesores(n)}</m:t>
        </m:r>
        <m:r>
          <w:rPr/>
          <m:t>∪</m:t>
        </m:r>
        <m:r>
          <w:rPr/>
          <m:t xml:space="preserve">{derecha(n)}</m:t>
        </m:r>
        <m:r>
          <w:rPr/>
          <m:t>∪</m:t>
        </m:r>
        <m:r>
          <w:rPr/>
          <m:t xml:space="preserve">{izquierda(n)}</m:t>
        </m:r>
      </m:oMath>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 el conjunto de los descendientes de los nodos hoja es el vacío (</w:t>
      </w:r>
      <m:oMath>
        <m:r>
          <m:t>⊘</m:t>
        </m:r>
      </m:oMath>
      <w:r w:rsidDel="00000000" w:rsidR="00000000" w:rsidRPr="00000000">
        <w:rPr>
          <w:rtl w:val="0"/>
        </w:rPr>
        <w:t xml:space="preserve">).</w:t>
      </w:r>
    </w:p>
    <w:p w:rsidR="00000000" w:rsidDel="00000000" w:rsidP="00000000" w:rsidRDefault="00000000" w:rsidRPr="00000000" w14:paraId="0000008A">
      <w:pPr>
        <w:pStyle w:val="Heading2"/>
        <w:rPr/>
      </w:pPr>
      <w:bookmarkStart w:colFirst="0" w:colLast="0" w:name="_yu2h891qxzcq" w:id="31"/>
      <w:bookmarkEnd w:id="31"/>
      <w:r w:rsidDel="00000000" w:rsidR="00000000" w:rsidRPr="00000000">
        <w:rPr>
          <w:rtl w:val="0"/>
        </w:rPr>
        <w:t xml:space="preserve">Estructura</w:t>
      </w:r>
    </w:p>
    <w:p w:rsidR="00000000" w:rsidDel="00000000" w:rsidP="00000000" w:rsidRDefault="00000000" w:rsidRPr="00000000" w14:paraId="0000008B">
      <w:pPr>
        <w:rPr/>
      </w:pPr>
      <w:r w:rsidDel="00000000" w:rsidR="00000000" w:rsidRPr="00000000">
        <w:rPr>
          <w:rtl w:val="0"/>
        </w:rPr>
        <w:t xml:space="preserve">Cada nodo contiene el campo </w:t>
      </w:r>
      <w:r w:rsidDel="00000000" w:rsidR="00000000" w:rsidRPr="00000000">
        <w:rPr>
          <w:i w:val="1"/>
          <w:rtl w:val="0"/>
        </w:rPr>
        <w:t xml:space="preserve">dato</w:t>
      </w:r>
      <w:r w:rsidDel="00000000" w:rsidR="00000000" w:rsidRPr="00000000">
        <w:rPr>
          <w:rtl w:val="0"/>
        </w:rPr>
        <w:t xml:space="preserve"> y dos </w:t>
      </w:r>
      <w:r w:rsidDel="00000000" w:rsidR="00000000" w:rsidRPr="00000000">
        <w:rPr>
          <w:rtl w:val="0"/>
        </w:rPr>
        <w:t xml:space="preserve">campos de </w:t>
      </w:r>
      <w:r w:rsidDel="00000000" w:rsidR="00000000" w:rsidRPr="00000000">
        <w:rPr>
          <w:i w:val="1"/>
          <w:rtl w:val="0"/>
        </w:rPr>
        <w:t xml:space="preserve">punteros</w:t>
      </w:r>
      <w:r w:rsidDel="00000000" w:rsidR="00000000" w:rsidRPr="00000000">
        <w:rPr>
          <w:rtl w:val="0"/>
        </w:rPr>
        <w:t xml:space="preserve">, uno al subárbol izquierdo y otro al subárbol derecho.</w:t>
      </w:r>
    </w:p>
    <w:p w:rsidR="00000000" w:rsidDel="00000000" w:rsidP="00000000" w:rsidRDefault="00000000" w:rsidRPr="00000000" w14:paraId="0000008C">
      <w:pPr>
        <w:jc w:val="center"/>
        <w:rPr/>
      </w:pPr>
      <w:r w:rsidDel="00000000" w:rsidR="00000000" w:rsidRPr="00000000">
        <w:rPr/>
        <w:drawing>
          <wp:inline distB="114300" distT="114300" distL="114300" distR="114300">
            <wp:extent cx="3882863" cy="1219256"/>
            <wp:effectExtent b="0" l="0" r="0" t="0"/>
            <wp:docPr id="49"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3882863" cy="1219256"/>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pPr>
      <w:bookmarkStart w:colFirst="0" w:colLast="0" w:name="_irdltpjy4bu0" w:id="32"/>
      <w:bookmarkEnd w:id="32"/>
      <w:r w:rsidDel="00000000" w:rsidR="00000000" w:rsidRPr="00000000">
        <w:rPr>
          <w:rtl w:val="0"/>
        </w:rPr>
        <w:t xml:space="preserve">Equilibrio</w:t>
      </w:r>
    </w:p>
    <w:p w:rsidR="00000000" w:rsidDel="00000000" w:rsidP="00000000" w:rsidRDefault="00000000" w:rsidRPr="00000000" w14:paraId="0000008E">
      <w:pPr>
        <w:rPr/>
      </w:pPr>
      <w:r w:rsidDel="00000000" w:rsidR="00000000" w:rsidRPr="00000000">
        <w:rPr>
          <w:rtl w:val="0"/>
        </w:rPr>
        <w:t xml:space="preserve">El </w:t>
      </w:r>
      <w:r w:rsidDel="00000000" w:rsidR="00000000" w:rsidRPr="00000000">
        <w:rPr>
          <w:i w:val="1"/>
          <w:rtl w:val="0"/>
        </w:rPr>
        <w:t xml:space="preserve">factor de equilibrio</w:t>
      </w:r>
      <w:r w:rsidDel="00000000" w:rsidR="00000000" w:rsidRPr="00000000">
        <w:rPr>
          <w:rtl w:val="0"/>
        </w:rPr>
        <w:t xml:space="preserve"> determina si un árbol está equilibrado y se calcula con la diferencia en altura entre los subárboles derecho e izquierdo: B = h</w:t>
      </w:r>
      <w:r w:rsidDel="00000000" w:rsidR="00000000" w:rsidRPr="00000000">
        <w:rPr>
          <w:vertAlign w:val="subscript"/>
          <w:rtl w:val="0"/>
        </w:rPr>
        <w:t xml:space="preserve">D</w:t>
      </w:r>
      <w:r w:rsidDel="00000000" w:rsidR="00000000" w:rsidRPr="00000000">
        <w:rPr>
          <w:rtl w:val="0"/>
        </w:rPr>
        <w:t xml:space="preserve"> - h</w:t>
      </w:r>
      <w:r w:rsidDel="00000000" w:rsidR="00000000" w:rsidRPr="00000000">
        <w:rPr>
          <w:vertAlign w:val="subscript"/>
          <w:rtl w:val="0"/>
        </w:rPr>
        <w:t xml:space="preserve">I</w:t>
      </w:r>
      <w:r w:rsidDel="00000000" w:rsidR="00000000" w:rsidRPr="00000000">
        <w:rPr>
          <w:rtl w:val="0"/>
        </w:rPr>
        <w:t xml:space="preserve">. Si este resultado es </w:t>
      </w:r>
      <w:r w:rsidDel="00000000" w:rsidR="00000000" w:rsidRPr="00000000">
        <w:rPr>
          <w:i w:val="1"/>
          <w:rtl w:val="0"/>
        </w:rPr>
        <w:t xml:space="preserve">cero</w:t>
      </w:r>
      <w:r w:rsidDel="00000000" w:rsidR="00000000" w:rsidRPr="00000000">
        <w:rPr>
          <w:rtl w:val="0"/>
        </w:rPr>
        <w:t xml:space="preserve"> el árbol está </w:t>
      </w:r>
      <w:r w:rsidDel="00000000" w:rsidR="00000000" w:rsidRPr="00000000">
        <w:rPr>
          <w:b w:val="1"/>
          <w:i w:val="1"/>
          <w:rtl w:val="0"/>
        </w:rPr>
        <w:t xml:space="preserve">perfectamente equilibrado</w:t>
      </w:r>
      <w:r w:rsidDel="00000000" w:rsidR="00000000" w:rsidRPr="00000000">
        <w:rPr>
          <w:rtl w:val="0"/>
        </w:rPr>
        <w:t xml:space="preserve">, y está </w:t>
      </w:r>
      <w:r w:rsidDel="00000000" w:rsidR="00000000" w:rsidRPr="00000000">
        <w:rPr>
          <w:b w:val="1"/>
          <w:i w:val="1"/>
          <w:rtl w:val="0"/>
        </w:rPr>
        <w:t xml:space="preserve">equilibrado</w:t>
      </w:r>
      <w:r w:rsidDel="00000000" w:rsidR="00000000" w:rsidRPr="00000000">
        <w:rPr>
          <w:rtl w:val="0"/>
        </w:rPr>
        <w:t xml:space="preserve"> si la altura de sus subárboles difiere en no más de uno.</w:t>
      </w:r>
      <w:r w:rsidDel="00000000" w:rsidR="00000000" w:rsidRPr="00000000">
        <w:rPr>
          <w:rtl w:val="0"/>
        </w:rPr>
      </w:r>
    </w:p>
    <w:p w:rsidR="00000000" w:rsidDel="00000000" w:rsidP="00000000" w:rsidRDefault="00000000" w:rsidRPr="00000000" w14:paraId="0000008F">
      <w:pPr>
        <w:pStyle w:val="Heading2"/>
        <w:rPr/>
      </w:pPr>
      <w:bookmarkStart w:colFirst="0" w:colLast="0" w:name="_7uv1lk6fil0g" w:id="33"/>
      <w:bookmarkEnd w:id="33"/>
      <w:r w:rsidDel="00000000" w:rsidR="00000000" w:rsidRPr="00000000">
        <w:rPr>
          <w:rtl w:val="0"/>
        </w:rPr>
        <w:t xml:space="preserve">Tipos</w:t>
      </w:r>
    </w:p>
    <w:p w:rsidR="00000000" w:rsidDel="00000000" w:rsidP="00000000" w:rsidRDefault="00000000" w:rsidRPr="00000000" w14:paraId="00000090">
      <w:pPr>
        <w:numPr>
          <w:ilvl w:val="0"/>
          <w:numId w:val="13"/>
        </w:numPr>
        <w:ind w:left="720" w:hanging="360"/>
        <w:rPr>
          <w:b w:val="1"/>
        </w:rPr>
      </w:pPr>
      <w:r w:rsidDel="00000000" w:rsidR="00000000" w:rsidRPr="00000000">
        <w:rPr>
          <w:b w:val="1"/>
          <w:u w:val="single"/>
          <w:rtl w:val="0"/>
        </w:rPr>
        <w:t xml:space="preserve">Árboles llenos</w:t>
      </w:r>
      <w:r w:rsidDel="00000000" w:rsidR="00000000" w:rsidRPr="00000000">
        <w:rPr>
          <w:rtl w:val="0"/>
        </w:rPr>
        <w:t xml:space="preserve">: todos </w:t>
      </w:r>
      <w:r w:rsidDel="00000000" w:rsidR="00000000" w:rsidRPr="00000000">
        <w:rPr>
          <w:rtl w:val="0"/>
        </w:rPr>
        <w:t xml:space="preserve">los nodos</w:t>
      </w:r>
      <w:r w:rsidDel="00000000" w:rsidR="00000000" w:rsidRPr="00000000">
        <w:rPr>
          <w:rtl w:val="0"/>
        </w:rPr>
        <w:t xml:space="preserve"> hojas están al mismo nivel y cada nodo (excepto las hojas) posee la máxima cantidad de hijos.</w:t>
      </w:r>
    </w:p>
    <w:p w:rsidR="00000000" w:rsidDel="00000000" w:rsidP="00000000" w:rsidRDefault="00000000" w:rsidRPr="00000000" w14:paraId="00000091">
      <w:pPr>
        <w:numPr>
          <w:ilvl w:val="0"/>
          <w:numId w:val="13"/>
        </w:numPr>
        <w:ind w:left="720" w:hanging="360"/>
        <w:rPr>
          <w:b w:val="1"/>
        </w:rPr>
      </w:pPr>
      <w:r w:rsidDel="00000000" w:rsidR="00000000" w:rsidRPr="00000000">
        <w:rPr>
          <w:b w:val="1"/>
          <w:u w:val="single"/>
          <w:rtl w:val="0"/>
        </w:rPr>
        <w:t xml:space="preserve">Árboles completos</w:t>
      </w:r>
      <w:r w:rsidDel="00000000" w:rsidR="00000000" w:rsidRPr="00000000">
        <w:rPr>
          <w:rtl w:val="0"/>
        </w:rPr>
        <w:t xml:space="preserve">: todos los nodos (excepto las hojas) poseen la máxima cantidad de hijos.</w:t>
      </w:r>
    </w:p>
    <w:p w:rsidR="00000000" w:rsidDel="00000000" w:rsidP="00000000" w:rsidRDefault="00000000" w:rsidRPr="00000000" w14:paraId="00000092">
      <w:pPr>
        <w:numPr>
          <w:ilvl w:val="0"/>
          <w:numId w:val="13"/>
        </w:numPr>
        <w:ind w:left="720" w:hanging="360"/>
        <w:rPr>
          <w:b w:val="1"/>
        </w:rPr>
      </w:pPr>
      <w:r w:rsidDel="00000000" w:rsidR="00000000" w:rsidRPr="00000000">
        <w:rPr>
          <w:b w:val="1"/>
          <w:u w:val="single"/>
          <w:rtl w:val="0"/>
        </w:rPr>
        <w:t xml:space="preserve">Árbol degenerado</w:t>
      </w:r>
      <w:r w:rsidDel="00000000" w:rsidR="00000000" w:rsidRPr="00000000">
        <w:rPr>
          <w:rtl w:val="0"/>
        </w:rPr>
        <w:t xml:space="preserve">: todos los nodos (incluyendo la raíz) poseen un único sucesor. Su figura se asemeja a la de una LSE.</w:t>
      </w:r>
    </w:p>
    <w:p w:rsidR="00000000" w:rsidDel="00000000" w:rsidP="00000000" w:rsidRDefault="00000000" w:rsidRPr="00000000" w14:paraId="00000093">
      <w:pPr>
        <w:jc w:val="center"/>
        <w:rPr/>
      </w:pPr>
      <w:r w:rsidDel="00000000" w:rsidR="00000000" w:rsidRPr="00000000">
        <w:rPr/>
        <w:drawing>
          <wp:inline distB="114300" distT="114300" distL="114300" distR="114300">
            <wp:extent cx="3662363" cy="4035597"/>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662363" cy="403559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rPr/>
      </w:pPr>
      <w:bookmarkStart w:colFirst="0" w:colLast="0" w:name="_umf5g2dobrb6" w:id="34"/>
      <w:bookmarkEnd w:id="34"/>
      <w:commentRangeStart w:id="16"/>
      <w:r w:rsidDel="00000000" w:rsidR="00000000" w:rsidRPr="00000000">
        <w:rPr>
          <w:rtl w:val="0"/>
        </w:rPr>
        <w:t xml:space="preserve">Recorrido de un árbol</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w:t>
      </w:r>
      <w:r w:rsidDel="00000000" w:rsidR="00000000" w:rsidRPr="00000000">
        <w:rPr>
          <w:b w:val="1"/>
          <w:rtl w:val="0"/>
        </w:rPr>
        <w:t xml:space="preserve">recorrido de un árbol </w:t>
      </w:r>
      <w:r w:rsidDel="00000000" w:rsidR="00000000" w:rsidRPr="00000000">
        <w:rPr>
          <w:rtl w:val="0"/>
        </w:rPr>
        <w:t xml:space="preserve">supone visitar cada nodo sólo una vez.</w:t>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En el </w:t>
      </w:r>
      <w:r w:rsidDel="00000000" w:rsidR="00000000" w:rsidRPr="00000000">
        <w:rPr>
          <w:b w:val="1"/>
          <w:rtl w:val="0"/>
        </w:rPr>
        <w:t xml:space="preserve">recorrido en profundidad </w:t>
      </w:r>
      <w:r w:rsidDel="00000000" w:rsidR="00000000" w:rsidRPr="00000000">
        <w:rPr>
          <w:rtl w:val="0"/>
        </w:rPr>
        <w:t xml:space="preserve">todos los descendientes de un hijo se procesan </w:t>
      </w:r>
      <w:r w:rsidDel="00000000" w:rsidR="00000000" w:rsidRPr="00000000">
        <w:rPr>
          <w:i w:val="1"/>
          <w:rtl w:val="0"/>
        </w:rPr>
        <w:t xml:space="preserve">antes</w:t>
      </w:r>
      <w:r w:rsidDel="00000000" w:rsidR="00000000" w:rsidRPr="00000000">
        <w:rPr>
          <w:rtl w:val="0"/>
        </w:rPr>
        <w:t xml:space="preserve"> del siguiente hijo.</w:t>
      </w:r>
    </w:p>
    <w:p w:rsidR="00000000" w:rsidDel="00000000" w:rsidP="00000000" w:rsidRDefault="00000000" w:rsidRPr="00000000" w14:paraId="00000097">
      <w:pPr>
        <w:numPr>
          <w:ilvl w:val="0"/>
          <w:numId w:val="15"/>
        </w:numPr>
        <w:ind w:left="720" w:hanging="360"/>
        <w:rPr>
          <w:u w:val="none"/>
        </w:rPr>
        <w:sectPr>
          <w:headerReference r:id="rId19" w:type="default"/>
          <w:footerReference r:id="rId20" w:type="default"/>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En el </w:t>
      </w:r>
      <w:r w:rsidDel="00000000" w:rsidR="00000000" w:rsidRPr="00000000">
        <w:rPr>
          <w:b w:val="1"/>
          <w:rtl w:val="0"/>
        </w:rPr>
        <w:t xml:space="preserve">recorrido en anchura</w:t>
      </w:r>
      <w:r w:rsidDel="00000000" w:rsidR="00000000" w:rsidRPr="00000000">
        <w:rPr>
          <w:rtl w:val="0"/>
        </w:rPr>
        <w:t xml:space="preserve"> </w:t>
      </w:r>
      <w:r w:rsidDel="00000000" w:rsidR="00000000" w:rsidRPr="00000000">
        <w:rPr>
          <w:i w:val="1"/>
          <w:rtl w:val="0"/>
        </w:rPr>
        <w:t xml:space="preserve">cada nivel</w:t>
      </w:r>
      <w:r w:rsidDel="00000000" w:rsidR="00000000" w:rsidRPr="00000000">
        <w:rPr>
          <w:rtl w:val="0"/>
        </w:rPr>
        <w:t xml:space="preserve"> se procesa totalmente antes de que comience el siguiente nivel.</w:t>
      </w:r>
    </w:p>
    <w:p w:rsidR="00000000" w:rsidDel="00000000" w:rsidP="00000000" w:rsidRDefault="00000000" w:rsidRPr="00000000" w14:paraId="00000098">
      <w:pPr>
        <w:pStyle w:val="Heading4"/>
        <w:rPr/>
      </w:pPr>
      <w:bookmarkStart w:colFirst="0" w:colLast="0" w:name="_p8ujr197pahc" w:id="35"/>
      <w:bookmarkEnd w:id="35"/>
      <w:r w:rsidDel="00000000" w:rsidR="00000000" w:rsidRPr="00000000">
        <w:rPr>
          <w:rtl w:val="0"/>
        </w:rPr>
        <w:t xml:space="preserve">Preorden (RID)</w:t>
      </w:r>
    </w:p>
    <w:p w:rsidR="00000000" w:rsidDel="00000000" w:rsidP="00000000" w:rsidRDefault="00000000" w:rsidRPr="00000000" w14:paraId="00000099">
      <w:pPr>
        <w:numPr>
          <w:ilvl w:val="0"/>
          <w:numId w:val="16"/>
        </w:numPr>
        <w:ind w:left="720" w:hanging="360"/>
        <w:rPr>
          <w:u w:val="none"/>
        </w:rPr>
      </w:pPr>
      <w:r w:rsidDel="00000000" w:rsidR="00000000" w:rsidRPr="00000000">
        <w:rPr>
          <w:rtl w:val="0"/>
        </w:rPr>
        <w:t xml:space="preserve">Visitar el nodo raíz (</w:t>
      </w:r>
      <w:r w:rsidDel="00000000" w:rsidR="00000000" w:rsidRPr="00000000">
        <w:rPr>
          <w:b w:val="1"/>
          <w:rtl w:val="0"/>
        </w:rPr>
        <w:t xml:space="preserve">R</w:t>
      </w:r>
      <w:r w:rsidDel="00000000" w:rsidR="00000000" w:rsidRPr="00000000">
        <w:rPr>
          <w:rtl w:val="0"/>
        </w:rPr>
        <w:t xml:space="preserve">).</w:t>
      </w:r>
    </w:p>
    <w:p w:rsidR="00000000" w:rsidDel="00000000" w:rsidP="00000000" w:rsidRDefault="00000000" w:rsidRPr="00000000" w14:paraId="0000009A">
      <w:pPr>
        <w:numPr>
          <w:ilvl w:val="0"/>
          <w:numId w:val="16"/>
        </w:numPr>
        <w:ind w:left="720" w:hanging="360"/>
        <w:rPr>
          <w:u w:val="none"/>
        </w:rPr>
      </w:pPr>
      <w:r w:rsidDel="00000000" w:rsidR="00000000" w:rsidRPr="00000000">
        <w:rPr>
          <w:rtl w:val="0"/>
        </w:rPr>
        <w:t xml:space="preserve">Recorrer el subárbol izquierdo (</w:t>
      </w:r>
      <w:r w:rsidDel="00000000" w:rsidR="00000000" w:rsidRPr="00000000">
        <w:rPr>
          <w:b w:val="1"/>
          <w:rtl w:val="0"/>
        </w:rPr>
        <w:t xml:space="preserve">I</w:t>
      </w:r>
      <w:r w:rsidDel="00000000" w:rsidR="00000000" w:rsidRPr="00000000">
        <w:rPr>
          <w:rtl w:val="0"/>
        </w:rPr>
        <w:t xml:space="preserve">) en preorden.</w:t>
      </w:r>
    </w:p>
    <w:p w:rsidR="00000000" w:rsidDel="00000000" w:rsidP="00000000" w:rsidRDefault="00000000" w:rsidRPr="00000000" w14:paraId="0000009B">
      <w:pPr>
        <w:numPr>
          <w:ilvl w:val="0"/>
          <w:numId w:val="16"/>
        </w:numPr>
        <w:ind w:left="720" w:hanging="360"/>
      </w:pPr>
      <w:r w:rsidDel="00000000" w:rsidR="00000000" w:rsidRPr="00000000">
        <w:rPr>
          <w:rtl w:val="0"/>
        </w:rPr>
        <w:t xml:space="preserve">Recorrer el subárbol derecho (</w:t>
      </w:r>
      <w:r w:rsidDel="00000000" w:rsidR="00000000" w:rsidRPr="00000000">
        <w:rPr>
          <w:b w:val="1"/>
          <w:rtl w:val="0"/>
        </w:rPr>
        <w:t xml:space="preserve">D</w:t>
      </w:r>
      <w:r w:rsidDel="00000000" w:rsidR="00000000" w:rsidRPr="00000000">
        <w:rPr>
          <w:rtl w:val="0"/>
        </w:rPr>
        <w:t xml:space="preserve">) en preorden.</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pStyle w:val="Heading4"/>
        <w:rPr/>
      </w:pPr>
      <w:bookmarkStart w:colFirst="0" w:colLast="0" w:name="_7ewt1nl50gck" w:id="36"/>
      <w:bookmarkEnd w:id="36"/>
      <w:r w:rsidDel="00000000" w:rsidR="00000000" w:rsidRPr="00000000">
        <w:rPr>
          <w:rtl w:val="0"/>
        </w:rPr>
        <w:t xml:space="preserve">Inorden (IRD)</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Recorrer el subárbol izquierdo (</w:t>
      </w:r>
      <w:r w:rsidDel="00000000" w:rsidR="00000000" w:rsidRPr="00000000">
        <w:rPr>
          <w:b w:val="1"/>
          <w:rtl w:val="0"/>
        </w:rPr>
        <w:t xml:space="preserve">I</w:t>
      </w:r>
      <w:r w:rsidDel="00000000" w:rsidR="00000000" w:rsidRPr="00000000">
        <w:rPr>
          <w:rtl w:val="0"/>
        </w:rPr>
        <w:t xml:space="preserve">) en inorden.</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Visitar el nodo raíz (</w:t>
      </w:r>
      <w:r w:rsidDel="00000000" w:rsidR="00000000" w:rsidRPr="00000000">
        <w:rPr>
          <w:b w:val="1"/>
          <w:rtl w:val="0"/>
        </w:rPr>
        <w:t xml:space="preserve">R</w:t>
      </w:r>
      <w:r w:rsidDel="00000000" w:rsidR="00000000" w:rsidRPr="00000000">
        <w:rPr>
          <w:rtl w:val="0"/>
        </w:rPr>
        <w:t xml:space="preserve">).</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Recorrer el subárbol derecho (</w:t>
      </w:r>
      <w:r w:rsidDel="00000000" w:rsidR="00000000" w:rsidRPr="00000000">
        <w:rPr>
          <w:b w:val="1"/>
          <w:rtl w:val="0"/>
        </w:rPr>
        <w:t xml:space="preserve">D</w:t>
      </w:r>
      <w:r w:rsidDel="00000000" w:rsidR="00000000" w:rsidRPr="00000000">
        <w:rPr>
          <w:rtl w:val="0"/>
        </w:rPr>
        <w:t xml:space="preserve">) en inorden.</w:t>
      </w:r>
    </w:p>
    <w:p w:rsidR="00000000" w:rsidDel="00000000" w:rsidP="00000000" w:rsidRDefault="00000000" w:rsidRPr="00000000" w14:paraId="000000A1">
      <w:pPr>
        <w:pStyle w:val="Heading4"/>
        <w:rPr/>
      </w:pPr>
      <w:bookmarkStart w:colFirst="0" w:colLast="0" w:name="_iab57uikua9b" w:id="37"/>
      <w:bookmarkEnd w:id="37"/>
      <w:r w:rsidDel="00000000" w:rsidR="00000000" w:rsidRPr="00000000">
        <w:rPr>
          <w:rtl w:val="0"/>
        </w:rPr>
        <w:t xml:space="preserve">Postorden (IDR)</w:t>
      </w:r>
    </w:p>
    <w:p w:rsidR="00000000" w:rsidDel="00000000" w:rsidP="00000000" w:rsidRDefault="00000000" w:rsidRPr="00000000" w14:paraId="000000A2">
      <w:pPr>
        <w:numPr>
          <w:ilvl w:val="0"/>
          <w:numId w:val="17"/>
        </w:numPr>
        <w:ind w:left="720" w:hanging="360"/>
        <w:rPr>
          <w:u w:val="none"/>
        </w:rPr>
      </w:pPr>
      <w:r w:rsidDel="00000000" w:rsidR="00000000" w:rsidRPr="00000000">
        <w:rPr>
          <w:rtl w:val="0"/>
        </w:rPr>
        <w:t xml:space="preserve">Recorrer el subárbol izquierdo (</w:t>
      </w:r>
      <w:r w:rsidDel="00000000" w:rsidR="00000000" w:rsidRPr="00000000">
        <w:rPr>
          <w:b w:val="1"/>
          <w:rtl w:val="0"/>
        </w:rPr>
        <w:t xml:space="preserve">I</w:t>
      </w:r>
      <w:r w:rsidDel="00000000" w:rsidR="00000000" w:rsidRPr="00000000">
        <w:rPr>
          <w:rtl w:val="0"/>
        </w:rPr>
        <w:t xml:space="preserve">) en postorden.</w:t>
      </w:r>
    </w:p>
    <w:p w:rsidR="00000000" w:rsidDel="00000000" w:rsidP="00000000" w:rsidRDefault="00000000" w:rsidRPr="00000000" w14:paraId="000000A3">
      <w:pPr>
        <w:numPr>
          <w:ilvl w:val="0"/>
          <w:numId w:val="17"/>
        </w:numPr>
        <w:ind w:left="720" w:hanging="360"/>
      </w:pPr>
      <w:r w:rsidDel="00000000" w:rsidR="00000000" w:rsidRPr="00000000">
        <w:rPr>
          <w:rtl w:val="0"/>
        </w:rPr>
        <w:t xml:space="preserve">Recorrer el subárbol derecho (</w:t>
      </w:r>
      <w:r w:rsidDel="00000000" w:rsidR="00000000" w:rsidRPr="00000000">
        <w:rPr>
          <w:b w:val="1"/>
          <w:rtl w:val="0"/>
        </w:rPr>
        <w:t xml:space="preserve">D</w:t>
      </w:r>
      <w:r w:rsidDel="00000000" w:rsidR="00000000" w:rsidRPr="00000000">
        <w:rPr>
          <w:rtl w:val="0"/>
        </w:rPr>
        <w:t xml:space="preserve">) en postorden.</w:t>
      </w:r>
    </w:p>
    <w:p w:rsidR="00000000" w:rsidDel="00000000" w:rsidP="00000000" w:rsidRDefault="00000000" w:rsidRPr="00000000" w14:paraId="000000A4">
      <w:pPr>
        <w:numPr>
          <w:ilvl w:val="0"/>
          <w:numId w:val="17"/>
        </w:numPr>
        <w:ind w:left="720" w:hanging="360"/>
        <w:rPr>
          <w:u w:val="none"/>
        </w:rPr>
        <w:sectPr>
          <w:type w:val="continuous"/>
          <w:pgSz w:h="16834" w:w="11909" w:orient="portrait"/>
          <w:pgMar w:bottom="1440.0000000000002" w:top="1440.0000000000002" w:left="1440.0000000000002" w:right="1440.0000000000002" w:header="720" w:footer="720"/>
          <w:cols w:equalWidth="0" w:num="3">
            <w:col w:space="720.0000000000001" w:w="2528.5"/>
            <w:col w:space="720.0000000000001" w:w="2528.5"/>
            <w:col w:space="0" w:w="2528.5"/>
          </w:cols>
        </w:sectPr>
      </w:pPr>
      <w:r w:rsidDel="00000000" w:rsidR="00000000" w:rsidRPr="00000000">
        <w:rPr>
          <w:rtl w:val="0"/>
        </w:rPr>
        <w:t xml:space="preserve">Visitar la raíz. (</w:t>
      </w:r>
      <w:r w:rsidDel="00000000" w:rsidR="00000000" w:rsidRPr="00000000">
        <w:rPr>
          <w:b w:val="1"/>
          <w:rtl w:val="0"/>
        </w:rPr>
        <w:t xml:space="preserve">R</w:t>
      </w:r>
      <w:r w:rsidDel="00000000" w:rsidR="00000000" w:rsidRPr="00000000">
        <w:rPr>
          <w:rtl w:val="0"/>
        </w:rPr>
        <w:t xml:space="preserve">).</w:t>
      </w:r>
    </w:p>
    <w:p w:rsidR="00000000" w:rsidDel="00000000" w:rsidP="00000000" w:rsidRDefault="00000000" w:rsidRPr="00000000" w14:paraId="000000A5">
      <w:pPr>
        <w:rPr/>
        <w:sectPr>
          <w:type w:val="continuous"/>
          <w:pgSz w:h="16834" w:w="11909" w:orient="portrait"/>
          <w:pgMar w:bottom="1440.0000000000002" w:top="1440.0000000000002" w:left="1440.0000000000002" w:right="1440.0000000000002" w:header="720" w:footer="720"/>
          <w:cols w:equalWidth="0" w:num="1">
            <w:col w:space="0" w:w="9025.5"/>
          </w:cols>
        </w:sectPr>
      </w:pPr>
      <w:r w:rsidDel="00000000" w:rsidR="00000000" w:rsidRPr="00000000">
        <w:rPr>
          <w:rtl w:val="0"/>
        </w:rPr>
      </w:r>
    </w:p>
    <w:p w:rsidR="00000000" w:rsidDel="00000000" w:rsidP="00000000" w:rsidRDefault="00000000" w:rsidRPr="00000000" w14:paraId="000000A6">
      <w:pPr>
        <w:pStyle w:val="Heading1"/>
        <w:jc w:val="center"/>
        <w:rPr/>
      </w:pPr>
      <w:bookmarkStart w:colFirst="0" w:colLast="0" w:name="_eq0ji7zdmg26" w:id="38"/>
      <w:bookmarkEnd w:id="38"/>
      <w:r w:rsidDel="00000000" w:rsidR="00000000" w:rsidRPr="00000000">
        <w:rPr/>
        <w:drawing>
          <wp:inline distB="114300" distT="114300" distL="114300" distR="114300">
            <wp:extent cx="3319463" cy="1142286"/>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319463" cy="114228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1"/>
        <w:rPr/>
      </w:pPr>
      <w:bookmarkStart w:colFirst="0" w:colLast="0" w:name="_fd7wmyfqlst2" w:id="39"/>
      <w:bookmarkEnd w:id="39"/>
      <w:r w:rsidDel="00000000" w:rsidR="00000000" w:rsidRPr="00000000">
        <w:rPr>
          <w:rtl w:val="0"/>
        </w:rPr>
        <w:t xml:space="preserve">Árbol binario</w:t>
      </w:r>
    </w:p>
    <w:p w:rsidR="00000000" w:rsidDel="00000000" w:rsidP="00000000" w:rsidRDefault="00000000" w:rsidRPr="00000000" w14:paraId="000000A8">
      <w:pPr>
        <w:rPr>
          <w:i w:val="1"/>
        </w:rPr>
      </w:pPr>
      <w:r w:rsidDel="00000000" w:rsidR="00000000" w:rsidRPr="00000000">
        <w:rPr>
          <w:rtl w:val="0"/>
        </w:rPr>
        <w:t xml:space="preserve">Es aquel donde cada nodo puede tener como máximo dos subárboles y cada nodo puede tener  </w:t>
      </w:r>
      <w:commentRangeStart w:id="17"/>
      <w:r w:rsidDel="00000000" w:rsidR="00000000" w:rsidRPr="00000000">
        <w:rPr>
          <w:rtl w:val="0"/>
        </w:rPr>
        <w:t xml:space="preserve">uno, dos </w:t>
      </w:r>
      <w:r w:rsidDel="00000000" w:rsidR="00000000" w:rsidRPr="00000000">
        <w:rPr>
          <w:rtl w:val="0"/>
        </w:rPr>
        <w:t xml:space="preserve">o </w:t>
      </w:r>
      <w:commentRangeEnd w:id="17"/>
      <w:r w:rsidDel="00000000" w:rsidR="00000000" w:rsidRPr="00000000">
        <w:commentReference w:id="17"/>
      </w:r>
      <w:r w:rsidDel="00000000" w:rsidR="00000000" w:rsidRPr="00000000">
        <w:rPr>
          <w:rtl w:val="0"/>
        </w:rPr>
        <w:t xml:space="preserve">ningún hijo. En cualquier nivel </w:t>
      </w:r>
      <w:r w:rsidDel="00000000" w:rsidR="00000000" w:rsidRPr="00000000">
        <w:rPr>
          <w:i w:val="1"/>
          <w:rtl w:val="0"/>
        </w:rPr>
        <w:t xml:space="preserve">n</w:t>
      </w:r>
      <w:r w:rsidDel="00000000" w:rsidR="00000000" w:rsidRPr="00000000">
        <w:rPr>
          <w:rtl w:val="0"/>
        </w:rPr>
        <w:t xml:space="preserve"> puede</w:t>
      </w:r>
      <w:r w:rsidDel="00000000" w:rsidR="00000000" w:rsidRPr="00000000">
        <w:rPr>
          <w:rtl w:val="0"/>
        </w:rPr>
        <w:t xml:space="preserve"> contener de 1 a </w:t>
      </w:r>
      <m:oMath>
        <m:sSup>
          <m:sSupPr>
            <m:ctrlPr>
              <w:rPr/>
            </m:ctrlPr>
          </m:sSupPr>
          <m:e>
            <m:r>
              <w:rPr/>
              <m:t xml:space="preserve">2</m:t>
            </m:r>
          </m:e>
          <m:sup>
            <m:r>
              <w:rPr/>
              <m:t xml:space="preserve">n</m:t>
            </m:r>
          </m:sup>
        </m:sSup>
      </m:oMath>
      <w:r w:rsidDel="00000000" w:rsidR="00000000" w:rsidRPr="00000000">
        <w:rPr>
          <w:rtl w:val="0"/>
        </w:rPr>
        <w:t xml:space="preserve"> nodos.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Usos: almacenar y recuperar datos de forma eficiente.</w:t>
      </w:r>
    </w:p>
    <w:p w:rsidR="00000000" w:rsidDel="00000000" w:rsidP="00000000" w:rsidRDefault="00000000" w:rsidRPr="00000000" w14:paraId="000000AA">
      <w:pPr>
        <w:pStyle w:val="Heading1"/>
        <w:rPr/>
      </w:pPr>
      <w:bookmarkStart w:colFirst="0" w:colLast="0" w:name="_fo0ged70m0ec" w:id="40"/>
      <w:bookmarkEnd w:id="40"/>
      <w:commentRangeStart w:id="18"/>
      <w:r w:rsidDel="00000000" w:rsidR="00000000" w:rsidRPr="00000000">
        <w:rPr>
          <w:rtl w:val="0"/>
        </w:rPr>
        <w:t xml:space="preserve">Árbol binario de búsqueda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Un </w:t>
      </w:r>
      <w:r w:rsidDel="00000000" w:rsidR="00000000" w:rsidRPr="00000000">
        <w:rPr>
          <w:b w:val="1"/>
          <w:i w:val="1"/>
          <w:rtl w:val="0"/>
        </w:rPr>
        <w:t xml:space="preserve">ABB</w:t>
      </w:r>
      <w:r w:rsidDel="00000000" w:rsidR="00000000" w:rsidRPr="00000000">
        <w:rPr>
          <w:rtl w:val="0"/>
        </w:rPr>
        <w:t xml:space="preserve"> es aquel que dado un nodo, todos los datos del subárbol izquierdo son menores que los datos de ese nodo, mientras que todos los datos del subárbol derecho son mayores que sus propios datos.</w:t>
      </w:r>
    </w:p>
    <w:p w:rsidR="00000000" w:rsidDel="00000000" w:rsidP="00000000" w:rsidRDefault="00000000" w:rsidRPr="00000000" w14:paraId="000000AC">
      <w:pPr>
        <w:jc w:val="center"/>
        <w:rPr/>
      </w:pPr>
      <w:r w:rsidDel="00000000" w:rsidR="00000000" w:rsidRPr="00000000">
        <w:rPr>
          <w:i w:val="1"/>
          <w:rtl w:val="0"/>
        </w:rPr>
        <w:t xml:space="preserve">“Para cualquier nodo del árbol debe cumplirse que los valores del subárbol izquierdo son menores que su raíz y del subárbol derecho mayores que su raíz.”</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1611150" cy="982409"/>
            <wp:effectExtent b="0" l="0" r="0" t="0"/>
            <wp:docPr id="53"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611150" cy="98240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rPr/>
      </w:pPr>
      <w:bookmarkStart w:colFirst="0" w:colLast="0" w:name="_ouxwortjli6v" w:id="41"/>
      <w:bookmarkEnd w:id="41"/>
      <w:r w:rsidDel="00000000" w:rsidR="00000000" w:rsidRPr="00000000">
        <w:rPr>
          <w:rtl w:val="0"/>
        </w:rPr>
        <w:t xml:space="preserve">Operaciones en ABB</w:t>
      </w:r>
    </w:p>
    <w:p w:rsidR="00000000" w:rsidDel="00000000" w:rsidP="00000000" w:rsidRDefault="00000000" w:rsidRPr="00000000" w14:paraId="000000AF">
      <w:pPr>
        <w:pStyle w:val="Heading3"/>
        <w:rPr/>
      </w:pPr>
      <w:bookmarkStart w:colFirst="0" w:colLast="0" w:name="_q4o1x071ay7w" w:id="42"/>
      <w:bookmarkEnd w:id="42"/>
      <w:r w:rsidDel="00000000" w:rsidR="00000000" w:rsidRPr="00000000">
        <w:rPr>
          <w:rtl w:val="0"/>
        </w:rPr>
        <w:t xml:space="preserve">Búsqueda</w:t>
      </w:r>
    </w:p>
    <w:p w:rsidR="00000000" w:rsidDel="00000000" w:rsidP="00000000" w:rsidRDefault="00000000" w:rsidRPr="00000000" w14:paraId="000000B0">
      <w:pPr>
        <w:rPr/>
      </w:pPr>
      <w:r w:rsidDel="00000000" w:rsidR="00000000" w:rsidRPr="00000000">
        <w:rPr>
          <w:rtl w:val="0"/>
        </w:rPr>
        <w:t xml:space="preserve">En los ABB la búsqueda de una clave da lugar a un </w:t>
      </w:r>
      <w:r w:rsidDel="00000000" w:rsidR="00000000" w:rsidRPr="00000000">
        <w:rPr>
          <w:i w:val="1"/>
          <w:rtl w:val="0"/>
        </w:rPr>
        <w:t xml:space="preserve">camino de búsqueda</w:t>
      </w:r>
      <w:r w:rsidDel="00000000" w:rsidR="00000000" w:rsidRPr="00000000">
        <w:rPr>
          <w:rtl w:val="0"/>
        </w:rPr>
        <w:t xml:space="preserve">, de tal forma que </w:t>
      </w:r>
      <w:r w:rsidDel="00000000" w:rsidR="00000000" w:rsidRPr="00000000">
        <w:rPr>
          <w:i w:val="1"/>
          <w:rtl w:val="0"/>
        </w:rPr>
        <w:t xml:space="preserve">baja</w:t>
      </w:r>
      <w:r w:rsidDel="00000000" w:rsidR="00000000" w:rsidRPr="00000000">
        <w:rPr>
          <w:rtl w:val="0"/>
        </w:rPr>
        <w:t xml:space="preserve"> por la rama izquierda si la clave buscada es menor que la clave de la raíz o </w:t>
      </w:r>
      <w:r w:rsidDel="00000000" w:rsidR="00000000" w:rsidRPr="00000000">
        <w:rPr>
          <w:i w:val="1"/>
          <w:rtl w:val="0"/>
        </w:rPr>
        <w:t xml:space="preserve">baja</w:t>
      </w:r>
      <w:r w:rsidDel="00000000" w:rsidR="00000000" w:rsidRPr="00000000">
        <w:rPr>
          <w:rtl w:val="0"/>
        </w:rPr>
        <w:t xml:space="preserve"> por la rama derecha si es mayor.</w:t>
      </w:r>
    </w:p>
    <w:p w:rsidR="00000000" w:rsidDel="00000000" w:rsidP="00000000" w:rsidRDefault="00000000" w:rsidRPr="00000000" w14:paraId="000000B1">
      <w:pPr>
        <w:pStyle w:val="Heading3"/>
        <w:rPr/>
      </w:pPr>
      <w:bookmarkStart w:colFirst="0" w:colLast="0" w:name="_ukw3lyokaig4" w:id="43"/>
      <w:bookmarkEnd w:id="43"/>
      <w:r w:rsidDel="00000000" w:rsidR="00000000" w:rsidRPr="00000000">
        <w:rPr>
          <w:rtl w:val="0"/>
        </w:rPr>
        <w:t xml:space="preserve">Inserción</w:t>
      </w:r>
    </w:p>
    <w:p w:rsidR="00000000" w:rsidDel="00000000" w:rsidP="00000000" w:rsidRDefault="00000000" w:rsidRPr="00000000" w14:paraId="000000B2">
      <w:pPr>
        <w:rPr/>
      </w:pPr>
      <w:r w:rsidDel="00000000" w:rsidR="00000000" w:rsidRPr="00000000">
        <w:rPr>
          <w:rtl w:val="0"/>
        </w:rPr>
        <w:t xml:space="preserve">La inserción de un nuevo nodo en un árbol de búsqueda siempre se hace como nodo hoja. Para ello se </w:t>
      </w:r>
      <w:r w:rsidDel="00000000" w:rsidR="00000000" w:rsidRPr="00000000">
        <w:rPr>
          <w:i w:val="1"/>
          <w:rtl w:val="0"/>
        </w:rPr>
        <w:t xml:space="preserve">baja</w:t>
      </w:r>
      <w:r w:rsidDel="00000000" w:rsidR="00000000" w:rsidRPr="00000000">
        <w:rPr>
          <w:rtl w:val="0"/>
        </w:rPr>
        <w:t xml:space="preserve"> por el árbol según el camino de búsqueda.</w:t>
      </w:r>
    </w:p>
    <w:p w:rsidR="00000000" w:rsidDel="00000000" w:rsidP="00000000" w:rsidRDefault="00000000" w:rsidRPr="00000000" w14:paraId="000000B3">
      <w:pPr>
        <w:pStyle w:val="Heading3"/>
        <w:rPr/>
      </w:pPr>
      <w:bookmarkStart w:colFirst="0" w:colLast="0" w:name="_euk814gw41j6" w:id="44"/>
      <w:bookmarkEnd w:id="44"/>
      <w:r w:rsidDel="00000000" w:rsidR="00000000" w:rsidRPr="00000000">
        <w:rPr>
          <w:rtl w:val="0"/>
        </w:rPr>
        <w:t xml:space="preserve">Eliminar</w:t>
      </w:r>
    </w:p>
    <w:p w:rsidR="00000000" w:rsidDel="00000000" w:rsidP="00000000" w:rsidRDefault="00000000" w:rsidRPr="00000000" w14:paraId="000000B4">
      <w:pPr>
        <w:numPr>
          <w:ilvl w:val="0"/>
          <w:numId w:val="5"/>
        </w:numPr>
        <w:ind w:left="720" w:hanging="360"/>
        <w:rPr/>
      </w:pPr>
      <w:r w:rsidDel="00000000" w:rsidR="00000000" w:rsidRPr="00000000">
        <w:rPr>
          <w:rtl w:val="0"/>
        </w:rPr>
        <w:t xml:space="preserve">Buscar en el árbol la posición de “nodo a eliminar”.</w:t>
      </w:r>
    </w:p>
    <w:p w:rsidR="00000000" w:rsidDel="00000000" w:rsidP="00000000" w:rsidRDefault="00000000" w:rsidRPr="00000000" w14:paraId="000000B5">
      <w:pPr>
        <w:numPr>
          <w:ilvl w:val="0"/>
          <w:numId w:val="5"/>
        </w:numPr>
        <w:ind w:left="720" w:hanging="360"/>
        <w:rPr/>
      </w:pPr>
      <w:r w:rsidDel="00000000" w:rsidR="00000000" w:rsidRPr="00000000">
        <w:rPr>
          <w:rtl w:val="0"/>
        </w:rPr>
        <w:t xml:space="preserve">Si el nodo a suprimir tiene menos de dos hijos, reajustar los enlaces de su antecesor.</w:t>
      </w:r>
    </w:p>
    <w:p w:rsidR="00000000" w:rsidDel="00000000" w:rsidP="00000000" w:rsidRDefault="00000000" w:rsidRPr="00000000" w14:paraId="000000B6">
      <w:pPr>
        <w:numPr>
          <w:ilvl w:val="0"/>
          <w:numId w:val="5"/>
        </w:numPr>
        <w:ind w:left="720" w:hanging="360"/>
        <w:rPr/>
      </w:pPr>
      <w:r w:rsidDel="00000000" w:rsidR="00000000" w:rsidRPr="00000000">
        <w:rPr>
          <w:rtl w:val="0"/>
        </w:rPr>
        <w:t xml:space="preserve">Si el nodo tiene dos hijos, es necesario subir a la posiciǫn que este ocupa el dato más próximo de sus subárboles (el inmediatamente superior o el inmediatamente inferior) con el fin de mantener la estructura de ABB.</w:t>
      </w:r>
    </w:p>
    <w:p w:rsidR="00000000" w:rsidDel="00000000" w:rsidP="00000000" w:rsidRDefault="00000000" w:rsidRPr="00000000" w14:paraId="000000B7">
      <w:pPr>
        <w:jc w:val="center"/>
        <w:rPr/>
      </w:pPr>
      <w:r w:rsidDel="00000000" w:rsidR="00000000" w:rsidRPr="00000000">
        <w:rPr/>
        <w:drawing>
          <wp:inline distB="114300" distT="114300" distL="114300" distR="114300">
            <wp:extent cx="4395788" cy="3826234"/>
            <wp:effectExtent b="0" l="0" r="0" t="0"/>
            <wp:docPr id="1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395788" cy="3826234"/>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rPr/>
      </w:pPr>
      <w:bookmarkStart w:colFirst="0" w:colLast="0" w:name="_wl5kljwem5ms" w:id="45"/>
      <w:bookmarkEnd w:id="45"/>
      <w:r w:rsidDel="00000000" w:rsidR="00000000" w:rsidRPr="00000000">
        <w:rPr>
          <w:rtl w:val="0"/>
        </w:rPr>
        <w:t xml:space="preserve">Eficiencia de un ABB</w:t>
      </w:r>
    </w:p>
    <w:p w:rsidR="00000000" w:rsidDel="00000000" w:rsidP="00000000" w:rsidRDefault="00000000" w:rsidRPr="00000000" w14:paraId="000000B9">
      <w:pPr>
        <w:rPr/>
      </w:pPr>
      <w:r w:rsidDel="00000000" w:rsidR="00000000" w:rsidRPr="00000000">
        <w:rPr>
          <w:rtl w:val="0"/>
        </w:rPr>
        <w:t xml:space="preserve">La eficiencia de un ABB varía entre </w:t>
      </w:r>
      <m:oMath>
        <m:r>
          <w:rPr/>
          <m:t xml:space="preserve">O(n)</m:t>
        </m:r>
      </m:oMath>
      <w:r w:rsidDel="00000000" w:rsidR="00000000" w:rsidRPr="00000000">
        <w:rPr>
          <w:rtl w:val="0"/>
        </w:rPr>
        <w:t xml:space="preserve"> y </w:t>
      </w:r>
      <m:oMath>
        <m:r>
          <w:rPr/>
          <m:t xml:space="preserve">log(n)</m:t>
        </m:r>
      </m:oMath>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Sin embargo, si la mitad de los elementos insertados después de otro con clave </w:t>
      </w:r>
      <w:r w:rsidDel="00000000" w:rsidR="00000000" w:rsidRPr="00000000">
        <w:rPr>
          <w:i w:val="1"/>
          <w:rtl w:val="0"/>
        </w:rPr>
        <w:t xml:space="preserve">k</w:t>
      </w:r>
      <w:r w:rsidDel="00000000" w:rsidR="00000000" w:rsidRPr="00000000">
        <w:rPr>
          <w:rtl w:val="0"/>
        </w:rPr>
        <w:t xml:space="preserve"> tiene claves menores y la otra mitad mayores que </w:t>
      </w:r>
      <w:r w:rsidDel="00000000" w:rsidR="00000000" w:rsidRPr="00000000">
        <w:rPr>
          <w:i w:val="1"/>
          <w:rtl w:val="0"/>
        </w:rPr>
        <w:t xml:space="preserve">k</w:t>
      </w:r>
      <w:r w:rsidDel="00000000" w:rsidR="00000000" w:rsidRPr="00000000">
        <w:rPr>
          <w:rtl w:val="0"/>
        </w:rPr>
        <w:t xml:space="preserve">, se obtiene un árbol equilibrado, en el cual las comparaciones para obtener un elemento son como máximo</w:t>
      </w:r>
      <w:commentRangeStart w:id="19"/>
      <w:r w:rsidDel="00000000" w:rsidR="00000000" w:rsidRPr="00000000">
        <w:rPr>
          <w:rtl w:val="0"/>
        </w:rPr>
        <w:t xml:space="preserve"> </w:t>
      </w:r>
      <m:oMath>
        <m:sSub>
          <m:sSubPr>
            <m:ctrlPr>
              <w:rPr/>
            </m:ctrlPr>
          </m:sSubPr>
          <m:e>
            <m:r>
              <w:rPr/>
              <m:t xml:space="preserve">log</m:t>
            </m:r>
          </m:e>
          <m:sub>
            <m:r>
              <w:rPr/>
              <m:t xml:space="preserve">2</m:t>
            </m:r>
          </m:sub>
        </m:sSub>
        <m:r>
          <w:rPr/>
          <m:t xml:space="preserve">(n)</m:t>
        </m:r>
      </m:oMath>
      <w:commentRangeEnd w:id="19"/>
      <w:r w:rsidDel="00000000" w:rsidR="00000000" w:rsidRPr="00000000">
        <w:commentReference w:id="19"/>
      </w:r>
      <w:r w:rsidDel="00000000" w:rsidR="00000000" w:rsidRPr="00000000">
        <w:rPr>
          <w:rtl w:val="0"/>
        </w:rPr>
        <w:t xml:space="preserve">, para un árbol de </w:t>
      </w:r>
      <m:oMath>
        <m:r>
          <w:rPr/>
          <m:t xml:space="preserve">n</m:t>
        </m:r>
      </m:oMath>
      <w:r w:rsidDel="00000000" w:rsidR="00000000" w:rsidRPr="00000000">
        <w:rPr>
          <w:rtl w:val="0"/>
        </w:rPr>
        <w:t xml:space="preserve"> nodos. </w:t>
      </w:r>
    </w:p>
    <w:p w:rsidR="00000000" w:rsidDel="00000000" w:rsidP="00000000" w:rsidRDefault="00000000" w:rsidRPr="00000000" w14:paraId="000000BB">
      <w:pPr>
        <w:pStyle w:val="Heading1"/>
        <w:rPr/>
      </w:pPr>
      <w:bookmarkStart w:colFirst="0" w:colLast="0" w:name="_iscjl9k6j2gl" w:id="46"/>
      <w:bookmarkEnd w:id="46"/>
      <w:r w:rsidDel="00000000" w:rsidR="00000000" w:rsidRPr="00000000">
        <w:rPr>
          <w:rtl w:val="0"/>
        </w:rPr>
        <w:t xml:space="preserve">Árboles AVL</w:t>
      </w:r>
    </w:p>
    <w:p w:rsidR="00000000" w:rsidDel="00000000" w:rsidP="00000000" w:rsidRDefault="00000000" w:rsidRPr="00000000" w14:paraId="000000BC">
      <w:pPr>
        <w:rPr>
          <w:i w:val="1"/>
          <w:u w:val="single"/>
        </w:rPr>
      </w:pPr>
      <w:r w:rsidDel="00000000" w:rsidR="00000000" w:rsidRPr="00000000">
        <w:rPr>
          <w:rtl w:val="0"/>
        </w:rPr>
        <w:t xml:space="preserve">Un árbol equilibrado o </w:t>
      </w:r>
      <w:r w:rsidDel="00000000" w:rsidR="00000000" w:rsidRPr="00000000">
        <w:rPr>
          <w:b w:val="1"/>
          <w:i w:val="1"/>
          <w:rtl w:val="0"/>
        </w:rPr>
        <w:t xml:space="preserve">árbol AVL</w:t>
      </w:r>
      <w:r w:rsidDel="00000000" w:rsidR="00000000" w:rsidRPr="00000000">
        <w:rPr>
          <w:rtl w:val="0"/>
        </w:rPr>
        <w:t xml:space="preserve"> es un ABB en el que las alturas de los subárboles izquierdo y derecho de cualquier nodo </w:t>
      </w:r>
      <w:r w:rsidDel="00000000" w:rsidR="00000000" w:rsidRPr="00000000">
        <w:rPr>
          <w:i w:val="1"/>
          <w:u w:val="single"/>
          <w:rtl w:val="0"/>
        </w:rPr>
        <w:t xml:space="preserve">difieren como máximo en 1.</w:t>
      </w:r>
    </w:p>
    <w:p w:rsidR="00000000" w:rsidDel="00000000" w:rsidP="00000000" w:rsidRDefault="00000000" w:rsidRPr="00000000" w14:paraId="000000BD">
      <w:pPr>
        <w:rPr/>
      </w:pPr>
      <w:r w:rsidDel="00000000" w:rsidR="00000000" w:rsidRPr="00000000">
        <w:rPr>
          <w:rtl w:val="0"/>
        </w:rPr>
        <w:t xml:space="preserve">La condición de equilibrio de cada nodo implica una restricción en las alturas de los subárboles. SI </w:t>
      </w:r>
      <m:oMath>
        <m:sSub>
          <m:sSubPr>
            <m:ctrlPr>
              <w:rPr/>
            </m:ctrlPr>
          </m:sSubPr>
          <m:e>
            <m:r>
              <w:rPr/>
              <m:t xml:space="preserve">v</m:t>
            </m:r>
          </m:e>
          <m:sub>
            <m:r>
              <w:rPr/>
              <m:t xml:space="preserve">t</m:t>
            </m:r>
          </m:sub>
        </m:sSub>
      </m:oMath>
      <w:r w:rsidDel="00000000" w:rsidR="00000000" w:rsidRPr="00000000">
        <w:rPr>
          <w:rtl w:val="0"/>
        </w:rPr>
        <w:t xml:space="preserve"> es la raíz de cualquier subárbol de un árbol equilibrado y </w:t>
      </w:r>
      <m:oMath>
        <m:r>
          <w:rPr/>
          <m:t xml:space="preserve">h</m:t>
        </m:r>
      </m:oMath>
      <w:r w:rsidDel="00000000" w:rsidR="00000000" w:rsidRPr="00000000">
        <w:rPr>
          <w:rtl w:val="0"/>
        </w:rPr>
        <w:t xml:space="preserve"> la altura de la rama izquierda entonces la altura de la rama derecha puede tomar los valores: </w:t>
      </w:r>
      <w:commentRangeStart w:id="20"/>
      <m:oMath>
        <m:r>
          <w:rPr/>
          <m:t xml:space="preserve">h-1, h, h+1</m:t>
        </m:r>
      </m:oMath>
      <w:r w:rsidDel="00000000" w:rsidR="00000000" w:rsidRPr="00000000">
        <w:rPr>
          <w:rtl w:val="0"/>
        </w:rPr>
        <w:t xml:space="preserv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BE">
      <w:pPr>
        <w:pStyle w:val="Heading2"/>
        <w:rPr/>
      </w:pPr>
      <w:bookmarkStart w:colFirst="0" w:colLast="0" w:name="_l9gran662oda" w:id="47"/>
      <w:bookmarkEnd w:id="47"/>
      <w:r w:rsidDel="00000000" w:rsidR="00000000" w:rsidRPr="00000000">
        <w:rPr>
          <w:rtl w:val="0"/>
        </w:rPr>
        <w:t xml:space="preserve">Altura de un AVL</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La altura de un árbol binario perfectamente equilibrado de </w:t>
      </w:r>
      <w:r w:rsidDel="00000000" w:rsidR="00000000" w:rsidRPr="00000000">
        <w:rPr>
          <w:i w:val="1"/>
          <w:rtl w:val="0"/>
        </w:rPr>
        <w:t xml:space="preserve">n</w:t>
      </w:r>
      <w:r w:rsidDel="00000000" w:rsidR="00000000" w:rsidRPr="00000000">
        <w:rPr>
          <w:rtl w:val="0"/>
        </w:rPr>
        <w:t xml:space="preserve"> nodos es </w:t>
      </w:r>
      <m:oMath>
        <m:r>
          <w:rPr/>
          <m:t xml:space="preserve">log(n)</m:t>
        </m:r>
      </m:oMath>
      <w:r w:rsidDel="00000000" w:rsidR="00000000" w:rsidRPr="00000000">
        <w:rPr>
          <w:rtl w:val="0"/>
        </w:rPr>
        <w:t xml:space="preserve">. Las operaciones que se aplican a los árboles AVL no requieren más del 44% del tiempo (en el peor caso) que si se aplican a un árbol perfectamente equilibrado.</w:t>
      </w:r>
    </w:p>
    <w:p w:rsidR="00000000" w:rsidDel="00000000" w:rsidP="00000000" w:rsidRDefault="00000000" w:rsidRPr="00000000" w14:paraId="000000C0">
      <w:pPr>
        <w:pStyle w:val="Heading2"/>
        <w:rPr/>
      </w:pPr>
      <w:bookmarkStart w:colFirst="0" w:colLast="0" w:name="_pn0uc0d2ln6d" w:id="48"/>
      <w:bookmarkEnd w:id="48"/>
      <w:r w:rsidDel="00000000" w:rsidR="00000000" w:rsidRPr="00000000">
        <w:rPr>
          <w:rtl w:val="0"/>
        </w:rPr>
        <w:t xml:space="preserve">Inserción en AVL</w:t>
      </w:r>
    </w:p>
    <w:p w:rsidR="00000000" w:rsidDel="00000000" w:rsidP="00000000" w:rsidRDefault="00000000" w:rsidRPr="00000000" w14:paraId="000000C1">
      <w:pPr>
        <w:rPr/>
      </w:pPr>
      <w:r w:rsidDel="00000000" w:rsidR="00000000" w:rsidRPr="00000000">
        <w:rPr>
          <w:rtl w:val="0"/>
        </w:rPr>
        <w:t xml:space="preserve">Una inserción de una nueva clave, o un borrado, puede destruir el criterio de equilibrio de varios nodos del árbol. Se debe recuperar la condición de equilibrio del árbol antes de dar por finalizada la operación para que el árbol siga siendo equilibrado.</w:t>
      </w:r>
    </w:p>
    <w:p w:rsidR="00000000" w:rsidDel="00000000" w:rsidP="00000000" w:rsidRDefault="00000000" w:rsidRPr="00000000" w14:paraId="000000C2">
      <w:pPr>
        <w:rPr/>
      </w:pPr>
      <w:r w:rsidDel="00000000" w:rsidR="00000000" w:rsidRPr="00000000">
        <w:rPr>
          <w:rtl w:val="0"/>
        </w:rPr>
        <w:t xml:space="preserve">En el proceso de inserción una reestructuración de los nodos implicados en la violación del </w:t>
      </w:r>
      <w:r w:rsidDel="00000000" w:rsidR="00000000" w:rsidRPr="00000000">
        <w:rPr>
          <w:i w:val="1"/>
          <w:rtl w:val="0"/>
        </w:rPr>
        <w:t xml:space="preserve">criterio de equilibrio</w:t>
      </w:r>
      <w:r w:rsidDel="00000000" w:rsidR="00000000" w:rsidRPr="00000000">
        <w:rPr>
          <w:rtl w:val="0"/>
        </w:rPr>
        <w:t xml:space="preserve"> hace que se recupere el equilibrio en todo el árbol, no siendo necesario seguir analizando los nodos del </w:t>
      </w:r>
      <w:r w:rsidDel="00000000" w:rsidR="00000000" w:rsidRPr="00000000">
        <w:rPr>
          <w:i w:val="1"/>
          <w:rtl w:val="0"/>
        </w:rPr>
        <w:t xml:space="preserve">camino de búsqueda</w:t>
      </w:r>
      <w:r w:rsidDel="00000000" w:rsidR="00000000" w:rsidRPr="00000000">
        <w:rPr>
          <w:rtl w:val="0"/>
        </w:rPr>
        <w:t xml:space="preserve">.</w:t>
      </w:r>
    </w:p>
    <w:p w:rsidR="00000000" w:rsidDel="00000000" w:rsidP="00000000" w:rsidRDefault="00000000" w:rsidRPr="00000000" w14:paraId="000000C3">
      <w:pPr>
        <w:pStyle w:val="Heading3"/>
        <w:rPr/>
      </w:pPr>
      <w:bookmarkStart w:colFirst="0" w:colLast="0" w:name="_o22m5lkfv7nh" w:id="49"/>
      <w:bookmarkEnd w:id="49"/>
      <w:r w:rsidDel="00000000" w:rsidR="00000000" w:rsidRPr="00000000">
        <w:rPr>
          <w:rtl w:val="0"/>
        </w:rPr>
        <w:t xml:space="preserve">Rotación simple</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Esta resuelve la </w:t>
      </w:r>
      <w:r w:rsidDel="00000000" w:rsidR="00000000" w:rsidRPr="00000000">
        <w:rPr>
          <w:i w:val="1"/>
          <w:rtl w:val="0"/>
        </w:rPr>
        <w:t xml:space="preserve">violación de quilibrio</w:t>
      </w:r>
      <w:r w:rsidDel="00000000" w:rsidR="00000000" w:rsidRPr="00000000">
        <w:rPr>
          <w:rtl w:val="0"/>
        </w:rPr>
        <w:t xml:space="preserve"> de un nodo </w:t>
      </w:r>
      <w:r w:rsidDel="00000000" w:rsidR="00000000" w:rsidRPr="00000000">
        <w:rPr>
          <w:i w:val="1"/>
          <w:rtl w:val="0"/>
        </w:rPr>
        <w:t xml:space="preserve">izquierda-izquierda</w:t>
      </w:r>
      <w:r w:rsidDel="00000000" w:rsidR="00000000" w:rsidRPr="00000000">
        <w:rPr>
          <w:rtl w:val="0"/>
        </w:rPr>
        <w:t xml:space="preserve">, simétrica a la </w:t>
      </w:r>
      <w:r w:rsidDel="00000000" w:rsidR="00000000" w:rsidRPr="00000000">
        <w:rPr>
          <w:i w:val="1"/>
          <w:rtl w:val="0"/>
        </w:rPr>
        <w:t xml:space="preserve">derecha-derecha</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Se cambia de dirección para la rotación (en doble no) y luego se bajan dos niveles desde el nodo en que se halla el “error”.</w:t>
      </w:r>
    </w:p>
    <w:p w:rsidR="00000000" w:rsidDel="00000000" w:rsidP="00000000" w:rsidRDefault="00000000" w:rsidRPr="00000000" w14:paraId="000000C6">
      <w:pPr>
        <w:rPr/>
      </w:pPr>
      <w:r w:rsidDel="00000000" w:rsidR="00000000" w:rsidRPr="00000000">
        <w:rPr/>
        <w:drawing>
          <wp:inline distB="114300" distT="114300" distL="114300" distR="114300">
            <wp:extent cx="2780111" cy="1099596"/>
            <wp:effectExtent b="0" l="0" r="0" t="0"/>
            <wp:docPr id="2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780111" cy="1099596"/>
                    </a:xfrm>
                    <a:prstGeom prst="rect"/>
                    <a:ln/>
                  </pic:spPr>
                </pic:pic>
              </a:graphicData>
            </a:graphic>
          </wp:inline>
        </w:drawing>
      </w:r>
      <w:r w:rsidDel="00000000" w:rsidR="00000000" w:rsidRPr="00000000">
        <w:rPr/>
        <w:drawing>
          <wp:inline distB="114300" distT="114300" distL="114300" distR="114300">
            <wp:extent cx="2786063" cy="1064338"/>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786063" cy="106433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Para la rotación II, los ajustes necesarios de los enlaces suponiendo </w:t>
      </w:r>
      <w:r w:rsidDel="00000000" w:rsidR="00000000" w:rsidRPr="00000000">
        <w:rPr>
          <w:i w:val="1"/>
          <w:rtl w:val="0"/>
        </w:rPr>
        <w:t xml:space="preserve">n</w:t>
      </w:r>
      <w:r w:rsidDel="00000000" w:rsidR="00000000" w:rsidRPr="00000000">
        <w:rPr>
          <w:rtl w:val="0"/>
        </w:rPr>
        <w:t xml:space="preserve"> la referencia al nodo problema y </w:t>
      </w:r>
      <w:r w:rsidDel="00000000" w:rsidR="00000000" w:rsidRPr="00000000">
        <w:rPr>
          <w:i w:val="1"/>
          <w:rtl w:val="0"/>
        </w:rPr>
        <w:t xml:space="preserve">n1</w:t>
      </w:r>
      <w:r w:rsidDel="00000000" w:rsidR="00000000" w:rsidRPr="00000000">
        <w:rPr>
          <w:rtl w:val="0"/>
        </w:rPr>
        <w:t xml:space="preserve"> la referencia al nodo de su rama izquierda (o derecha en ID):</w:t>
      </w:r>
    </w:p>
    <w:p w:rsidR="00000000" w:rsidDel="00000000" w:rsidP="00000000" w:rsidRDefault="00000000" w:rsidRPr="00000000" w14:paraId="000000C8">
      <w:pPr>
        <w:rPr/>
        <w:sectPr>
          <w:type w:val="continuous"/>
          <w:pgSz w:h="16834" w:w="11909" w:orient="portrait"/>
          <w:pgMar w:bottom="1440.0000000000002" w:top="1440.0000000000002" w:left="1440.0000000000002" w:right="1440.0000000000002" w:header="720" w:footer="720"/>
          <w:cols w:equalWidth="0" w:num="1">
            <w:col w:space="0" w:w="9025.5"/>
          </w:cols>
        </w:sectPr>
      </w:pPr>
      <w:r w:rsidDel="00000000" w:rsidR="00000000" w:rsidRPr="00000000">
        <w:rPr>
          <w:rtl w:val="0"/>
        </w:rPr>
      </w:r>
    </w:p>
    <w:p w:rsidR="00000000" w:rsidDel="00000000" w:rsidP="00000000" w:rsidRDefault="00000000" w:rsidRPr="00000000" w14:paraId="000000C9">
      <w:pPr>
        <w:rPr/>
      </w:pPr>
      <m:oMath>
        <m:r>
          <w:rPr/>
          <m:t xml:space="preserve">n-&gt;izq=n1-&gt;der</m:t>
        </m:r>
      </m:oMath>
      <w:r w:rsidDel="00000000" w:rsidR="00000000" w:rsidRPr="00000000">
        <w:rPr>
          <w:rtl w:val="0"/>
        </w:rPr>
      </w:r>
    </w:p>
    <w:p w:rsidR="00000000" w:rsidDel="00000000" w:rsidP="00000000" w:rsidRDefault="00000000" w:rsidRPr="00000000" w14:paraId="000000CA">
      <w:pPr>
        <w:rPr/>
      </w:pPr>
      <m:oMath>
        <m:r>
          <w:rPr/>
          <m:t xml:space="preserve">n1-&gt;der=n</m:t>
        </m:r>
      </m:oMath>
      <w:r w:rsidDel="00000000" w:rsidR="00000000" w:rsidRPr="00000000">
        <w:rPr>
          <w:rtl w:val="0"/>
        </w:rPr>
      </w:r>
    </w:p>
    <w:p w:rsidR="00000000" w:rsidDel="00000000" w:rsidP="00000000" w:rsidRDefault="00000000" w:rsidRPr="00000000" w14:paraId="000000CB">
      <w:pPr>
        <w:rPr/>
      </w:pPr>
      <m:oMath>
        <m:r>
          <w:rPr/>
          <m:t xml:space="preserve">n=n1</m:t>
        </m:r>
      </m:oMath>
      <w:r w:rsidDel="00000000" w:rsidR="00000000" w:rsidRPr="00000000">
        <w:rPr>
          <w:rtl w:val="0"/>
        </w:rPr>
      </w:r>
    </w:p>
    <w:p w:rsidR="00000000" w:rsidDel="00000000" w:rsidP="00000000" w:rsidRDefault="00000000" w:rsidRPr="00000000" w14:paraId="000000CC">
      <w:pPr>
        <w:rPr/>
      </w:pPr>
      <m:oMath>
        <m:r>
          <w:rPr/>
          <m:t xml:space="preserve">n-&gt;der=n1-&gt;izq</m:t>
        </m:r>
      </m:oMath>
      <w:r w:rsidDel="00000000" w:rsidR="00000000" w:rsidRPr="00000000">
        <w:rPr>
          <w:rtl w:val="0"/>
        </w:rPr>
      </w:r>
    </w:p>
    <w:p w:rsidR="00000000" w:rsidDel="00000000" w:rsidP="00000000" w:rsidRDefault="00000000" w:rsidRPr="00000000" w14:paraId="000000CD">
      <w:pPr>
        <w:rPr/>
      </w:pPr>
      <m:oMath>
        <m:r>
          <w:rPr/>
          <m:t xml:space="preserve">n1-&gt;izq=n</m:t>
        </m:r>
      </m:oMath>
      <w:r w:rsidDel="00000000" w:rsidR="00000000" w:rsidRPr="00000000">
        <w:rPr>
          <w:rtl w:val="0"/>
        </w:rPr>
      </w:r>
    </w:p>
    <w:p w:rsidR="00000000" w:rsidDel="00000000" w:rsidP="00000000" w:rsidRDefault="00000000" w:rsidRPr="00000000" w14:paraId="000000CE">
      <w:pPr>
        <w:rPr/>
        <w:sectPr>
          <w:type w:val="continuous"/>
          <w:pgSz w:h="16834" w:w="11909" w:orient="portrait"/>
          <w:pgMar w:bottom="1440.0000000000002" w:top="1440.0000000000002" w:left="1440.0000000000002" w:right="1440.0000000000002" w:header="720" w:footer="720"/>
          <w:cols w:equalWidth="0" w:num="2">
            <w:col w:space="720" w:w="4152.74"/>
            <w:col w:space="0" w:w="4152.74"/>
          </w:cols>
        </w:sectPr>
      </w:pPr>
      <m:oMath>
        <m:r>
          <w:rPr/>
          <m:t xml:space="preserve">n=n1</m:t>
        </m:r>
      </m:oMath>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Una vez finalizada la rotación, los factores de equilibrio de los nodos intervinientes son siempre </w:t>
      </w:r>
      <w:r w:rsidDel="00000000" w:rsidR="00000000" w:rsidRPr="00000000">
        <w:rPr>
          <w:b w:val="1"/>
          <w:i w:val="1"/>
          <w:rtl w:val="0"/>
        </w:rPr>
        <w:t xml:space="preserve">0</w:t>
      </w:r>
      <w:r w:rsidDel="00000000" w:rsidR="00000000" w:rsidRPr="00000000">
        <w:rPr>
          <w:rtl w:val="0"/>
        </w:rPr>
        <w:t xml:space="preserve">.</w:t>
      </w:r>
    </w:p>
    <w:p w:rsidR="00000000" w:rsidDel="00000000" w:rsidP="00000000" w:rsidRDefault="00000000" w:rsidRPr="00000000" w14:paraId="000000D1">
      <w:pPr>
        <w:pStyle w:val="Heading3"/>
        <w:rPr/>
      </w:pPr>
      <w:bookmarkStart w:colFirst="0" w:colLast="0" w:name="_fsfhnp4jyv45" w:id="50"/>
      <w:bookmarkEnd w:id="50"/>
      <w:commentRangeStart w:id="21"/>
      <w:r w:rsidDel="00000000" w:rsidR="00000000" w:rsidRPr="00000000">
        <w:rPr>
          <w:rtl w:val="0"/>
        </w:rPr>
        <w:t xml:space="preserve">Rotación doble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La rotación doble resuelve los dos casos simétricos, se pueden denominar rotación </w:t>
      </w:r>
      <w:r w:rsidDel="00000000" w:rsidR="00000000" w:rsidRPr="00000000">
        <w:rPr>
          <w:i w:val="1"/>
          <w:rtl w:val="0"/>
        </w:rPr>
        <w:t xml:space="preserve">ID</w:t>
      </w:r>
      <w:r w:rsidDel="00000000" w:rsidR="00000000" w:rsidRPr="00000000">
        <w:rPr>
          <w:rtl w:val="0"/>
        </w:rPr>
        <w:t xml:space="preserve"> y rotación </w:t>
      </w:r>
      <w:r w:rsidDel="00000000" w:rsidR="00000000" w:rsidRPr="00000000">
        <w:rPr>
          <w:i w:val="1"/>
          <w:rtl w:val="0"/>
        </w:rPr>
        <w:t xml:space="preserve">DI</w:t>
      </w:r>
      <w:r w:rsidDel="00000000" w:rsidR="00000000" w:rsidRPr="00000000">
        <w:rPr>
          <w:rtl w:val="0"/>
        </w:rPr>
        <w:t xml:space="preserve">. Equivale a dos rotaciones simples (una a la izquierda y otra a la derecha o al revés) pero sin cambiar la dirección.</w:t>
      </w:r>
    </w:p>
    <w:p w:rsidR="00000000" w:rsidDel="00000000" w:rsidP="00000000" w:rsidRDefault="00000000" w:rsidRPr="00000000" w14:paraId="000000D3">
      <w:pPr>
        <w:jc w:val="center"/>
        <w:rPr/>
      </w:pPr>
      <w:r w:rsidDel="00000000" w:rsidR="00000000" w:rsidRPr="00000000">
        <w:rPr/>
        <w:drawing>
          <wp:inline distB="114300" distT="114300" distL="114300" distR="114300">
            <wp:extent cx="4433888" cy="1794104"/>
            <wp:effectExtent b="0" l="0" r="0" t="0"/>
            <wp:docPr id="3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4433888" cy="179410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En rotación doble hay que mover los enlaces de tres nodos: el padre, el descendiente y el descendiente del descendiente por la rama contraria.</w:t>
      </w:r>
    </w:p>
    <w:p w:rsidR="00000000" w:rsidDel="00000000" w:rsidP="00000000" w:rsidRDefault="00000000" w:rsidRPr="00000000" w14:paraId="000000D5">
      <w:pPr>
        <w:rPr/>
      </w:pPr>
      <w:r w:rsidDel="00000000" w:rsidR="00000000" w:rsidRPr="00000000">
        <w:rPr>
          <w:rtl w:val="0"/>
        </w:rPr>
        <w:t xml:space="preserve">Los movimientos de los enlaces para las rotaciones </w:t>
      </w:r>
      <w:r w:rsidDel="00000000" w:rsidR="00000000" w:rsidRPr="00000000">
        <w:rPr>
          <w:i w:val="1"/>
          <w:rtl w:val="0"/>
        </w:rPr>
        <w:t xml:space="preserve">ID</w:t>
      </w:r>
      <w:r w:rsidDel="00000000" w:rsidR="00000000" w:rsidRPr="00000000">
        <w:rPr>
          <w:rtl w:val="0"/>
        </w:rPr>
        <w:t xml:space="preserve"> y </w:t>
      </w:r>
      <w:r w:rsidDel="00000000" w:rsidR="00000000" w:rsidRPr="00000000">
        <w:rPr>
          <w:i w:val="1"/>
          <w:rtl w:val="0"/>
        </w:rPr>
        <w:t xml:space="preserve">DI</w:t>
      </w:r>
      <w:r w:rsidDel="00000000" w:rsidR="00000000" w:rsidRPr="00000000">
        <w:rPr>
          <w:rtl w:val="0"/>
        </w:rPr>
        <w:t xml:space="preserve">, respectivamente:</w:t>
      </w:r>
    </w:p>
    <w:p w:rsidR="00000000" w:rsidDel="00000000" w:rsidP="00000000" w:rsidRDefault="00000000" w:rsidRPr="00000000" w14:paraId="000000D6">
      <w:pPr>
        <w:rPr/>
        <w:sectPr>
          <w:type w:val="continuous"/>
          <w:pgSz w:h="16834" w:w="11909" w:orient="portrait"/>
          <w:pgMar w:bottom="1440.0000000000002" w:top="1440.0000000000002" w:left="1440.0000000000002" w:right="1440.0000000000002" w:header="720" w:footer="720"/>
          <w:cols w:equalWidth="0" w:num="1">
            <w:col w:space="0" w:w="9025.5"/>
          </w:cols>
        </w:sectPr>
      </w:pPr>
      <w:r w:rsidDel="00000000" w:rsidR="00000000" w:rsidRPr="00000000">
        <w:rPr>
          <w:rtl w:val="0"/>
        </w:rPr>
      </w:r>
    </w:p>
    <w:p w:rsidR="00000000" w:rsidDel="00000000" w:rsidP="00000000" w:rsidRDefault="00000000" w:rsidRPr="00000000" w14:paraId="000000D7">
      <w:pPr>
        <w:rPr/>
      </w:pPr>
      <m:oMath>
        <m:r>
          <w:rPr/>
          <m:t xml:space="preserve">n1-&gt;der=n2-&gt;izq</m:t>
        </m:r>
      </m:oMath>
      <w:r w:rsidDel="00000000" w:rsidR="00000000" w:rsidRPr="00000000">
        <w:rPr>
          <w:rtl w:val="0"/>
        </w:rPr>
      </w:r>
    </w:p>
    <w:p w:rsidR="00000000" w:rsidDel="00000000" w:rsidP="00000000" w:rsidRDefault="00000000" w:rsidRPr="00000000" w14:paraId="000000D8">
      <w:pPr>
        <w:rPr/>
      </w:pPr>
      <m:oMath>
        <m:r>
          <w:rPr/>
          <m:t xml:space="preserve">n2-&gt;izq=n1</m:t>
        </m:r>
      </m:oMath>
      <w:r w:rsidDel="00000000" w:rsidR="00000000" w:rsidRPr="00000000">
        <w:rPr>
          <w:rtl w:val="0"/>
        </w:rPr>
      </w:r>
    </w:p>
    <w:p w:rsidR="00000000" w:rsidDel="00000000" w:rsidP="00000000" w:rsidRDefault="00000000" w:rsidRPr="00000000" w14:paraId="000000D9">
      <w:pPr>
        <w:rPr/>
      </w:pPr>
      <m:oMath>
        <m:r>
          <w:rPr/>
          <m:t xml:space="preserve">n-&gt;izq=n2-&gt;der</m:t>
        </m:r>
      </m:oMath>
      <w:r w:rsidDel="00000000" w:rsidR="00000000" w:rsidRPr="00000000">
        <w:rPr>
          <w:rtl w:val="0"/>
        </w:rPr>
      </w:r>
    </w:p>
    <w:p w:rsidR="00000000" w:rsidDel="00000000" w:rsidP="00000000" w:rsidRDefault="00000000" w:rsidRPr="00000000" w14:paraId="000000DA">
      <w:pPr>
        <w:rPr/>
      </w:pPr>
      <m:oMath>
        <m:r>
          <w:rPr/>
          <m:t xml:space="preserve">n2-&gt;der=n</m:t>
        </m:r>
      </m:oMath>
      <w:r w:rsidDel="00000000" w:rsidR="00000000" w:rsidRPr="00000000">
        <w:rPr>
          <w:rtl w:val="0"/>
        </w:rPr>
      </w:r>
    </w:p>
    <w:p w:rsidR="00000000" w:rsidDel="00000000" w:rsidP="00000000" w:rsidRDefault="00000000" w:rsidRPr="00000000" w14:paraId="000000DB">
      <w:pPr>
        <w:rPr/>
      </w:pPr>
      <m:oMath>
        <m:r>
          <w:rPr/>
          <m:t xml:space="preserve">n=n2</m:t>
        </m:r>
      </m:oMath>
      <w:r w:rsidDel="00000000" w:rsidR="00000000" w:rsidRPr="00000000">
        <w:rPr>
          <w:rtl w:val="0"/>
        </w:rPr>
      </w:r>
    </w:p>
    <w:p w:rsidR="00000000" w:rsidDel="00000000" w:rsidP="00000000" w:rsidRDefault="00000000" w:rsidRPr="00000000" w14:paraId="000000DC">
      <w:pPr>
        <w:rPr/>
      </w:pPr>
      <m:oMath>
        <m:r>
          <w:rPr/>
          <m:t xml:space="preserve">n1-&gt;izq=n2-&gt;der</m:t>
        </m:r>
      </m:oMath>
      <w:r w:rsidDel="00000000" w:rsidR="00000000" w:rsidRPr="00000000">
        <w:rPr>
          <w:rtl w:val="0"/>
        </w:rPr>
      </w:r>
    </w:p>
    <w:p w:rsidR="00000000" w:rsidDel="00000000" w:rsidP="00000000" w:rsidRDefault="00000000" w:rsidRPr="00000000" w14:paraId="000000DD">
      <w:pPr>
        <w:rPr/>
      </w:pPr>
      <m:oMath>
        <m:r>
          <w:rPr/>
          <m:t xml:space="preserve">n2-&gt;der=n1</m:t>
        </m:r>
      </m:oMath>
      <w:r w:rsidDel="00000000" w:rsidR="00000000" w:rsidRPr="00000000">
        <w:rPr>
          <w:rtl w:val="0"/>
        </w:rPr>
      </w:r>
    </w:p>
    <w:p w:rsidR="00000000" w:rsidDel="00000000" w:rsidP="00000000" w:rsidRDefault="00000000" w:rsidRPr="00000000" w14:paraId="000000DE">
      <w:pPr>
        <w:rPr/>
      </w:pPr>
      <m:oMath>
        <m:r>
          <w:rPr/>
          <m:t xml:space="preserve">n-&gt;der=n2-&gt;izq</m:t>
        </m:r>
      </m:oMath>
      <w:r w:rsidDel="00000000" w:rsidR="00000000" w:rsidRPr="00000000">
        <w:rPr>
          <w:rtl w:val="0"/>
        </w:rPr>
      </w:r>
    </w:p>
    <w:p w:rsidR="00000000" w:rsidDel="00000000" w:rsidP="00000000" w:rsidRDefault="00000000" w:rsidRPr="00000000" w14:paraId="000000DF">
      <w:pPr>
        <w:rPr/>
      </w:pPr>
      <m:oMath>
        <m:r>
          <w:rPr/>
          <m:t xml:space="preserve">n2-&gt;izq=n</m:t>
        </m:r>
      </m:oMath>
      <w:r w:rsidDel="00000000" w:rsidR="00000000" w:rsidRPr="00000000">
        <w:rPr>
          <w:rtl w:val="0"/>
        </w:rPr>
      </w:r>
    </w:p>
    <w:p w:rsidR="00000000" w:rsidDel="00000000" w:rsidP="00000000" w:rsidRDefault="00000000" w:rsidRPr="00000000" w14:paraId="000000E0">
      <w:pPr>
        <w:rPr/>
        <w:sectPr>
          <w:type w:val="continuous"/>
          <w:pgSz w:h="16834" w:w="11909" w:orient="portrait"/>
          <w:pgMar w:bottom="1440.0000000000002" w:top="1440.0000000000002" w:left="1440.0000000000002" w:right="1440.0000000000002" w:header="720" w:footer="720"/>
          <w:cols w:equalWidth="0" w:num="2">
            <w:col w:space="720" w:w="4152.74"/>
            <w:col w:space="0" w:w="4152.74"/>
          </w:cols>
        </w:sectPr>
      </w:pPr>
      <m:oMath>
        <m:r>
          <w:rPr/>
          <m:t xml:space="preserve">n=n2</m:t>
        </m:r>
      </m:oMath>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4xgfrfg18ns7" w:id="51"/>
      <w:bookmarkEnd w:id="51"/>
      <w:r w:rsidDel="00000000" w:rsidR="00000000" w:rsidRPr="00000000">
        <w:rPr>
          <w:rtl w:val="0"/>
        </w:rPr>
        <w:t xml:space="preserve">Árboles B</w:t>
      </w:r>
    </w:p>
    <w:p w:rsidR="00000000" w:rsidDel="00000000" w:rsidP="00000000" w:rsidRDefault="00000000" w:rsidRPr="00000000" w14:paraId="000000E3">
      <w:pPr>
        <w:rPr/>
        <w:sectPr>
          <w:type w:val="continuous"/>
          <w:pgSz w:h="16834" w:w="11909" w:orient="portrait"/>
          <w:pgMar w:bottom="1440.0000000000002" w:top="1440.0000000000002" w:left="1440.0000000000002" w:right="1440.0000000000002"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Un árbol B es una estructura de datos empleada para almacenar claves de búsqueda en memoria externa.</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Su propósito principal es minimizar los accesos al disco, reduciendo así los tiempos de demora.</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Estos árboles son una extensión de los ABB, pero se diferencian en que cada nodo puede contener múltiples claves, aprovechando la manera en que la información se recupera del disco en bloques.</w:t>
      </w:r>
      <w:r w:rsidDel="00000000" w:rsidR="00000000" w:rsidRPr="00000000">
        <w:rPr>
          <w:rtl w:val="0"/>
        </w:rPr>
      </w:r>
    </w:p>
    <w:p w:rsidR="00000000" w:rsidDel="00000000" w:rsidP="00000000" w:rsidRDefault="00000000" w:rsidRPr="00000000" w14:paraId="000000E5">
      <w:pPr>
        <w:spacing w:after="200" w:lineRule="auto"/>
        <w:rPr/>
      </w:pPr>
      <w:r w:rsidDel="00000000" w:rsidR="00000000" w:rsidRPr="00000000">
        <w:rPr>
          <w:rtl w:val="0"/>
        </w:rPr>
        <w:t xml:space="preserve">Son árboles </w:t>
      </w:r>
      <w:r w:rsidDel="00000000" w:rsidR="00000000" w:rsidRPr="00000000">
        <w:rPr>
          <w:i w:val="1"/>
          <w:rtl w:val="0"/>
        </w:rPr>
        <w:t xml:space="preserve">m-arios </w:t>
      </w:r>
      <w:r w:rsidDel="00000000" w:rsidR="00000000" w:rsidRPr="00000000">
        <w:rPr>
          <w:rtl w:val="0"/>
        </w:rPr>
        <w:t xml:space="preserve">donde cada nodo tiene como </w:t>
      </w:r>
      <w:commentRangeStart w:id="22"/>
      <w:r w:rsidDel="00000000" w:rsidR="00000000" w:rsidRPr="00000000">
        <w:rPr>
          <w:rtl w:val="0"/>
        </w:rPr>
        <w:t xml:space="preserve">máximo </w:t>
      </w:r>
      <w:r w:rsidDel="00000000" w:rsidR="00000000" w:rsidRPr="00000000">
        <w:rPr>
          <w:i w:val="1"/>
          <w:rtl w:val="0"/>
        </w:rPr>
        <w:t xml:space="preserve">m</w:t>
      </w:r>
      <w:r w:rsidDel="00000000" w:rsidR="00000000" w:rsidRPr="00000000">
        <w:rPr>
          <w:rtl w:val="0"/>
        </w:rPr>
        <w:t xml:space="preserve"> ramas</w:t>
      </w:r>
      <w:commentRangeEnd w:id="22"/>
      <w:r w:rsidDel="00000000" w:rsidR="00000000" w:rsidRPr="00000000">
        <w:commentReference w:id="22"/>
      </w:r>
      <w:r w:rsidDel="00000000" w:rsidR="00000000" w:rsidRPr="00000000">
        <w:rPr>
          <w:rtl w:val="0"/>
        </w:rPr>
        <w:t xml:space="preserve">, </w:t>
      </w:r>
      <w:r w:rsidDel="00000000" w:rsidR="00000000" w:rsidRPr="00000000">
        <w:rPr>
          <w:b w:val="1"/>
          <w:rtl w:val="0"/>
        </w:rPr>
        <w:t xml:space="preserve">no tienen subárboles vacíos</w:t>
      </w:r>
      <w:r w:rsidDel="00000000" w:rsidR="00000000" w:rsidRPr="00000000">
        <w:rPr>
          <w:rtl w:val="0"/>
        </w:rPr>
        <w:t xml:space="preserve"> y </w:t>
      </w:r>
      <w:r w:rsidDel="00000000" w:rsidR="00000000" w:rsidRPr="00000000">
        <w:rPr>
          <w:b w:val="1"/>
          <w:rtl w:val="0"/>
        </w:rPr>
        <w:t xml:space="preserve">siempre están </w:t>
      </w:r>
      <w:r w:rsidDel="00000000" w:rsidR="00000000" w:rsidRPr="00000000">
        <w:rPr>
          <w:b w:val="1"/>
          <w:i w:val="1"/>
          <w:rtl w:val="0"/>
        </w:rPr>
        <w:t xml:space="preserve">perfectamente equilibrados</w:t>
      </w:r>
      <w:r w:rsidDel="00000000" w:rsidR="00000000" w:rsidRPr="00000000">
        <w:rPr>
          <w:rtl w:val="0"/>
        </w:rPr>
        <w:t xml:space="preserve">. Cada nodo es una unidad a la que se accede en bloque.</w:t>
      </w:r>
    </w:p>
    <w:p w:rsidR="00000000" w:rsidDel="00000000" w:rsidP="00000000" w:rsidRDefault="00000000" w:rsidRPr="00000000" w14:paraId="000000E6">
      <w:pPr>
        <w:pStyle w:val="Heading2"/>
        <w:spacing w:after="200" w:lineRule="auto"/>
        <w:rPr/>
      </w:pPr>
      <w:bookmarkStart w:colFirst="0" w:colLast="0" w:name="_t1cetmwe8u2z" w:id="52"/>
      <w:bookmarkEnd w:id="52"/>
      <w:r w:rsidDel="00000000" w:rsidR="00000000" w:rsidRPr="00000000">
        <w:rPr>
          <w:sz w:val="32"/>
          <w:szCs w:val="32"/>
          <w:rtl w:val="0"/>
        </w:rPr>
        <w:t xml:space="preserve">Características</w:t>
      </w:r>
      <w:r w:rsidDel="00000000" w:rsidR="00000000" w:rsidRPr="00000000">
        <w:rPr>
          <w:rtl w:val="0"/>
        </w:rPr>
        <w:t xml:space="preserve">:</w:t>
      </w:r>
    </w:p>
    <w:p w:rsidR="00000000" w:rsidDel="00000000" w:rsidP="00000000" w:rsidRDefault="00000000" w:rsidRPr="00000000" w14:paraId="000000E7">
      <w:pPr>
        <w:numPr>
          <w:ilvl w:val="0"/>
          <w:numId w:val="9"/>
        </w:numPr>
        <w:spacing w:after="200" w:lineRule="auto"/>
        <w:ind w:left="720" w:hanging="360"/>
        <w:rPr/>
      </w:pPr>
      <w:r w:rsidDel="00000000" w:rsidR="00000000" w:rsidRPr="00000000">
        <w:rPr>
          <w:rtl w:val="0"/>
        </w:rPr>
        <w:t xml:space="preserve">Todas las hojas están al mismo nivel y sus ramas apuntan a registros o bloques del fichero.</w:t>
      </w:r>
    </w:p>
    <w:p w:rsidR="00000000" w:rsidDel="00000000" w:rsidP="00000000" w:rsidRDefault="00000000" w:rsidRPr="00000000" w14:paraId="000000E8">
      <w:pPr>
        <w:numPr>
          <w:ilvl w:val="0"/>
          <w:numId w:val="9"/>
        </w:numPr>
        <w:spacing w:after="200" w:before="0" w:lineRule="auto"/>
        <w:ind w:left="720" w:hanging="360"/>
        <w:rPr>
          <w:u w:val="none"/>
        </w:rPr>
      </w:pPr>
      <w:r w:rsidDel="00000000" w:rsidR="00000000" w:rsidRPr="00000000">
        <w:rPr>
          <w:rtl w:val="0"/>
        </w:rPr>
        <w:t xml:space="preserve">Todos los nodos internos, menos la raíz, tienen </w:t>
      </w:r>
      <w:r w:rsidDel="00000000" w:rsidR="00000000" w:rsidRPr="00000000">
        <w:rPr>
          <w:b w:val="1"/>
          <w:rtl w:val="0"/>
        </w:rPr>
        <w:t xml:space="preserve">a lo sumo</w:t>
      </w:r>
      <w:r w:rsidDel="00000000" w:rsidR="00000000" w:rsidRPr="00000000">
        <w:rPr>
          <w:rtl w:val="0"/>
        </w:rPr>
        <w:t xml:space="preserve"> </w:t>
      </w:r>
      <w:r w:rsidDel="00000000" w:rsidR="00000000" w:rsidRPr="00000000">
        <w:rPr>
          <w:i w:val="1"/>
          <w:rtl w:val="0"/>
        </w:rPr>
        <w:t xml:space="preserve">m</w:t>
      </w:r>
      <w:r w:rsidDel="00000000" w:rsidR="00000000" w:rsidRPr="00000000">
        <w:rPr>
          <w:rtl w:val="0"/>
        </w:rPr>
        <w:t xml:space="preserve"> hijos (no vacías) y como mínimo </w:t>
      </w:r>
      <w:commentRangeStart w:id="23"/>
      <w:r w:rsidDel="00000000" w:rsidR="00000000" w:rsidRPr="00000000">
        <w:rPr>
          <w:i w:val="1"/>
          <w:rtl w:val="0"/>
        </w:rPr>
        <w:t xml:space="preserve">m/2</w:t>
      </w:r>
      <w:commentRangeEnd w:id="23"/>
      <w:r w:rsidDel="00000000" w:rsidR="00000000" w:rsidRPr="00000000">
        <w:commentReference w:id="23"/>
      </w:r>
      <w:r w:rsidDel="00000000" w:rsidR="00000000" w:rsidRPr="00000000">
        <w:rPr>
          <w:rtl w:val="0"/>
        </w:rPr>
        <w:t xml:space="preserve"> hijos.</w:t>
      </w:r>
    </w:p>
    <w:p w:rsidR="00000000" w:rsidDel="00000000" w:rsidP="00000000" w:rsidRDefault="00000000" w:rsidRPr="00000000" w14:paraId="000000E9">
      <w:pPr>
        <w:numPr>
          <w:ilvl w:val="0"/>
          <w:numId w:val="9"/>
        </w:numPr>
        <w:spacing w:after="200" w:before="0" w:lineRule="auto"/>
        <w:ind w:left="720" w:hanging="360"/>
        <w:rPr/>
      </w:pPr>
      <w:r w:rsidDel="00000000" w:rsidR="00000000" w:rsidRPr="00000000">
        <w:rPr>
          <w:rtl w:val="0"/>
        </w:rPr>
        <w:t xml:space="preserve">El número máximo de claves en cada nodo interno es </w:t>
      </w:r>
      <w:r w:rsidDel="00000000" w:rsidR="00000000" w:rsidRPr="00000000">
        <w:rPr>
          <w:i w:val="1"/>
          <w:rtl w:val="0"/>
        </w:rPr>
        <w:t xml:space="preserve">m-1</w:t>
      </w:r>
      <w:r w:rsidDel="00000000" w:rsidR="00000000" w:rsidRPr="00000000">
        <w:rPr>
          <w:rtl w:val="0"/>
        </w:rPr>
        <w:t xml:space="preserve"> y el mínimo </w:t>
      </w:r>
      <w:commentRangeStart w:id="24"/>
      <w:r w:rsidDel="00000000" w:rsidR="00000000" w:rsidRPr="00000000">
        <w:rPr>
          <w:i w:val="1"/>
          <w:rtl w:val="0"/>
        </w:rPr>
        <w:t xml:space="preserve">(m/2)-1</w:t>
      </w:r>
      <w:commentRangeEnd w:id="24"/>
      <w:r w:rsidDel="00000000" w:rsidR="00000000" w:rsidRPr="00000000">
        <w:commentReference w:id="24"/>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EA">
      <w:pPr>
        <w:numPr>
          <w:ilvl w:val="0"/>
          <w:numId w:val="9"/>
        </w:numPr>
        <w:spacing w:after="200" w:lineRule="auto"/>
        <w:ind w:left="720" w:hanging="360"/>
        <w:rPr/>
      </w:pPr>
      <w:r w:rsidDel="00000000" w:rsidR="00000000" w:rsidRPr="00000000">
        <w:rPr>
          <w:rtl w:val="0"/>
        </w:rPr>
        <w:t xml:space="preserve">La raíz tiene como </w:t>
      </w:r>
      <w:r w:rsidDel="00000000" w:rsidR="00000000" w:rsidRPr="00000000">
        <w:rPr>
          <w:rtl w:val="0"/>
        </w:rPr>
        <w:t xml:space="preserve">máximo </w:t>
      </w:r>
      <w:r w:rsidDel="00000000" w:rsidR="00000000" w:rsidRPr="00000000">
        <w:rPr>
          <w:i w:val="1"/>
          <w:rtl w:val="0"/>
        </w:rPr>
        <w:t xml:space="preserve">m</w:t>
      </w:r>
      <w:r w:rsidDel="00000000" w:rsidR="00000000" w:rsidRPr="00000000">
        <w:rPr>
          <w:rtl w:val="0"/>
        </w:rPr>
        <w:t xml:space="preserve"> ramas</w:t>
      </w:r>
      <w:r w:rsidDel="00000000" w:rsidR="00000000" w:rsidRPr="00000000">
        <w:rPr>
          <w:rtl w:val="0"/>
        </w:rPr>
        <w:t xml:space="preserve">, mínimo 2 y ninguna si el árbol consta de la raíz solamente.</w:t>
      </w:r>
    </w:p>
    <w:p w:rsidR="00000000" w:rsidDel="00000000" w:rsidP="00000000" w:rsidRDefault="00000000" w:rsidRPr="00000000" w14:paraId="000000EB">
      <w:pPr>
        <w:pStyle w:val="Heading2"/>
        <w:spacing w:after="200" w:lineRule="auto"/>
        <w:rPr/>
      </w:pPr>
      <w:bookmarkStart w:colFirst="0" w:colLast="0" w:name="_2mdsp3a12dnu" w:id="53"/>
      <w:bookmarkEnd w:id="53"/>
      <w:commentRangeStart w:id="25"/>
      <w:r w:rsidDel="00000000" w:rsidR="00000000" w:rsidRPr="00000000">
        <w:rPr>
          <w:rtl w:val="0"/>
        </w:rPr>
        <w:t xml:space="preserve">Nodo </w:t>
      </w:r>
      <w:commentRangeEnd w:id="25"/>
      <w:r w:rsidDel="00000000" w:rsidR="00000000" w:rsidRPr="00000000">
        <w:commentReference w:id="25"/>
      </w:r>
      <w:r w:rsidDel="00000000" w:rsidR="00000000" w:rsidRPr="00000000">
        <w:rPr>
          <w:rtl w:val="0"/>
        </w:rPr>
        <w:t xml:space="preserve">de un árbol B</w:t>
      </w:r>
    </w:p>
    <w:p w:rsidR="00000000" w:rsidDel="00000000" w:rsidP="00000000" w:rsidRDefault="00000000" w:rsidRPr="00000000" w14:paraId="000000EC">
      <w:pPr>
        <w:spacing w:after="200" w:lineRule="auto"/>
        <w:rPr/>
      </w:pPr>
      <w:r w:rsidDel="00000000" w:rsidR="00000000" w:rsidRPr="00000000">
        <w:rPr>
          <w:rtl w:val="0"/>
        </w:rPr>
        <w:t xml:space="preserve">Nótese que cada nodo inicia y finaliza con una rama (o puntero) y en el medio se intercalan claves con ramas. (R,C,R,C,R,...,R) Las </w:t>
      </w:r>
      <w:r w:rsidDel="00000000" w:rsidR="00000000" w:rsidRPr="00000000">
        <w:rPr>
          <w:b w:val="1"/>
          <w:rtl w:val="0"/>
        </w:rPr>
        <w:t xml:space="preserve">claves </w:t>
      </w:r>
      <w:r w:rsidDel="00000000" w:rsidR="00000000" w:rsidRPr="00000000">
        <w:rPr>
          <w:rtl w:val="0"/>
        </w:rPr>
        <w:t xml:space="preserve">están ordenadas de menor a mayor, de izquierda a derecha, sin dejar "espacio" entre ellas y las </w:t>
      </w:r>
      <w:r w:rsidDel="00000000" w:rsidR="00000000" w:rsidRPr="00000000">
        <w:rPr>
          <w:b w:val="1"/>
          <w:rtl w:val="0"/>
        </w:rPr>
        <w:t xml:space="preserve">ramas </w:t>
      </w:r>
      <w:r w:rsidDel="00000000" w:rsidR="00000000" w:rsidRPr="00000000">
        <w:rPr>
          <w:rtl w:val="0"/>
        </w:rPr>
        <w:t xml:space="preserve">de un nodo siempre llevarán a otro que contenga valores mayores que el valor izquierdo a la rama y menores que el valor derecho de la rama.</w:t>
      </w:r>
      <w:r w:rsidDel="00000000" w:rsidR="00000000" w:rsidRPr="00000000">
        <w:rPr>
          <w:rtl w:val="0"/>
        </w:rPr>
      </w:r>
    </w:p>
    <w:p w:rsidR="00000000" w:rsidDel="00000000" w:rsidP="00000000" w:rsidRDefault="00000000" w:rsidRPr="00000000" w14:paraId="000000ED">
      <w:pPr>
        <w:spacing w:after="200" w:lineRule="auto"/>
        <w:rPr>
          <w:sz w:val="32"/>
          <w:szCs w:val="32"/>
        </w:rPr>
      </w:pPr>
      <w:r w:rsidDel="00000000" w:rsidR="00000000" w:rsidRPr="00000000">
        <w:rPr>
          <w:sz w:val="32"/>
          <w:szCs w:val="32"/>
        </w:rPr>
        <w:drawing>
          <wp:inline distB="114300" distT="114300" distL="114300" distR="114300">
            <wp:extent cx="5731200" cy="2006600"/>
            <wp:effectExtent b="0" l="0" r="0" t="0"/>
            <wp:docPr id="35"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rPr/>
      </w:pPr>
      <w:r w:rsidDel="00000000" w:rsidR="00000000" w:rsidRPr="00000000">
        <w:rPr>
          <w:rtl w:val="0"/>
        </w:rPr>
        <w:t xml:space="preserve">El número de ramas de un nodo no hoja es uno más que el de sus clave, por esto, las ramas se indexan de </w:t>
      </w:r>
      <w:r w:rsidDel="00000000" w:rsidR="00000000" w:rsidRPr="00000000">
        <w:rPr>
          <w:i w:val="1"/>
          <w:rtl w:val="0"/>
        </w:rPr>
        <w:t xml:space="preserve">0</w:t>
      </w:r>
      <w:r w:rsidDel="00000000" w:rsidR="00000000" w:rsidRPr="00000000">
        <w:rPr>
          <w:rtl w:val="0"/>
        </w:rPr>
        <w:t xml:space="preserve"> a </w:t>
      </w:r>
      <w:r w:rsidDel="00000000" w:rsidR="00000000" w:rsidRPr="00000000">
        <w:rPr>
          <w:i w:val="1"/>
          <w:rtl w:val="0"/>
        </w:rPr>
        <w:t xml:space="preserve">m-1</w:t>
      </w:r>
      <w:r w:rsidDel="00000000" w:rsidR="00000000" w:rsidRPr="00000000">
        <w:rPr>
          <w:rtl w:val="0"/>
        </w:rPr>
        <w:t xml:space="preserve"> y las claves de </w:t>
      </w:r>
      <w:r w:rsidDel="00000000" w:rsidR="00000000" w:rsidRPr="00000000">
        <w:rPr>
          <w:i w:val="1"/>
          <w:rtl w:val="0"/>
        </w:rPr>
        <w:t xml:space="preserve">1</w:t>
      </w:r>
      <w:r w:rsidDel="00000000" w:rsidR="00000000" w:rsidRPr="00000000">
        <w:rPr>
          <w:rtl w:val="0"/>
        </w:rPr>
        <w:t xml:space="preserve"> a </w:t>
      </w:r>
      <w:r w:rsidDel="00000000" w:rsidR="00000000" w:rsidRPr="00000000">
        <w:rPr>
          <w:i w:val="1"/>
          <w:rtl w:val="0"/>
        </w:rPr>
        <w:t xml:space="preserve">m-1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F">
      <w:pPr>
        <w:pStyle w:val="Heading2"/>
        <w:spacing w:after="200" w:lineRule="auto"/>
        <w:rPr/>
      </w:pPr>
      <w:bookmarkStart w:colFirst="0" w:colLast="0" w:name="_umt7hncdxae0" w:id="54"/>
      <w:bookmarkEnd w:id="54"/>
      <w:r w:rsidDel="00000000" w:rsidR="00000000" w:rsidRPr="00000000">
        <w:rPr>
          <w:rtl w:val="0"/>
        </w:rPr>
        <w:t xml:space="preserve">Búsqueda</w:t>
      </w:r>
    </w:p>
    <w:p w:rsidR="00000000" w:rsidDel="00000000" w:rsidP="00000000" w:rsidRDefault="00000000" w:rsidRPr="00000000" w14:paraId="000000F0">
      <w:pPr>
        <w:spacing w:after="200" w:lineRule="auto"/>
        <w:rPr/>
      </w:pPr>
      <w:r w:rsidDel="00000000" w:rsidR="00000000" w:rsidRPr="00000000">
        <w:rPr>
          <w:rtl w:val="0"/>
        </w:rPr>
        <w:t xml:space="preserve">Se sigue un camino de búsqueda (igual a los ABB). </w:t>
      </w:r>
    </w:p>
    <w:p w:rsidR="00000000" w:rsidDel="00000000" w:rsidP="00000000" w:rsidRDefault="00000000" w:rsidRPr="00000000" w14:paraId="000000F1">
      <w:pPr>
        <w:pStyle w:val="Heading2"/>
        <w:spacing w:after="200" w:lineRule="auto"/>
        <w:rPr/>
      </w:pPr>
      <w:bookmarkStart w:colFirst="0" w:colLast="0" w:name="_c0rx788tr0z5" w:id="55"/>
      <w:bookmarkEnd w:id="55"/>
      <w:r w:rsidDel="00000000" w:rsidR="00000000" w:rsidRPr="00000000">
        <w:rPr>
          <w:rtl w:val="0"/>
        </w:rPr>
        <w:t xml:space="preserve">Adición</w:t>
      </w:r>
    </w:p>
    <w:p w:rsidR="00000000" w:rsidDel="00000000" w:rsidP="00000000" w:rsidRDefault="00000000" w:rsidRPr="00000000" w14:paraId="000000F2">
      <w:pPr>
        <w:spacing w:after="200" w:lineRule="auto"/>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Las nuevas claves </w:t>
      </w:r>
      <w:r w:rsidDel="00000000" w:rsidR="00000000" w:rsidRPr="00000000">
        <w:rPr>
          <w:b w:val="1"/>
          <w:i w:val="0"/>
          <w:smallCaps w:val="0"/>
          <w:strike w:val="0"/>
          <w:color w:val="000000"/>
          <w:sz w:val="22"/>
          <w:szCs w:val="22"/>
          <w:u w:val="none"/>
          <w:shd w:fill="auto" w:val="clear"/>
          <w:vertAlign w:val="baseline"/>
          <w:rtl w:val="0"/>
        </w:rPr>
        <w:t xml:space="preserve">siempre se insertan en un nodo hoja</w:t>
      </w:r>
      <w:r w:rsidDel="00000000" w:rsidR="00000000" w:rsidRPr="00000000">
        <w:rPr>
          <w:i w:val="0"/>
          <w:smallCaps w:val="0"/>
          <w:strike w:val="0"/>
          <w:color w:val="000000"/>
          <w:sz w:val="22"/>
          <w:szCs w:val="22"/>
          <w:u w:val="none"/>
          <w:shd w:fill="auto" w:val="clear"/>
          <w:vertAlign w:val="baseline"/>
          <w:rtl w:val="0"/>
        </w:rPr>
        <w:t xml:space="preserve">, que es donde se encuentran los punteros de datos.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En los nodos internos, los valores solo sirven como guía de búsqueda.</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Cada valor presente en un nodo interno también figura como el valor más a la derecha en el nivel hoja del subárbol al que apunta la rama del árbol a la izquierda de dicho valor.</w:t>
      </w:r>
      <w:r w:rsidDel="00000000" w:rsidR="00000000" w:rsidRPr="00000000">
        <w:rPr>
          <w:rtl w:val="0"/>
        </w:rPr>
      </w:r>
    </w:p>
    <w:p w:rsidR="00000000" w:rsidDel="00000000" w:rsidP="00000000" w:rsidRDefault="00000000" w:rsidRPr="00000000" w14:paraId="000000F3">
      <w:pPr>
        <w:numPr>
          <w:ilvl w:val="0"/>
          <w:numId w:val="18"/>
        </w:numPr>
        <w:spacing w:after="200" w:lineRule="auto"/>
        <w:ind w:left="720" w:hanging="360"/>
        <w:rPr/>
      </w:pPr>
      <w:r w:rsidDel="00000000" w:rsidR="00000000" w:rsidRPr="00000000">
        <w:rPr>
          <w:rtl w:val="0"/>
        </w:rPr>
        <w:t xml:space="preserve">Seguir el camino de búsqueda que determina las claves de los nodos (siempre finalizo en una hoja) y “ubicar” </w:t>
      </w:r>
      <w:r w:rsidDel="00000000" w:rsidR="00000000" w:rsidRPr="00000000">
        <w:rPr>
          <w:rtl w:val="0"/>
        </w:rPr>
        <w:t xml:space="preserve">donde</w:t>
      </w:r>
      <w:r w:rsidDel="00000000" w:rsidR="00000000" w:rsidRPr="00000000">
        <w:rPr>
          <w:rtl w:val="0"/>
        </w:rPr>
        <w:t xml:space="preserve"> iría la nueva clave.</w:t>
      </w:r>
    </w:p>
    <w:p w:rsidR="00000000" w:rsidDel="00000000" w:rsidP="00000000" w:rsidRDefault="00000000" w:rsidRPr="00000000" w14:paraId="000000F4">
      <w:pPr>
        <w:numPr>
          <w:ilvl w:val="1"/>
          <w:numId w:val="18"/>
        </w:numPr>
        <w:spacing w:after="200" w:before="0" w:lineRule="auto"/>
        <w:ind w:left="1440" w:hanging="360"/>
        <w:rPr/>
      </w:pPr>
      <w:r w:rsidDel="00000000" w:rsidR="00000000" w:rsidRPr="00000000">
        <w:rPr>
          <w:rtl w:val="0"/>
        </w:rPr>
        <w:t xml:space="preserve">Si el nodo hoja no está lleno, se inserta ahí.</w:t>
      </w:r>
    </w:p>
    <w:p w:rsidR="00000000" w:rsidDel="00000000" w:rsidP="00000000" w:rsidRDefault="00000000" w:rsidRPr="00000000" w14:paraId="000000F5">
      <w:pPr>
        <w:numPr>
          <w:ilvl w:val="1"/>
          <w:numId w:val="18"/>
        </w:numPr>
        <w:spacing w:after="200" w:before="0" w:lineRule="auto"/>
        <w:ind w:left="1440" w:hanging="360"/>
        <w:rPr/>
      </w:pPr>
      <w:r w:rsidDel="00000000" w:rsidR="00000000" w:rsidRPr="00000000">
        <w:rPr>
          <w:rtl w:val="0"/>
        </w:rPr>
        <w:t xml:space="preserve">Si el nodo hoja está lleno:</w:t>
      </w:r>
    </w:p>
    <w:p w:rsidR="00000000" w:rsidDel="00000000" w:rsidP="00000000" w:rsidRDefault="00000000" w:rsidRPr="00000000" w14:paraId="000000F6">
      <w:pPr>
        <w:numPr>
          <w:ilvl w:val="2"/>
          <w:numId w:val="18"/>
        </w:numPr>
        <w:spacing w:after="200" w:before="0" w:lineRule="auto"/>
        <w:ind w:left="2160" w:hanging="360"/>
        <w:rPr/>
      </w:pPr>
      <w:r w:rsidDel="00000000" w:rsidR="00000000" w:rsidRPr="00000000">
        <w:rPr>
          <w:rtl w:val="0"/>
        </w:rPr>
        <w:t xml:space="preserve">Se divide el nodo (hoja) en dos del mismo nivel.</w:t>
      </w:r>
    </w:p>
    <w:p w:rsidR="00000000" w:rsidDel="00000000" w:rsidP="00000000" w:rsidRDefault="00000000" w:rsidRPr="00000000" w14:paraId="000000F7">
      <w:pPr>
        <w:numPr>
          <w:ilvl w:val="2"/>
          <w:numId w:val="18"/>
        </w:numPr>
        <w:spacing w:after="200" w:lineRule="auto"/>
        <w:ind w:left="2160" w:hanging="360"/>
        <w:rPr/>
      </w:pPr>
      <w:r w:rsidDel="00000000" w:rsidR="00000000" w:rsidRPr="00000000">
        <w:rPr>
          <w:rtl w:val="0"/>
        </w:rPr>
        <w:t xml:space="preserve">La clave mediana (contando la nueva clave a insertar) </w:t>
      </w:r>
      <w:r w:rsidDel="00000000" w:rsidR="00000000" w:rsidRPr="00000000">
        <w:rPr>
          <w:i w:val="1"/>
          <w:rtl w:val="0"/>
        </w:rPr>
        <w:t xml:space="preserve">sube</w:t>
      </w:r>
      <w:r w:rsidDel="00000000" w:rsidR="00000000" w:rsidRPr="00000000">
        <w:rPr>
          <w:rtl w:val="0"/>
        </w:rPr>
        <w:t xml:space="preserve"> en el árbol por el camino de búsqueda y se repite el proceso de inserción.</w:t>
      </w:r>
    </w:p>
    <w:p w:rsidR="00000000" w:rsidDel="00000000" w:rsidP="00000000" w:rsidRDefault="00000000" w:rsidRPr="00000000" w14:paraId="000000F8">
      <w:pPr>
        <w:spacing w:after="200" w:lineRule="auto"/>
        <w:rPr/>
      </w:pPr>
      <w:r w:rsidDel="00000000" w:rsidR="00000000" w:rsidRPr="00000000">
        <w:rPr>
          <w:rtl w:val="0"/>
        </w:rPr>
        <w:t xml:space="preserve">Por esto un árbol B crece hacia arriba; esta ascensión de la clave mediana puede propagarse y llegar al nodo raíz, entonces éste se divide en dos nodos y la clave enviada hacia arriba se convierte en una nueva raíz. Ésta es la forma que tiene el árbol B de crecer en altura.</w:t>
      </w:r>
    </w:p>
    <w:p w:rsidR="00000000" w:rsidDel="00000000" w:rsidP="00000000" w:rsidRDefault="00000000" w:rsidRPr="00000000" w14:paraId="000000F9">
      <w:pPr>
        <w:spacing w:after="200" w:lineRule="auto"/>
        <w:rPr/>
      </w:pP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rtl w:val="0"/>
        </w:rPr>
        <w:t xml:space="preserve">Ejemplo: Insertar el 8 en el nodo de la figura a).</w:t>
      </w:r>
    </w:p>
    <w:p w:rsidR="00000000" w:rsidDel="00000000" w:rsidP="00000000" w:rsidRDefault="00000000" w:rsidRPr="00000000" w14:paraId="000000FB">
      <w:pPr>
        <w:spacing w:after="200" w:lineRule="auto"/>
        <w:jc w:val="center"/>
        <w:rPr/>
      </w:pPr>
      <w:r w:rsidDel="00000000" w:rsidR="00000000" w:rsidRPr="00000000">
        <w:rPr/>
        <w:drawing>
          <wp:inline distB="114300" distT="114300" distL="114300" distR="114300">
            <wp:extent cx="3352800" cy="1362075"/>
            <wp:effectExtent b="0" l="0" r="0" t="0"/>
            <wp:docPr id="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3528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t xml:space="preserve">Insertar el 21 en el nodo de la figura a):</w:t>
      </w:r>
    </w:p>
    <w:p w:rsidR="00000000" w:rsidDel="00000000" w:rsidP="00000000" w:rsidRDefault="00000000" w:rsidRPr="00000000" w14:paraId="000000FD">
      <w:pPr>
        <w:spacing w:after="200" w:lineRule="auto"/>
        <w:jc w:val="center"/>
        <w:rPr/>
      </w:pPr>
      <w:r w:rsidDel="00000000" w:rsidR="00000000" w:rsidRPr="00000000">
        <w:rPr/>
        <w:drawing>
          <wp:inline distB="114300" distT="114300" distL="114300" distR="114300">
            <wp:extent cx="4648200" cy="1428750"/>
            <wp:effectExtent b="0" l="0" r="0" t="0"/>
            <wp:docPr id="4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46482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spacing w:after="200" w:lineRule="auto"/>
        <w:rPr/>
      </w:pPr>
      <w:bookmarkStart w:colFirst="0" w:colLast="0" w:name="_as1guhn5fvf3" w:id="56"/>
      <w:bookmarkEnd w:id="56"/>
      <w:r w:rsidDel="00000000" w:rsidR="00000000" w:rsidRPr="00000000">
        <w:rPr>
          <w:rtl w:val="0"/>
        </w:rPr>
        <w:t xml:space="preserve">Eliminación</w:t>
      </w:r>
    </w:p>
    <w:p w:rsidR="00000000" w:rsidDel="00000000" w:rsidP="00000000" w:rsidRDefault="00000000" w:rsidRPr="00000000" w14:paraId="000000FF">
      <w:pPr>
        <w:spacing w:after="200" w:lineRule="auto"/>
        <w:rPr/>
      </w:pPr>
      <w:r w:rsidDel="00000000" w:rsidR="00000000" w:rsidRPr="00000000">
        <w:rPr>
          <w:rtl w:val="0"/>
        </w:rPr>
        <w:t xml:space="preserve">Las claves </w:t>
      </w:r>
      <w:r w:rsidDel="00000000" w:rsidR="00000000" w:rsidRPr="00000000">
        <w:rPr>
          <w:b w:val="1"/>
          <w:rtl w:val="0"/>
        </w:rPr>
        <w:t xml:space="preserve">siempre se eliminan en un nodo hoja</w:t>
      </w:r>
      <w:r w:rsidDel="00000000" w:rsidR="00000000" w:rsidRPr="00000000">
        <w:rPr>
          <w:rtl w:val="0"/>
        </w:rPr>
        <w:t xml:space="preserve">.</w:t>
      </w:r>
    </w:p>
    <w:p w:rsidR="00000000" w:rsidDel="00000000" w:rsidP="00000000" w:rsidRDefault="00000000" w:rsidRPr="00000000" w14:paraId="00000100">
      <w:pPr>
        <w:numPr>
          <w:ilvl w:val="0"/>
          <w:numId w:val="18"/>
        </w:numPr>
        <w:spacing w:after="200" w:lineRule="auto"/>
        <w:ind w:left="720" w:hanging="360"/>
        <w:rPr/>
      </w:pPr>
      <w:r w:rsidDel="00000000" w:rsidR="00000000" w:rsidRPr="00000000">
        <w:rPr>
          <w:rtl w:val="0"/>
        </w:rPr>
        <w:t xml:space="preserve">Buscar la clave.</w:t>
      </w:r>
    </w:p>
    <w:p w:rsidR="00000000" w:rsidDel="00000000" w:rsidP="00000000" w:rsidRDefault="00000000" w:rsidRPr="00000000" w14:paraId="00000101">
      <w:pPr>
        <w:numPr>
          <w:ilvl w:val="1"/>
          <w:numId w:val="18"/>
        </w:numPr>
        <w:spacing w:after="200" w:lineRule="auto"/>
        <w:ind w:left="1440" w:hanging="360"/>
        <w:rPr/>
      </w:pPr>
      <w:r w:rsidDel="00000000" w:rsidR="00000000" w:rsidRPr="00000000">
        <w:rPr>
          <w:rtl w:val="0"/>
        </w:rPr>
        <w:t xml:space="preserve">Si está en una hoja, eliminar.</w:t>
      </w:r>
    </w:p>
    <w:p w:rsidR="00000000" w:rsidDel="00000000" w:rsidP="00000000" w:rsidRDefault="00000000" w:rsidRPr="00000000" w14:paraId="00000102">
      <w:pPr>
        <w:numPr>
          <w:ilvl w:val="1"/>
          <w:numId w:val="18"/>
        </w:numPr>
        <w:spacing w:after="200" w:lineRule="auto"/>
        <w:ind w:left="1440" w:hanging="360"/>
      </w:pPr>
      <w:r w:rsidDel="00000000" w:rsidR="00000000" w:rsidRPr="00000000">
        <w:rPr>
          <w:rtl w:val="0"/>
        </w:rPr>
        <w:t xml:space="preserve">Si no está en una hoja, se lleva a una: se intercambia con el </w:t>
      </w:r>
      <w:r w:rsidDel="00000000" w:rsidR="00000000" w:rsidRPr="00000000">
        <w:rPr>
          <w:b w:val="1"/>
          <w:rtl w:val="0"/>
        </w:rPr>
        <w:t xml:space="preserve">mayor</w:t>
      </w:r>
      <w:r w:rsidDel="00000000" w:rsidR="00000000" w:rsidRPr="00000000">
        <w:rPr>
          <w:rtl w:val="0"/>
        </w:rPr>
        <w:t xml:space="preserve"> del subárbol </w:t>
      </w:r>
      <w:r w:rsidDel="00000000" w:rsidR="00000000" w:rsidRPr="00000000">
        <w:rPr>
          <w:b w:val="1"/>
          <w:rtl w:val="0"/>
        </w:rPr>
        <w:t xml:space="preserve">izquierdo</w:t>
      </w:r>
      <w:r w:rsidDel="00000000" w:rsidR="00000000" w:rsidRPr="00000000">
        <w:rPr>
          <w:rtl w:val="0"/>
        </w:rPr>
        <w:t xml:space="preserve">, y se borra.</w:t>
      </w:r>
    </w:p>
    <w:p w:rsidR="00000000" w:rsidDel="00000000" w:rsidP="00000000" w:rsidRDefault="00000000" w:rsidRPr="00000000" w14:paraId="00000103">
      <w:pPr>
        <w:numPr>
          <w:ilvl w:val="0"/>
          <w:numId w:val="18"/>
        </w:numPr>
        <w:spacing w:after="0" w:afterAutospacing="0" w:lineRule="auto"/>
        <w:ind w:left="720" w:hanging="360"/>
        <w:rPr/>
      </w:pPr>
      <w:r w:rsidDel="00000000" w:rsidR="00000000" w:rsidRPr="00000000">
        <w:rPr>
          <w:rtl w:val="0"/>
        </w:rPr>
        <w:t xml:space="preserve">Si el nodo queda subocupado:</w:t>
      </w:r>
    </w:p>
    <w:p w:rsidR="00000000" w:rsidDel="00000000" w:rsidP="00000000" w:rsidRDefault="00000000" w:rsidRPr="00000000" w14:paraId="00000104">
      <w:pPr>
        <w:numPr>
          <w:ilvl w:val="1"/>
          <w:numId w:val="18"/>
        </w:numPr>
        <w:spacing w:after="0" w:afterAutospacing="0" w:lineRule="auto"/>
        <w:ind w:left="1440" w:hanging="360"/>
        <w:rPr/>
      </w:pPr>
      <w:r w:rsidDel="00000000" w:rsidR="00000000" w:rsidRPr="00000000">
        <w:rPr>
          <w:rtl w:val="0"/>
        </w:rPr>
        <w:t xml:space="preserve">Fijarse si tiene hermano izquierdo o derecho:</w:t>
      </w:r>
    </w:p>
    <w:p w:rsidR="00000000" w:rsidDel="00000000" w:rsidP="00000000" w:rsidRDefault="00000000" w:rsidRPr="00000000" w14:paraId="00000105">
      <w:pPr>
        <w:numPr>
          <w:ilvl w:val="2"/>
          <w:numId w:val="18"/>
        </w:numPr>
        <w:spacing w:after="0" w:afterAutospacing="0" w:lineRule="auto"/>
        <w:ind w:left="2160" w:hanging="360"/>
        <w:rPr/>
      </w:pPr>
      <w:r w:rsidDel="00000000" w:rsidR="00000000" w:rsidRPr="00000000">
        <w:rPr>
          <w:rtl w:val="0"/>
        </w:rPr>
        <w:t xml:space="preserve">Fijarse si se puede “</w:t>
      </w:r>
      <w:commentRangeStart w:id="26"/>
      <w:r w:rsidDel="00000000" w:rsidR="00000000" w:rsidRPr="00000000">
        <w:rPr>
          <w:rtl w:val="0"/>
        </w:rPr>
        <w:t xml:space="preserve">pedir</w:t>
      </w:r>
      <w:commentRangeEnd w:id="26"/>
      <w:r w:rsidDel="00000000" w:rsidR="00000000" w:rsidRPr="00000000">
        <w:commentReference w:id="26"/>
      </w:r>
      <w:r w:rsidDel="00000000" w:rsidR="00000000" w:rsidRPr="00000000">
        <w:rPr>
          <w:rtl w:val="0"/>
        </w:rPr>
        <w:t xml:space="preserve">” una clave (que el hermano no quede subocupado).</w:t>
      </w:r>
    </w:p>
    <w:p w:rsidR="00000000" w:rsidDel="00000000" w:rsidP="00000000" w:rsidRDefault="00000000" w:rsidRPr="00000000" w14:paraId="00000106">
      <w:pPr>
        <w:numPr>
          <w:ilvl w:val="3"/>
          <w:numId w:val="18"/>
        </w:numPr>
        <w:spacing w:after="0" w:afterAutospacing="0" w:lineRule="auto"/>
        <w:ind w:left="2880" w:hanging="360"/>
        <w:rPr/>
      </w:pPr>
      <w:r w:rsidDel="00000000" w:rsidR="00000000" w:rsidRPr="00000000">
        <w:rPr>
          <w:rtl w:val="0"/>
        </w:rPr>
        <w:t xml:space="preserve">Si: El menor del nodo hermano sube al padre y el padre baja al nodo donde se hizo la eliminación.</w:t>
      </w:r>
    </w:p>
    <w:p w:rsidR="00000000" w:rsidDel="00000000" w:rsidP="00000000" w:rsidRDefault="00000000" w:rsidRPr="00000000" w14:paraId="00000107">
      <w:pPr>
        <w:numPr>
          <w:ilvl w:val="3"/>
          <w:numId w:val="18"/>
        </w:numPr>
        <w:spacing w:after="200" w:lineRule="auto"/>
        <w:ind w:left="2880" w:hanging="360"/>
        <w:rPr>
          <w:u w:val="none"/>
        </w:rPr>
      </w:pPr>
      <w:r w:rsidDel="00000000" w:rsidR="00000000" w:rsidRPr="00000000">
        <w:rPr>
          <w:rtl w:val="0"/>
        </w:rPr>
        <w:t xml:space="preserve">No: Se hace una </w:t>
      </w:r>
      <w:r w:rsidDel="00000000" w:rsidR="00000000" w:rsidRPr="00000000">
        <w:rPr>
          <w:b w:val="1"/>
          <w:rtl w:val="0"/>
        </w:rPr>
        <w:t xml:space="preserve">fusión</w:t>
      </w:r>
      <w:r w:rsidDel="00000000" w:rsidR="00000000" w:rsidRPr="00000000">
        <w:rPr>
          <w:rtl w:val="0"/>
        </w:rPr>
        <w:t xml:space="preserve">: bajar la clave </w:t>
      </w:r>
      <w:r w:rsidDel="00000000" w:rsidR="00000000" w:rsidRPr="00000000">
        <w:rPr>
          <w:i w:val="1"/>
          <w:rtl w:val="0"/>
        </w:rPr>
        <w:t xml:space="preserve">padre</w:t>
      </w:r>
      <w:r w:rsidDel="00000000" w:rsidR="00000000" w:rsidRPr="00000000">
        <w:rPr>
          <w:rtl w:val="0"/>
        </w:rPr>
        <w:t xml:space="preserve"> al nodo donde se hizo la eliminación y se fusiona lo del </w:t>
      </w:r>
      <w:commentRangeStart w:id="27"/>
      <w:r w:rsidDel="00000000" w:rsidR="00000000" w:rsidRPr="00000000">
        <w:rPr>
          <w:rtl w:val="0"/>
        </w:rPr>
        <w:t xml:space="preserve">hermano existente</w:t>
      </w:r>
      <w:commentRangeEnd w:id="27"/>
      <w:r w:rsidDel="00000000" w:rsidR="00000000" w:rsidRPr="00000000">
        <w:commentReference w:id="27"/>
      </w:r>
      <w:r w:rsidDel="00000000" w:rsidR="00000000" w:rsidRPr="00000000">
        <w:rPr>
          <w:rtl w:val="0"/>
        </w:rPr>
        <w:t xml:space="preserve"> a ese nodo.</w:t>
      </w:r>
    </w:p>
    <w:p w:rsidR="00000000" w:rsidDel="00000000" w:rsidP="00000000" w:rsidRDefault="00000000" w:rsidRPr="00000000" w14:paraId="00000108">
      <w:pPr>
        <w:pStyle w:val="Heading3"/>
        <w:spacing w:after="200" w:lineRule="auto"/>
        <w:rPr/>
      </w:pPr>
      <w:bookmarkStart w:colFirst="0" w:colLast="0" w:name="_clgv7zeqf277" w:id="57"/>
      <w:bookmarkEnd w:id="57"/>
      <w:r w:rsidDel="00000000" w:rsidR="00000000" w:rsidRPr="00000000">
        <w:rPr>
          <w:b w:val="1"/>
          <w:rtl w:val="0"/>
        </w:rPr>
        <w:t xml:space="preserve">C</w:t>
      </w:r>
      <w:r w:rsidDel="00000000" w:rsidR="00000000" w:rsidRPr="00000000">
        <w:rPr>
          <w:b w:val="1"/>
          <w:rtl w:val="0"/>
        </w:rPr>
        <w:t xml:space="preserve">uando la clave ya está en una hoja y el nodo no queda subocupado</w:t>
      </w:r>
      <w:r w:rsidDel="00000000" w:rsidR="00000000" w:rsidRPr="00000000">
        <w:rPr>
          <w:rtl w:val="0"/>
        </w:rPr>
      </w:r>
    </w:p>
    <w:p w:rsidR="00000000" w:rsidDel="00000000" w:rsidP="00000000" w:rsidRDefault="00000000" w:rsidRPr="00000000" w14:paraId="00000109">
      <w:pPr>
        <w:spacing w:after="200" w:lineRule="auto"/>
        <w:rPr/>
      </w:pPr>
      <w:r w:rsidDel="00000000" w:rsidR="00000000" w:rsidRPr="00000000">
        <w:rPr>
          <w:rtl w:val="0"/>
        </w:rPr>
        <w:t xml:space="preserve">Eliminar el 12 de la figura 1. Se hace una </w:t>
      </w:r>
      <w:r w:rsidDel="00000000" w:rsidR="00000000" w:rsidRPr="00000000">
        <w:rPr>
          <w:b w:val="1"/>
          <w:i w:val="1"/>
          <w:rtl w:val="0"/>
        </w:rPr>
        <w:t xml:space="preserve">rotación</w:t>
      </w:r>
      <w:r w:rsidDel="00000000" w:rsidR="00000000" w:rsidRPr="00000000">
        <w:rPr>
          <w:rtl w:val="0"/>
        </w:rPr>
        <w:t xml:space="preserve">: baja el 20 y sube el 25 (donde estaba el 20).</w:t>
      </w:r>
    </w:p>
    <w:p w:rsidR="00000000" w:rsidDel="00000000" w:rsidP="00000000" w:rsidRDefault="00000000" w:rsidRPr="00000000" w14:paraId="0000010A">
      <w:pPr>
        <w:spacing w:after="200" w:lineRule="auto"/>
        <w:rPr/>
      </w:pPr>
      <w:r w:rsidDel="00000000" w:rsidR="00000000" w:rsidRPr="00000000">
        <w:rPr>
          <w:rtl w:val="0"/>
        </w:rPr>
      </w:r>
    </w:p>
    <w:p w:rsidR="00000000" w:rsidDel="00000000" w:rsidP="00000000" w:rsidRDefault="00000000" w:rsidRPr="00000000" w14:paraId="0000010B">
      <w:pPr>
        <w:spacing w:after="200" w:lineRule="auto"/>
        <w:rPr/>
      </w:pPr>
      <w:r w:rsidDel="00000000" w:rsidR="00000000" w:rsidRPr="00000000">
        <w:rPr/>
        <w:drawing>
          <wp:inline distB="114300" distT="114300" distL="114300" distR="114300">
            <wp:extent cx="2666909" cy="730563"/>
            <wp:effectExtent b="0" l="0" r="0" t="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666909" cy="730563"/>
                    </a:xfrm>
                    <a:prstGeom prst="rect"/>
                    <a:ln/>
                  </pic:spPr>
                </pic:pic>
              </a:graphicData>
            </a:graphic>
          </wp:inline>
        </w:drawing>
      </w:r>
      <w:r w:rsidDel="00000000" w:rsidR="00000000" w:rsidRPr="00000000">
        <w:rPr/>
        <w:drawing>
          <wp:inline distB="114300" distT="114300" distL="114300" distR="114300">
            <wp:extent cx="2747963" cy="761664"/>
            <wp:effectExtent b="0" l="0" r="0" t="0"/>
            <wp:docPr id="31"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2747963" cy="761664"/>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00" w:lineRule="auto"/>
        <w:ind w:left="1440" w:firstLine="0"/>
        <w:rPr>
          <w:color w:val="666666"/>
        </w:rPr>
      </w:pPr>
      <w:r w:rsidDel="00000000" w:rsidR="00000000" w:rsidRPr="00000000">
        <w:rPr>
          <w:color w:val="666666"/>
          <w:rtl w:val="0"/>
        </w:rPr>
        <w:t xml:space="preserve">Figura 1</w:t>
      </w:r>
    </w:p>
    <w:p w:rsidR="00000000" w:rsidDel="00000000" w:rsidP="00000000" w:rsidRDefault="00000000" w:rsidRPr="00000000" w14:paraId="0000010D">
      <w:pPr>
        <w:spacing w:after="200" w:lineRule="auto"/>
        <w:ind w:left="0" w:firstLine="0"/>
        <w:rPr>
          <w:color w:val="666666"/>
        </w:rPr>
      </w:pPr>
      <w:r w:rsidDel="00000000" w:rsidR="00000000" w:rsidRPr="00000000">
        <w:rPr>
          <w:color w:val="666666"/>
        </w:rPr>
        <w:drawing>
          <wp:inline distB="114300" distT="114300" distL="114300" distR="114300">
            <wp:extent cx="2690813" cy="810930"/>
            <wp:effectExtent b="0" l="0" r="0" t="0"/>
            <wp:docPr id="42"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2690813" cy="81093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spacing w:after="200" w:lineRule="auto"/>
        <w:rPr/>
      </w:pPr>
      <w:bookmarkStart w:colFirst="0" w:colLast="0" w:name="_antrinok2upx" w:id="58"/>
      <w:bookmarkEnd w:id="58"/>
      <w:r w:rsidDel="00000000" w:rsidR="00000000" w:rsidRPr="00000000">
        <w:rPr>
          <w:b w:val="1"/>
          <w:rtl w:val="0"/>
        </w:rPr>
        <w:t xml:space="preserve">Cuando </w:t>
      </w:r>
      <w:r w:rsidDel="00000000" w:rsidR="00000000" w:rsidRPr="00000000">
        <w:rPr>
          <w:b w:val="1"/>
          <w:rtl w:val="0"/>
        </w:rPr>
        <w:t xml:space="preserve">la clave está en un nodo intermedio</w:t>
      </w:r>
      <w:r w:rsidDel="00000000" w:rsidR="00000000" w:rsidRPr="00000000">
        <w:rPr>
          <w:rtl w:val="0"/>
        </w:rPr>
      </w:r>
    </w:p>
    <w:p w:rsidR="00000000" w:rsidDel="00000000" w:rsidP="00000000" w:rsidRDefault="00000000" w:rsidRPr="00000000" w14:paraId="0000010F">
      <w:pPr>
        <w:spacing w:after="200" w:lineRule="auto"/>
        <w:rPr/>
      </w:pPr>
      <w:r w:rsidDel="00000000" w:rsidR="00000000" w:rsidRPr="00000000">
        <w:rPr>
          <w:rtl w:val="0"/>
        </w:rPr>
        <w:t xml:space="preserve">Borrar el 20 de la figura 1.</w:t>
      </w:r>
    </w:p>
    <w:p w:rsidR="00000000" w:rsidDel="00000000" w:rsidP="00000000" w:rsidRDefault="00000000" w:rsidRPr="00000000" w14:paraId="00000110">
      <w:pPr>
        <w:spacing w:after="200" w:lineRule="auto"/>
        <w:ind w:left="0" w:firstLine="0"/>
        <w:rPr/>
      </w:pPr>
      <w:r w:rsidDel="00000000" w:rsidR="00000000" w:rsidRPr="00000000">
        <w:rPr>
          <w:rtl w:val="0"/>
        </w:rPr>
        <w:t xml:space="preserve">Baja la clave 20 y sube el mayor de su hijo izquierdo, el 18. </w:t>
      </w:r>
    </w:p>
    <w:p w:rsidR="00000000" w:rsidDel="00000000" w:rsidP="00000000" w:rsidRDefault="00000000" w:rsidRPr="00000000" w14:paraId="00000111">
      <w:pPr>
        <w:spacing w:after="200" w:lineRule="auto"/>
        <w:rPr/>
      </w:pPr>
      <w:r w:rsidDel="00000000" w:rsidR="00000000" w:rsidRPr="00000000">
        <w:rPr/>
        <w:drawing>
          <wp:inline distB="114300" distT="114300" distL="114300" distR="114300">
            <wp:extent cx="2500313" cy="720551"/>
            <wp:effectExtent b="0" l="0" r="0" t="0"/>
            <wp:docPr id="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500313" cy="720551"/>
                    </a:xfrm>
                    <a:prstGeom prst="rect"/>
                    <a:ln/>
                  </pic:spPr>
                </pic:pic>
              </a:graphicData>
            </a:graphic>
          </wp:inline>
        </w:drawing>
      </w:r>
      <w:r w:rsidDel="00000000" w:rsidR="00000000" w:rsidRPr="00000000">
        <w:rPr/>
        <w:drawing>
          <wp:inline distB="114300" distT="114300" distL="114300" distR="114300">
            <wp:extent cx="1571686" cy="1033438"/>
            <wp:effectExtent b="0" l="0" r="0" t="0"/>
            <wp:docPr id="3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1571686" cy="1033438"/>
                    </a:xfrm>
                    <a:prstGeom prst="rect"/>
                    <a:ln/>
                  </pic:spPr>
                </pic:pic>
              </a:graphicData>
            </a:graphic>
          </wp:inline>
        </w:drawing>
      </w:r>
      <w:r w:rsidDel="00000000" w:rsidR="00000000" w:rsidRPr="00000000">
        <w:rPr/>
        <w:drawing>
          <wp:inline distB="114300" distT="114300" distL="114300" distR="114300">
            <wp:extent cx="1947863" cy="1297496"/>
            <wp:effectExtent b="0" l="0" r="0" t="0"/>
            <wp:docPr id="37"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1947863" cy="129749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Rule="auto"/>
        <w:rPr>
          <w:color w:val="666666"/>
          <w:sz w:val="16"/>
          <w:szCs w:val="16"/>
        </w:rPr>
      </w:pPr>
      <w:r w:rsidDel="00000000" w:rsidR="00000000" w:rsidRPr="00000000">
        <w:rPr>
          <w:color w:val="666666"/>
          <w:sz w:val="16"/>
          <w:szCs w:val="16"/>
          <w:rtl w:val="0"/>
        </w:rPr>
        <w:t xml:space="preserve">Nota: no prestar atención a los hijos derechos de 18 (antes de 20) ya que las imágenes fueron creadas con IA y cambió los valores.</w:t>
      </w:r>
    </w:p>
    <w:p w:rsidR="00000000" w:rsidDel="00000000" w:rsidP="00000000" w:rsidRDefault="00000000" w:rsidRPr="00000000" w14:paraId="00000113">
      <w:pPr>
        <w:pStyle w:val="Heading3"/>
        <w:spacing w:after="200" w:lineRule="auto"/>
        <w:rPr>
          <w:b w:val="1"/>
        </w:rPr>
      </w:pPr>
      <w:bookmarkStart w:colFirst="0" w:colLast="0" w:name="_xzrnrfm6378d" w:id="59"/>
      <w:bookmarkEnd w:id="59"/>
      <w:r w:rsidDel="00000000" w:rsidR="00000000" w:rsidRPr="00000000">
        <w:rPr>
          <w:b w:val="1"/>
          <w:rtl w:val="0"/>
        </w:rPr>
        <w:t xml:space="preserve">C</w:t>
      </w:r>
      <w:r w:rsidDel="00000000" w:rsidR="00000000" w:rsidRPr="00000000">
        <w:rPr>
          <w:b w:val="1"/>
          <w:rtl w:val="0"/>
        </w:rPr>
        <w:t xml:space="preserve">uando implica borrar nodos (fusión)</w:t>
      </w:r>
    </w:p>
    <w:p w:rsidR="00000000" w:rsidDel="00000000" w:rsidP="00000000" w:rsidRDefault="00000000" w:rsidRPr="00000000" w14:paraId="00000114">
      <w:pPr>
        <w:spacing w:after="200" w:lineRule="auto"/>
        <w:rPr/>
      </w:pPr>
      <w:r w:rsidDel="00000000" w:rsidR="00000000" w:rsidRPr="00000000">
        <w:rPr>
          <w:rtl w:val="0"/>
        </w:rPr>
        <w:t xml:space="preserve">Borrar el 5 de la figura 1.</w:t>
      </w:r>
    </w:p>
    <w:p w:rsidR="00000000" w:rsidDel="00000000" w:rsidP="00000000" w:rsidRDefault="00000000" w:rsidRPr="00000000" w14:paraId="00000115">
      <w:pPr>
        <w:spacing w:after="200" w:lineRule="auto"/>
        <w:rPr/>
      </w:pPr>
      <w:r w:rsidDel="00000000" w:rsidR="00000000" w:rsidRPr="00000000">
        <w:rPr/>
        <w:drawing>
          <wp:inline distB="114300" distT="114300" distL="114300" distR="114300">
            <wp:extent cx="2576513" cy="696582"/>
            <wp:effectExtent b="0" l="0" r="0" t="0"/>
            <wp:docPr id="40"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2576513" cy="696582"/>
                    </a:xfrm>
                    <a:prstGeom prst="rect"/>
                    <a:ln/>
                  </pic:spPr>
                </pic:pic>
              </a:graphicData>
            </a:graphic>
          </wp:inline>
        </w:drawing>
      </w:r>
      <w:r w:rsidDel="00000000" w:rsidR="00000000" w:rsidRPr="00000000">
        <w:rPr/>
        <w:drawing>
          <wp:inline distB="114300" distT="114300" distL="114300" distR="114300">
            <wp:extent cx="2776538" cy="799863"/>
            <wp:effectExtent b="0" l="0" r="0" t="0"/>
            <wp:docPr id="2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2776538" cy="79986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lineRule="auto"/>
        <w:ind w:left="0" w:firstLine="0"/>
        <w:rPr/>
      </w:pP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Ejemplo de caso de</w:t>
      </w:r>
      <w:r w:rsidDel="00000000" w:rsidR="00000000" w:rsidRPr="00000000">
        <w:rPr>
          <w:b w:val="1"/>
          <w:rtl w:val="0"/>
        </w:rPr>
        <w:t xml:space="preserve"> reducción de altura</w:t>
      </w:r>
      <w:r w:rsidDel="00000000" w:rsidR="00000000" w:rsidRPr="00000000">
        <w:rPr>
          <w:rtl w:val="0"/>
        </w:rPr>
        <w:t xml:space="preserve">: Borrar el 65 de la figura siguiente:</w:t>
      </w:r>
    </w:p>
    <w:p w:rsidR="00000000" w:rsidDel="00000000" w:rsidP="00000000" w:rsidRDefault="00000000" w:rsidRPr="00000000" w14:paraId="00000118">
      <w:pPr>
        <w:spacing w:after="200" w:lineRule="auto"/>
        <w:rPr/>
      </w:pPr>
      <w:r w:rsidDel="00000000" w:rsidR="00000000" w:rsidRPr="00000000">
        <w:rPr/>
        <w:drawing>
          <wp:inline distB="114300" distT="114300" distL="114300" distR="114300">
            <wp:extent cx="4854451" cy="1064431"/>
            <wp:effectExtent b="0" l="0" r="0" t="0"/>
            <wp:docPr id="13"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4854451" cy="106443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Rule="auto"/>
        <w:rPr/>
      </w:pPr>
      <w:r w:rsidDel="00000000" w:rsidR="00000000" w:rsidRPr="00000000">
        <w:rPr>
          <w:rtl w:val="0"/>
        </w:rPr>
        <w:t xml:space="preserve">Se intercambia con el 67, llevando el 65 a una hoja:</w:t>
      </w:r>
      <w:r w:rsidDel="00000000" w:rsidR="00000000" w:rsidRPr="00000000">
        <w:rPr/>
        <w:drawing>
          <wp:inline distB="114300" distT="114300" distL="114300" distR="114300">
            <wp:extent cx="4891088" cy="999342"/>
            <wp:effectExtent b="0" l="0" r="0" t="0"/>
            <wp:docPr id="39"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4891088" cy="99934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Se borra el 65 y el nodo queda </w:t>
      </w:r>
      <w:r w:rsidDel="00000000" w:rsidR="00000000" w:rsidRPr="00000000">
        <w:rPr>
          <w:b w:val="1"/>
          <w:rtl w:val="0"/>
        </w:rPr>
        <w:t xml:space="preserve">subocupado</w:t>
      </w:r>
      <w:r w:rsidDel="00000000" w:rsidR="00000000" w:rsidRPr="00000000">
        <w:rPr>
          <w:rtl w:val="0"/>
        </w:rPr>
        <w:t xml:space="preserve">.</w:t>
      </w:r>
    </w:p>
    <w:p w:rsidR="00000000" w:rsidDel="00000000" w:rsidP="00000000" w:rsidRDefault="00000000" w:rsidRPr="00000000" w14:paraId="0000011B">
      <w:pPr>
        <w:spacing w:after="200" w:lineRule="auto"/>
        <w:rPr/>
      </w:pPr>
      <w:r w:rsidDel="00000000" w:rsidR="00000000" w:rsidRPr="00000000">
        <w:rPr/>
        <w:drawing>
          <wp:inline distB="114300" distT="114300" distL="114300" distR="114300">
            <wp:extent cx="4662488" cy="968124"/>
            <wp:effectExtent b="0" l="0" r="0" t="0"/>
            <wp:docPr id="23"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4662488" cy="96812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Hermano izquierdo no tiene y el derecho tiene el mínimo de claves: hay que </w:t>
      </w:r>
      <w:r w:rsidDel="00000000" w:rsidR="00000000" w:rsidRPr="00000000">
        <w:rPr>
          <w:b w:val="1"/>
          <w:rtl w:val="0"/>
        </w:rPr>
        <w:t xml:space="preserve">fusionar</w:t>
      </w:r>
      <w:r w:rsidDel="00000000" w:rsidR="00000000" w:rsidRPr="00000000">
        <w:rPr>
          <w:rtl w:val="0"/>
        </w:rPr>
        <w:t xml:space="preserve"> la </w:t>
      </w:r>
      <w:r w:rsidDel="00000000" w:rsidR="00000000" w:rsidRPr="00000000">
        <w:rPr>
          <w:i w:val="1"/>
          <w:rtl w:val="0"/>
        </w:rPr>
        <w:t xml:space="preserve">hoja </w:t>
      </w:r>
      <w:r w:rsidDel="00000000" w:rsidR="00000000" w:rsidRPr="00000000">
        <w:rPr>
          <w:rtl w:val="0"/>
        </w:rPr>
        <w:t xml:space="preserve">donde se hizo la eliminación con el hermano </w:t>
      </w:r>
      <w:r w:rsidDel="00000000" w:rsidR="00000000" w:rsidRPr="00000000">
        <w:rPr>
          <w:i w:val="1"/>
          <w:rtl w:val="0"/>
        </w:rPr>
        <w:t xml:space="preserve">derecho </w:t>
      </w:r>
      <w:r w:rsidDel="00000000" w:rsidR="00000000" w:rsidRPr="00000000">
        <w:rPr>
          <w:rtl w:val="0"/>
        </w:rPr>
        <w:t xml:space="preserve">y una clave del </w:t>
      </w:r>
      <w:r w:rsidDel="00000000" w:rsidR="00000000" w:rsidRPr="00000000">
        <w:rPr>
          <w:i w:val="1"/>
          <w:rtl w:val="0"/>
        </w:rPr>
        <w:t xml:space="preserve">padre</w:t>
      </w:r>
      <w:r w:rsidDel="00000000" w:rsidR="00000000" w:rsidRPr="00000000">
        <w:rPr>
          <w:rtl w:val="0"/>
        </w:rPr>
        <w:t xml:space="preserve">. Luego, se elimina el nodo derecho (hermano).</w:t>
      </w:r>
    </w:p>
    <w:p w:rsidR="00000000" w:rsidDel="00000000" w:rsidP="00000000" w:rsidRDefault="00000000" w:rsidRPr="00000000" w14:paraId="0000011E">
      <w:pPr>
        <w:spacing w:after="200" w:lineRule="auto"/>
        <w:rPr/>
      </w:pPr>
      <w:r w:rsidDel="00000000" w:rsidR="00000000" w:rsidRPr="00000000">
        <w:rPr/>
        <w:drawing>
          <wp:inline distB="114300" distT="114300" distL="114300" distR="114300">
            <wp:extent cx="4249284" cy="976313"/>
            <wp:effectExtent b="0" l="0" r="0" t="0"/>
            <wp:docPr id="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4249284" cy="97631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rPr>
          <w:vertAlign w:val="subscript"/>
        </w:rPr>
      </w:pPr>
      <w:r w:rsidDel="00000000" w:rsidR="00000000" w:rsidRPr="00000000">
        <w:rPr>
          <w:rtl w:val="0"/>
        </w:rPr>
        <w:t xml:space="preserve">Ahora, el nodo hoja es el </w:t>
      </w:r>
      <w:r w:rsidDel="00000000" w:rsidR="00000000" w:rsidRPr="00000000">
        <w:rPr>
          <w:i w:val="1"/>
          <w:rtl w:val="0"/>
        </w:rPr>
        <w:t xml:space="preserve">padre </w:t>
      </w:r>
      <w:r w:rsidDel="00000000" w:rsidR="00000000" w:rsidRPr="00000000">
        <w:rPr>
          <w:rtl w:val="0"/>
        </w:rPr>
        <w:t xml:space="preserve">del anterior nodo hoja. Asimismo, aún queda </w:t>
      </w:r>
      <w:r w:rsidDel="00000000" w:rsidR="00000000" w:rsidRPr="00000000">
        <w:rPr>
          <w:b w:val="1"/>
          <w:rtl w:val="0"/>
        </w:rPr>
        <w:t xml:space="preserve">subocupado</w:t>
      </w:r>
      <w:r w:rsidDel="00000000" w:rsidR="00000000" w:rsidRPr="00000000">
        <w:rPr>
          <w:rtl w:val="0"/>
        </w:rPr>
        <w:t xml:space="preserve">. Tiene hermano izquierdo, pero con el número mínimo de claves: Nueva </w:t>
      </w:r>
      <w:r w:rsidDel="00000000" w:rsidR="00000000" w:rsidRPr="00000000">
        <w:rPr>
          <w:b w:val="1"/>
          <w:rtl w:val="0"/>
        </w:rPr>
        <w:t xml:space="preserve">fusión</w:t>
      </w:r>
      <w:r w:rsidDel="00000000" w:rsidR="00000000" w:rsidRPr="00000000">
        <w:rPr>
          <w:rtl w:val="0"/>
        </w:rPr>
        <w:t xml:space="preserve"> entre el nodo </w:t>
      </w:r>
      <w:r w:rsidDel="00000000" w:rsidR="00000000" w:rsidRPr="00000000">
        <w:rPr>
          <w:i w:val="1"/>
          <w:rtl w:val="0"/>
        </w:rPr>
        <w:t xml:space="preserve">izquierdo</w:t>
      </w:r>
      <w:r w:rsidDel="00000000" w:rsidR="00000000" w:rsidRPr="00000000">
        <w:rPr>
          <w:rtl w:val="0"/>
        </w:rPr>
        <w:t xml:space="preserve"> (hermano) con el derecho y el padre.</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drawing>
          <wp:inline distB="114300" distT="114300" distL="114300" distR="114300">
            <wp:extent cx="4195763" cy="1241875"/>
            <wp:effectExtent b="0" l="0" r="0" t="0"/>
            <wp:docPr id="36"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4195763" cy="12418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1"/>
        <w:rPr/>
      </w:pPr>
      <w:bookmarkStart w:colFirst="0" w:colLast="0" w:name="_a4stxjfjdzrt" w:id="60"/>
      <w:bookmarkEnd w:id="60"/>
      <w:r w:rsidDel="00000000" w:rsidR="00000000" w:rsidRPr="00000000">
        <w:rPr>
          <w:rtl w:val="0"/>
        </w:rPr>
        <w:t xml:space="preserve">Árboles B+</w:t>
      </w:r>
    </w:p>
    <w:p w:rsidR="00000000" w:rsidDel="00000000" w:rsidP="00000000" w:rsidRDefault="00000000" w:rsidRPr="00000000" w14:paraId="00000122">
      <w:pPr>
        <w:rPr/>
      </w:pPr>
      <w:r w:rsidDel="00000000" w:rsidR="00000000" w:rsidRPr="00000000">
        <w:rPr>
          <w:rtl w:val="0"/>
        </w:rPr>
        <w:t xml:space="preserve">Son similares a los árboles B, con la particularidad de que cuando se divide un </w:t>
      </w:r>
      <w:r w:rsidDel="00000000" w:rsidR="00000000" w:rsidRPr="00000000">
        <w:rPr>
          <w:rtl w:val="0"/>
        </w:rPr>
        <w:t xml:space="preserve">nodo hoja</w:t>
      </w:r>
      <w:r w:rsidDel="00000000" w:rsidR="00000000" w:rsidRPr="00000000">
        <w:rPr>
          <w:rtl w:val="0"/>
        </w:rPr>
        <w:t xml:space="preserve">, se deja un copia del padre en el nodo izquierdo. Además, todas las hojas apuntan a su hermano o primo.</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3738563" cy="1386667"/>
            <wp:effectExtent b="0" l="0" r="0" t="0"/>
            <wp:wrapSquare wrapText="bothSides" distB="114300" distT="114300" distL="114300" distR="114300"/>
            <wp:docPr id="44" name="image30.png"/>
            <a:graphic>
              <a:graphicData uri="http://schemas.openxmlformats.org/drawingml/2006/picture">
                <pic:pic>
                  <pic:nvPicPr>
                    <pic:cNvPr id="0" name="image30.png"/>
                    <pic:cNvPicPr preferRelativeResize="0"/>
                  </pic:nvPicPr>
                  <pic:blipFill>
                    <a:blip r:embed="rId43"/>
                    <a:srcRect b="21902" l="7142" r="1495" t="32957"/>
                    <a:stretch>
                      <a:fillRect/>
                    </a:stretch>
                  </pic:blipFill>
                  <pic:spPr>
                    <a:xfrm>
                      <a:off x="0" y="0"/>
                      <a:ext cx="3738563" cy="1386667"/>
                    </a:xfrm>
                    <a:prstGeom prst="rect"/>
                    <a:ln/>
                  </pic:spPr>
                </pic:pic>
              </a:graphicData>
            </a:graphic>
          </wp:anchor>
        </w:drawing>
      </w:r>
    </w:p>
    <w:p w:rsidR="00000000" w:rsidDel="00000000" w:rsidP="00000000" w:rsidRDefault="00000000" w:rsidRPr="00000000" w14:paraId="00000123">
      <w:pPr>
        <w:pStyle w:val="Heading1"/>
        <w:rPr/>
      </w:pPr>
      <w:bookmarkStart w:colFirst="0" w:colLast="0" w:name="_z0p5pgwc583t" w:id="61"/>
      <w:bookmarkEnd w:id="61"/>
      <w:r w:rsidDel="00000000" w:rsidR="00000000" w:rsidRPr="00000000">
        <w:rPr>
          <w:rtl w:val="0"/>
        </w:rPr>
        <w:t xml:space="preserve">Grafos</w:t>
      </w:r>
    </w:p>
    <w:p w:rsidR="00000000" w:rsidDel="00000000" w:rsidP="00000000" w:rsidRDefault="00000000" w:rsidRPr="00000000" w14:paraId="00000124">
      <w:pPr>
        <w:spacing w:after="200" w:lineRule="auto"/>
        <w:rPr/>
      </w:pPr>
      <w:r w:rsidDel="00000000" w:rsidR="00000000" w:rsidRPr="00000000">
        <w:rPr>
          <w:i w:val="0"/>
          <w:smallCaps w:val="0"/>
          <w:strike w:val="0"/>
          <w:color w:val="000000"/>
          <w:sz w:val="22"/>
          <w:szCs w:val="22"/>
          <w:u w:val="none"/>
          <w:shd w:fill="auto" w:val="clear"/>
          <w:vertAlign w:val="baseline"/>
          <w:rtl w:val="0"/>
        </w:rPr>
        <w:t xml:space="preserve">Un grafo </w:t>
      </w:r>
      <w:r w:rsidDel="00000000" w:rsidR="00000000" w:rsidRPr="00000000">
        <w:rPr>
          <w:i w:val="1"/>
          <w:smallCaps w:val="0"/>
          <w:strike w:val="0"/>
          <w:color w:val="000000"/>
          <w:sz w:val="22"/>
          <w:szCs w:val="22"/>
          <w:u w:val="none"/>
          <w:shd w:fill="auto" w:val="clear"/>
          <w:vertAlign w:val="baseline"/>
          <w:rtl w:val="0"/>
        </w:rPr>
        <w:t xml:space="preserve">G</w:t>
      </w:r>
      <w:r w:rsidDel="00000000" w:rsidR="00000000" w:rsidRPr="00000000">
        <w:rPr>
          <w:i w:val="0"/>
          <w:smallCaps w:val="0"/>
          <w:strike w:val="0"/>
          <w:color w:val="000000"/>
          <w:sz w:val="22"/>
          <w:szCs w:val="22"/>
          <w:u w:val="none"/>
          <w:shd w:fill="auto" w:val="clear"/>
          <w:vertAlign w:val="baseline"/>
          <w:rtl w:val="0"/>
        </w:rPr>
        <w:t xml:space="preserve"> está compuesto por vértices (nodos) y arcos (relaciones).</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i w:val="0"/>
          <w:smallCaps w:val="0"/>
          <w:strike w:val="0"/>
          <w:color w:val="000000"/>
          <w:sz w:val="22"/>
          <w:szCs w:val="22"/>
          <w:u w:val="none"/>
          <w:shd w:fill="auto" w:val="clear"/>
          <w:vertAlign w:val="baseline"/>
          <w:rtl w:val="0"/>
        </w:rPr>
        <w:t xml:space="preserve">Los vértices, que representan entidades o contenidos, se agrupan en el conjunto </w:t>
      </w:r>
      <w:r w:rsidDel="00000000" w:rsidR="00000000" w:rsidRPr="00000000">
        <w:rPr>
          <w:i w:val="1"/>
          <w:smallCaps w:val="0"/>
          <w:strike w:val="0"/>
          <w:color w:val="000000"/>
          <w:sz w:val="22"/>
          <w:szCs w:val="22"/>
          <w:u w:val="none"/>
          <w:shd w:fill="auto" w:val="clear"/>
          <w:vertAlign w:val="baseline"/>
          <w:rtl w:val="0"/>
        </w:rPr>
        <w:t xml:space="preserve">P</w:t>
      </w:r>
      <w:r w:rsidDel="00000000" w:rsidR="00000000" w:rsidRPr="00000000">
        <w:rPr>
          <w:i w:val="0"/>
          <w:smallCaps w:val="0"/>
          <w:strike w:val="0"/>
          <w:color w:val="000000"/>
          <w:sz w:val="22"/>
          <w:szCs w:val="22"/>
          <w:u w:val="none"/>
          <w:shd w:fill="auto" w:val="clear"/>
          <w:vertAlign w:val="baseline"/>
          <w:rtl w:val="0"/>
        </w:rPr>
        <w:t xml:space="preserve">, mientras que las relaciones entre ellos se incluyen en el conjunto </w:t>
      </w:r>
      <w:r w:rsidDel="00000000" w:rsidR="00000000" w:rsidRPr="00000000">
        <w:rPr>
          <w:i w:val="1"/>
          <w:smallCaps w:val="0"/>
          <w:strike w:val="0"/>
          <w:color w:val="000000"/>
          <w:sz w:val="22"/>
          <w:szCs w:val="22"/>
          <w:u w:val="none"/>
          <w:shd w:fill="auto" w:val="clear"/>
          <w:vertAlign w:val="baseline"/>
          <w:rtl w:val="0"/>
        </w:rPr>
        <w:t xml:space="preserve">R</w:t>
      </w:r>
      <w:r w:rsidDel="00000000" w:rsidR="00000000" w:rsidRPr="00000000">
        <w:rPr>
          <w:i w:val="0"/>
          <w:smallCaps w:val="0"/>
          <w:strike w:val="0"/>
          <w:color w:val="000000"/>
          <w:sz w:val="22"/>
          <w:szCs w:val="22"/>
          <w:u w:val="none"/>
          <w:shd w:fill="auto" w:val="clear"/>
          <w:vertAlign w:val="baseline"/>
          <w:rtl w:val="0"/>
        </w:rPr>
        <w:t xml:space="preserve">.</w:t>
      </w:r>
      <w:r w:rsidDel="00000000" w:rsidR="00000000" w:rsidRPr="00000000">
        <w:rPr>
          <w:rtl w:val="0"/>
        </w:rPr>
        <w:t xml:space="preserve"> Se representa con el par </w:t>
      </w:r>
      <w:r w:rsidDel="00000000" w:rsidR="00000000" w:rsidRPr="00000000">
        <w:rPr>
          <w:i w:val="1"/>
          <w:rtl w:val="0"/>
        </w:rPr>
        <w:t xml:space="preserve">G = (V, A).</w:t>
      </w:r>
      <w:r w:rsidDel="00000000" w:rsidR="00000000" w:rsidRPr="00000000">
        <w:rPr>
          <w:rtl w:val="0"/>
        </w:rPr>
        <w:t xml:space="preserve"> </w:t>
      </w:r>
      <w:r w:rsidDel="00000000" w:rsidR="00000000" w:rsidRPr="00000000">
        <w:rPr>
          <w:rtl w:val="0"/>
        </w:rPr>
        <w:t xml:space="preserve">La relación entre los nodos se representa como el par </w:t>
      </w:r>
      <w:r w:rsidDel="00000000" w:rsidR="00000000" w:rsidRPr="00000000">
        <w:rPr>
          <w:i w:val="1"/>
          <w:rtl w:val="0"/>
        </w:rPr>
        <w:t xml:space="preserve">(u, v)</w:t>
      </w:r>
      <w:r w:rsidDel="00000000" w:rsidR="00000000" w:rsidRPr="00000000">
        <w:rPr>
          <w:rtl w:val="0"/>
        </w:rPr>
        <w:t xml:space="preserve">, siendo </w:t>
      </w:r>
      <w:r w:rsidDel="00000000" w:rsidR="00000000" w:rsidRPr="00000000">
        <w:rPr>
          <w:i w:val="1"/>
          <w:rtl w:val="0"/>
        </w:rPr>
        <w:t xml:space="preserve">u</w:t>
      </w:r>
      <w:r w:rsidDel="00000000" w:rsidR="00000000" w:rsidRPr="00000000">
        <w:rPr>
          <w:rtl w:val="0"/>
        </w:rPr>
        <w:t xml:space="preserve"> y </w:t>
      </w:r>
      <w:r w:rsidDel="00000000" w:rsidR="00000000" w:rsidRPr="00000000">
        <w:rPr>
          <w:i w:val="1"/>
          <w:rtl w:val="0"/>
        </w:rPr>
        <w:t xml:space="preserve">v </w:t>
      </w:r>
      <w:r w:rsidDel="00000000" w:rsidR="00000000" w:rsidRPr="00000000">
        <w:rPr>
          <w:rtl w:val="0"/>
        </w:rPr>
        <w:t xml:space="preserve">el par de nodos denominados </w:t>
      </w:r>
      <w:r w:rsidDel="00000000" w:rsidR="00000000" w:rsidRPr="00000000">
        <w:rPr>
          <w:b w:val="1"/>
          <w:rtl w:val="0"/>
        </w:rPr>
        <w:t xml:space="preserve">adyacentes</w:t>
      </w:r>
      <w:r w:rsidDel="00000000" w:rsidR="00000000" w:rsidRPr="00000000">
        <w:rPr>
          <w:rtl w:val="0"/>
        </w:rPr>
        <w:t xml:space="preserve">.</w:t>
      </w:r>
    </w:p>
    <w:p w:rsidR="00000000" w:rsidDel="00000000" w:rsidP="00000000" w:rsidRDefault="00000000" w:rsidRPr="00000000" w14:paraId="00000125">
      <w:pPr>
        <w:spacing w:after="200" w:lineRule="auto"/>
        <w:rPr/>
      </w:pPr>
      <m:oMath>
        <m:r>
          <w:rPr/>
          <m:t xml:space="preserve">G = {P; R} donde P = {x/x es un nodo} y R = {(x;y) / x ∈ P ⋀ y ∈ P ⋀ xRy}</m:t>
        </m:r>
      </m:oMath>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El </w:t>
      </w:r>
      <w:r w:rsidDel="00000000" w:rsidR="00000000" w:rsidRPr="00000000">
        <w:rPr>
          <w:rtl w:val="0"/>
        </w:rPr>
        <w:t xml:space="preserve">grafo es </w:t>
      </w:r>
      <w:r w:rsidDel="00000000" w:rsidR="00000000" w:rsidRPr="00000000">
        <w:rPr>
          <w:b w:val="1"/>
          <w:rtl w:val="0"/>
        </w:rPr>
        <w:t xml:space="preserve">no</w:t>
      </w:r>
      <w:r w:rsidDel="00000000" w:rsidR="00000000" w:rsidRPr="00000000">
        <w:rPr>
          <w:b w:val="1"/>
          <w:rtl w:val="0"/>
        </w:rPr>
        <w:t xml:space="preserve"> </w:t>
      </w:r>
      <w:r w:rsidDel="00000000" w:rsidR="00000000" w:rsidRPr="00000000">
        <w:rPr>
          <w:b w:val="1"/>
          <w:rtl w:val="0"/>
        </w:rPr>
        <w:t xml:space="preserve">dirigido</w:t>
      </w:r>
      <w:r w:rsidDel="00000000" w:rsidR="00000000" w:rsidRPr="00000000">
        <w:rPr>
          <w:rtl w:val="0"/>
        </w:rPr>
        <w:t xml:space="preserve"> si los arcos están formados por pares de nodos no ordenados: </w:t>
      </w:r>
      <w:r w:rsidDel="00000000" w:rsidR="00000000" w:rsidRPr="00000000">
        <w:rPr>
          <w:i w:val="1"/>
          <w:rtl w:val="0"/>
        </w:rPr>
        <w:t xml:space="preserve">u – v</w:t>
      </w:r>
      <w:r w:rsidDel="00000000" w:rsidR="00000000" w:rsidRPr="00000000">
        <w:rPr>
          <w:rtl w:val="0"/>
        </w:rPr>
        <w:t xml:space="preserve">. </w:t>
      </w:r>
    </w:p>
    <w:p w:rsidR="00000000" w:rsidDel="00000000" w:rsidP="00000000" w:rsidRDefault="00000000" w:rsidRPr="00000000" w14:paraId="00000127">
      <w:pPr>
        <w:spacing w:after="200" w:lineRule="auto"/>
        <w:rPr/>
      </w:pPr>
      <w:r w:rsidDel="00000000" w:rsidR="00000000" w:rsidRPr="00000000">
        <w:rPr>
          <w:rtl w:val="0"/>
        </w:rPr>
        <w:t xml:space="preserve">El grafo es </w:t>
      </w:r>
      <w:r w:rsidDel="00000000" w:rsidR="00000000" w:rsidRPr="00000000">
        <w:rPr>
          <w:b w:val="1"/>
          <w:rtl w:val="0"/>
        </w:rPr>
        <w:t xml:space="preserve">dirigido</w:t>
      </w:r>
      <w:r w:rsidDel="00000000" w:rsidR="00000000" w:rsidRPr="00000000">
        <w:rPr>
          <w:rtl w:val="0"/>
        </w:rPr>
        <w:t xml:space="preserve"> o </w:t>
      </w:r>
      <w:r w:rsidDel="00000000" w:rsidR="00000000" w:rsidRPr="00000000">
        <w:rPr>
          <w:b w:val="1"/>
          <w:rtl w:val="0"/>
        </w:rPr>
        <w:t xml:space="preserve">dígrafo</w:t>
      </w:r>
      <w:r w:rsidDel="00000000" w:rsidR="00000000" w:rsidRPr="00000000">
        <w:rPr>
          <w:rtl w:val="0"/>
        </w:rPr>
        <w:t xml:space="preserve"> si los pares de nodos son ordenados y se representan con una flecha que indica la</w:t>
      </w:r>
      <w:r w:rsidDel="00000000" w:rsidR="00000000" w:rsidRPr="00000000">
        <w:rPr>
          <w:b w:val="1"/>
          <w:rtl w:val="0"/>
        </w:rPr>
        <w:t xml:space="preserve"> dirección de la relación</w:t>
      </w:r>
      <w:r w:rsidDel="00000000" w:rsidR="00000000" w:rsidRPr="00000000">
        <w:rPr>
          <w:rFonts w:ascii="Cardo" w:cs="Cardo" w:eastAsia="Cardo" w:hAnsi="Cardo"/>
          <w:rtl w:val="0"/>
        </w:rPr>
        <w:t xml:space="preserve">: u → v. En este caso se dice que </w:t>
      </w:r>
      <w:r w:rsidDel="00000000" w:rsidR="00000000" w:rsidRPr="00000000">
        <w:rPr>
          <w:b w:val="1"/>
          <w:i w:val="1"/>
          <w:rtl w:val="0"/>
        </w:rPr>
        <w:t xml:space="preserve">u</w:t>
      </w:r>
      <w:r w:rsidDel="00000000" w:rsidR="00000000" w:rsidRPr="00000000">
        <w:rPr>
          <w:b w:val="1"/>
          <w:rtl w:val="0"/>
        </w:rPr>
        <w:t xml:space="preserve"> es adyacente </w:t>
      </w:r>
      <w:r w:rsidDel="00000000" w:rsidR="00000000" w:rsidRPr="00000000">
        <w:rPr>
          <w:b w:val="1"/>
          <w:rtl w:val="0"/>
        </w:rPr>
        <w:t xml:space="preserve">a </w:t>
      </w:r>
      <w:r w:rsidDel="00000000" w:rsidR="00000000" w:rsidRPr="00000000">
        <w:rPr>
          <w:b w:val="1"/>
          <w:i w:val="1"/>
          <w:rtl w:val="0"/>
        </w:rPr>
        <w:t xml:space="preserve">v</w:t>
      </w:r>
      <w:r w:rsidDel="00000000" w:rsidR="00000000" w:rsidRPr="00000000">
        <w:rPr>
          <w:b w:val="1"/>
          <w:rtl w:val="0"/>
        </w:rPr>
        <w:t xml:space="preserve"> </w:t>
      </w:r>
      <w:r w:rsidDel="00000000" w:rsidR="00000000" w:rsidRPr="00000000">
        <w:rPr>
          <w:rtl w:val="0"/>
        </w:rPr>
        <w:t xml:space="preserve">y </w:t>
      </w:r>
      <w:r w:rsidDel="00000000" w:rsidR="00000000" w:rsidRPr="00000000">
        <w:rPr>
          <w:b w:val="1"/>
          <w:i w:val="1"/>
          <w:rtl w:val="0"/>
        </w:rPr>
        <w:t xml:space="preserve">v</w:t>
      </w:r>
      <w:r w:rsidDel="00000000" w:rsidR="00000000" w:rsidRPr="00000000">
        <w:rPr>
          <w:b w:val="1"/>
          <w:i w:val="1"/>
          <w:rtl w:val="0"/>
        </w:rPr>
        <w:t xml:space="preserve"> </w:t>
      </w:r>
      <w:r w:rsidDel="00000000" w:rsidR="00000000" w:rsidRPr="00000000">
        <w:rPr>
          <w:b w:val="1"/>
          <w:rtl w:val="0"/>
        </w:rPr>
        <w:t xml:space="preserve">es adyacente a </w:t>
      </w:r>
      <w:r w:rsidDel="00000000" w:rsidR="00000000" w:rsidRPr="00000000">
        <w:rPr>
          <w:b w:val="1"/>
          <w:i w:val="1"/>
          <w:rtl w:val="0"/>
        </w:rPr>
        <w:t xml:space="preserve">u</w:t>
      </w:r>
      <w:r w:rsidDel="00000000" w:rsidR="00000000" w:rsidRPr="00000000">
        <w:rPr>
          <w:rtl w:val="0"/>
        </w:rPr>
        <w:t xml:space="preserve">.</w:t>
      </w:r>
    </w:p>
    <w:p w:rsidR="00000000" w:rsidDel="00000000" w:rsidP="00000000" w:rsidRDefault="00000000" w:rsidRPr="00000000" w14:paraId="00000128">
      <w:pPr>
        <w:jc w:val="center"/>
        <w:rPr/>
      </w:pPr>
      <w:r w:rsidDel="00000000" w:rsidR="00000000" w:rsidRPr="00000000">
        <w:rPr/>
        <w:drawing>
          <wp:inline distB="114300" distT="114300" distL="114300" distR="114300">
            <wp:extent cx="1876425" cy="1267099"/>
            <wp:effectExtent b="0" l="0" r="0" t="0"/>
            <wp:docPr id="20" name="image5.png"/>
            <a:graphic>
              <a:graphicData uri="http://schemas.openxmlformats.org/drawingml/2006/picture">
                <pic:pic>
                  <pic:nvPicPr>
                    <pic:cNvPr id="0" name="image5.png"/>
                    <pic:cNvPicPr preferRelativeResize="0"/>
                  </pic:nvPicPr>
                  <pic:blipFill>
                    <a:blip r:embed="rId44"/>
                    <a:srcRect b="8935" l="0" r="0" t="6349"/>
                    <a:stretch>
                      <a:fillRect/>
                    </a:stretch>
                  </pic:blipFill>
                  <pic:spPr>
                    <a:xfrm>
                      <a:off x="0" y="0"/>
                      <a:ext cx="1876425" cy="1267099"/>
                    </a:xfrm>
                    <a:prstGeom prst="rect"/>
                    <a:ln/>
                  </pic:spPr>
                </pic:pic>
              </a:graphicData>
            </a:graphic>
          </wp:inline>
        </w:drawing>
      </w:r>
      <w:r w:rsidDel="00000000" w:rsidR="00000000" w:rsidRPr="00000000">
        <w:rPr/>
        <w:drawing>
          <wp:inline distB="114300" distT="114300" distL="114300" distR="114300">
            <wp:extent cx="1847850" cy="1181100"/>
            <wp:effectExtent b="0" l="0" r="0" t="0"/>
            <wp:docPr id="33"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18478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Cuando la relación entre dos nodos tiene asociada una </w:t>
      </w:r>
      <w:r w:rsidDel="00000000" w:rsidR="00000000" w:rsidRPr="00000000">
        <w:rPr>
          <w:i w:val="1"/>
          <w:rtl w:val="0"/>
        </w:rPr>
        <w:t xml:space="preserve">magnitud</w:t>
      </w:r>
      <w:r w:rsidDel="00000000" w:rsidR="00000000" w:rsidRPr="00000000">
        <w:rPr>
          <w:rtl w:val="0"/>
        </w:rPr>
        <w:t xml:space="preserve">, denominada </w:t>
      </w:r>
      <w:r w:rsidDel="00000000" w:rsidR="00000000" w:rsidRPr="00000000">
        <w:rPr>
          <w:b w:val="1"/>
          <w:rtl w:val="0"/>
        </w:rPr>
        <w:t xml:space="preserve">factor de peso</w:t>
      </w:r>
      <w:r w:rsidDel="00000000" w:rsidR="00000000" w:rsidRPr="00000000">
        <w:rPr>
          <w:rtl w:val="0"/>
        </w:rPr>
        <w:t xml:space="preserve">, se dice que es un </w:t>
      </w:r>
      <w:r w:rsidDel="00000000" w:rsidR="00000000" w:rsidRPr="00000000">
        <w:rPr>
          <w:b w:val="1"/>
          <w:rtl w:val="0"/>
        </w:rPr>
        <w:t xml:space="preserve">grafo valorado</w:t>
      </w:r>
      <w:r w:rsidDel="00000000" w:rsidR="00000000" w:rsidRPr="00000000">
        <w:rPr>
          <w:rtl w:val="0"/>
        </w:rPr>
        <w:t xml:space="preserve">.</w:t>
      </w:r>
    </w:p>
    <w:p w:rsidR="00000000" w:rsidDel="00000000" w:rsidP="00000000" w:rsidRDefault="00000000" w:rsidRPr="00000000" w14:paraId="0000012A">
      <w:pPr>
        <w:jc w:val="center"/>
        <w:rPr/>
      </w:pPr>
      <w:r w:rsidDel="00000000" w:rsidR="00000000" w:rsidRPr="00000000">
        <w:rPr/>
        <w:drawing>
          <wp:inline distB="114300" distT="114300" distL="114300" distR="114300">
            <wp:extent cx="2247900" cy="1257300"/>
            <wp:effectExtent b="0" l="0" r="0" t="0"/>
            <wp:docPr id="1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22479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rPr/>
      </w:pPr>
      <w:bookmarkStart w:colFirst="0" w:colLast="0" w:name="_r6y2m4xpii1r" w:id="62"/>
      <w:bookmarkEnd w:id="62"/>
      <w:r w:rsidDel="00000000" w:rsidR="00000000" w:rsidRPr="00000000">
        <w:rPr>
          <w:rtl w:val="0"/>
        </w:rPr>
        <w:t xml:space="preserve">Grado de un nodo</w:t>
      </w:r>
    </w:p>
    <w:p w:rsidR="00000000" w:rsidDel="00000000" w:rsidP="00000000" w:rsidRDefault="00000000" w:rsidRPr="00000000" w14:paraId="0000012C">
      <w:pPr>
        <w:rPr/>
      </w:pPr>
      <w:r w:rsidDel="00000000" w:rsidR="00000000" w:rsidRPr="00000000">
        <w:rPr>
          <w:rtl w:val="0"/>
        </w:rPr>
        <w:t xml:space="preserve">Es una cualidad de los nodos. En un grafo </w:t>
      </w:r>
      <w:r w:rsidDel="00000000" w:rsidR="00000000" w:rsidRPr="00000000">
        <w:rPr>
          <w:b w:val="1"/>
          <w:rtl w:val="0"/>
        </w:rPr>
        <w:t xml:space="preserve">no dirigido </w:t>
      </w:r>
      <w:r w:rsidDel="00000000" w:rsidR="00000000" w:rsidRPr="00000000">
        <w:rPr>
          <w:rtl w:val="0"/>
        </w:rPr>
        <w:t xml:space="preserve">es el número de arcos que </w:t>
      </w:r>
      <w:r w:rsidDel="00000000" w:rsidR="00000000" w:rsidRPr="00000000">
        <w:rPr>
          <w:i w:val="1"/>
          <w:rtl w:val="0"/>
        </w:rPr>
        <w:t xml:space="preserve">contiene a v</w:t>
      </w:r>
      <w:r w:rsidDel="00000000" w:rsidR="00000000" w:rsidRPr="00000000">
        <w:rPr>
          <w:rtl w:val="0"/>
        </w:rPr>
        <w:t xml:space="preserve">. En un </w:t>
      </w:r>
      <w:r w:rsidDel="00000000" w:rsidR="00000000" w:rsidRPr="00000000">
        <w:rPr>
          <w:b w:val="1"/>
          <w:rtl w:val="0"/>
        </w:rPr>
        <w:t xml:space="preserve">dígrafo</w:t>
      </w:r>
      <w:r w:rsidDel="00000000" w:rsidR="00000000" w:rsidRPr="00000000">
        <w:rPr>
          <w:rtl w:val="0"/>
        </w:rPr>
        <w:t xml:space="preserve">  se distingue entre </w:t>
      </w:r>
      <w:r w:rsidDel="00000000" w:rsidR="00000000" w:rsidRPr="00000000">
        <w:rPr>
          <w:i w:val="1"/>
          <w:rtl w:val="0"/>
        </w:rPr>
        <w:t xml:space="preserve">grado de entrada,</w:t>
      </w:r>
      <w:r w:rsidDel="00000000" w:rsidR="00000000" w:rsidRPr="00000000">
        <w:rPr>
          <w:rtl w:val="0"/>
        </w:rPr>
        <w:t xml:space="preserve"> cantidad de nodos que </w:t>
      </w:r>
      <w:r w:rsidDel="00000000" w:rsidR="00000000" w:rsidRPr="00000000">
        <w:rPr>
          <w:i w:val="1"/>
          <w:rtl w:val="0"/>
        </w:rPr>
        <w:t xml:space="preserve">llegan a v </w:t>
      </w:r>
      <w:r w:rsidDel="00000000" w:rsidR="00000000" w:rsidRPr="00000000">
        <w:rPr>
          <w:rtl w:val="0"/>
        </w:rPr>
        <w:t xml:space="preserve">y </w:t>
      </w:r>
      <w:r w:rsidDel="00000000" w:rsidR="00000000" w:rsidRPr="00000000">
        <w:rPr>
          <w:i w:val="1"/>
          <w:rtl w:val="0"/>
        </w:rPr>
        <w:t xml:space="preserve">grado de salida, </w:t>
      </w:r>
      <w:r w:rsidDel="00000000" w:rsidR="00000000" w:rsidRPr="00000000">
        <w:rPr>
          <w:rtl w:val="0"/>
        </w:rPr>
        <w:t xml:space="preserve">cantidad de nodos que </w:t>
      </w:r>
      <w:r w:rsidDel="00000000" w:rsidR="00000000" w:rsidRPr="00000000">
        <w:rPr>
          <w:i w:val="1"/>
          <w:rtl w:val="0"/>
        </w:rPr>
        <w:t xml:space="preserve">salen de v</w:t>
      </w:r>
      <w:r w:rsidDel="00000000" w:rsidR="00000000" w:rsidRPr="00000000">
        <w:rPr>
          <w:rtl w:val="0"/>
        </w:rPr>
        <w:t xml:space="preserve">.</w:t>
      </w:r>
    </w:p>
    <w:p w:rsidR="00000000" w:rsidDel="00000000" w:rsidP="00000000" w:rsidRDefault="00000000" w:rsidRPr="00000000" w14:paraId="0000012D">
      <w:pPr>
        <w:pStyle w:val="Heading2"/>
        <w:rPr/>
      </w:pPr>
      <w:bookmarkStart w:colFirst="0" w:colLast="0" w:name="_k2we43se45qt" w:id="63"/>
      <w:bookmarkEnd w:id="63"/>
      <w:r w:rsidDel="00000000" w:rsidR="00000000" w:rsidRPr="00000000">
        <w:rPr>
          <w:rtl w:val="0"/>
        </w:rPr>
        <w:t xml:space="preserve">Propiedades de nodos</w:t>
      </w:r>
    </w:p>
    <w:p w:rsidR="00000000" w:rsidDel="00000000" w:rsidP="00000000" w:rsidRDefault="00000000" w:rsidRPr="00000000" w14:paraId="0000012E">
      <w:pPr>
        <w:pStyle w:val="Heading3"/>
        <w:rPr/>
      </w:pPr>
      <w:bookmarkStart w:colFirst="0" w:colLast="0" w:name="_1ox0rhb1dj4j" w:id="64"/>
      <w:bookmarkEnd w:id="64"/>
      <w:r w:rsidDel="00000000" w:rsidR="00000000" w:rsidRPr="00000000">
        <w:rPr>
          <w:rtl w:val="0"/>
        </w:rPr>
        <w:t xml:space="preserve">Left</w:t>
      </w:r>
    </w:p>
    <w:p w:rsidR="00000000" w:rsidDel="00000000" w:rsidP="00000000" w:rsidRDefault="00000000" w:rsidRPr="00000000" w14:paraId="0000012F">
      <w:pPr>
        <w:rPr/>
      </w:pPr>
      <w:r w:rsidDel="00000000" w:rsidR="00000000" w:rsidRPr="00000000">
        <w:rPr>
          <w:rtl w:val="0"/>
        </w:rPr>
        <w:t xml:space="preserve">Nodos desde los que se puede llegar en un paso.</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Conjunto izquierdo de x: </w:t>
      </w:r>
      <m:oMath>
        <m:r>
          <w:rPr/>
          <m:t xml:space="preserve">L(x) = {x / x </m:t>
        </m:r>
        <m:r>
          <w:rPr>
            <w:color w:val="000000"/>
            <w:sz w:val="22"/>
            <w:szCs w:val="22"/>
          </w:rPr>
          <m:t xml:space="preserve">∈ P </m:t>
        </m:r>
        <m:r>
          <w:rPr>
            <w:color w:val="000000"/>
            <w:sz w:val="22"/>
            <w:szCs w:val="22"/>
          </w:rPr>
          <m:t>∧</m:t>
        </m:r>
        <m:r>
          <w:rPr>
            <w:color w:val="000000"/>
            <w:sz w:val="22"/>
            <w:szCs w:val="22"/>
          </w:rPr>
          <m:t xml:space="preserve"> (</m:t>
        </m:r>
        <m:r>
          <w:rPr/>
          <m:t xml:space="preserve">x</m:t>
        </m:r>
        <m:r>
          <w:rPr>
            <w:color w:val="000000"/>
            <w:sz w:val="22"/>
            <w:szCs w:val="22"/>
          </w:rPr>
          <m:t xml:space="preserve">; </m:t>
        </m:r>
        <m:r>
          <w:rPr/>
          <m:t xml:space="preserve">y</m:t>
        </m:r>
        <m:r>
          <w:rPr>
            <w:color w:val="000000"/>
            <w:sz w:val="22"/>
            <w:szCs w:val="22"/>
          </w:rPr>
          <m:t xml:space="preserve">) </m:t>
        </m:r>
        <m:r>
          <w:rPr/>
          <m:t xml:space="preserve">∈ R}</m:t>
        </m:r>
      </m:oMath>
      <w:r w:rsidDel="00000000" w:rsidR="00000000" w:rsidRPr="00000000">
        <w:rPr>
          <w:rtl w:val="0"/>
        </w:rPr>
      </w:r>
    </w:p>
    <w:p w:rsidR="00000000" w:rsidDel="00000000" w:rsidP="00000000" w:rsidRDefault="00000000" w:rsidRPr="00000000" w14:paraId="00000131">
      <w:pPr>
        <w:pStyle w:val="Heading3"/>
        <w:rPr/>
      </w:pPr>
      <w:bookmarkStart w:colFirst="0" w:colLast="0" w:name="_7q4nyg7ujy4" w:id="65"/>
      <w:bookmarkEnd w:id="65"/>
      <w:r w:rsidDel="00000000" w:rsidR="00000000" w:rsidRPr="00000000">
        <w:rPr>
          <w:rtl w:val="0"/>
        </w:rPr>
        <w:t xml:space="preserve">Right</w:t>
      </w:r>
    </w:p>
    <w:p w:rsidR="00000000" w:rsidDel="00000000" w:rsidP="00000000" w:rsidRDefault="00000000" w:rsidRPr="00000000" w14:paraId="00000132">
      <w:pPr>
        <w:rPr/>
      </w:pPr>
      <w:r w:rsidDel="00000000" w:rsidR="00000000" w:rsidRPr="00000000">
        <w:rPr>
          <w:rtl w:val="0"/>
        </w:rPr>
        <w:t xml:space="preserve">Nodos a los que se puede llegar en un paso.</w:t>
      </w:r>
    </w:p>
    <w:p w:rsidR="00000000" w:rsidDel="00000000" w:rsidP="00000000" w:rsidRDefault="00000000" w:rsidRPr="00000000" w14:paraId="00000133">
      <w:pPr>
        <w:rPr/>
      </w:pPr>
      <w:r w:rsidDel="00000000" w:rsidR="00000000" w:rsidRPr="00000000">
        <w:rPr>
          <w:rtl w:val="0"/>
        </w:rPr>
        <w:t xml:space="preserve">Conjunto derecho de x: </w:t>
      </w:r>
      <m:oMath>
        <m:r>
          <w:rPr/>
          <m:t xml:space="preserve">R(x) = {x / x ∈ P </m:t>
        </m:r>
        <m:r>
          <w:rPr/>
          <m:t>∧</m:t>
        </m:r>
        <m:r>
          <w:rPr/>
          <m:t xml:space="preserve"> (y; x) ∈ R}</m:t>
        </m:r>
      </m:oMath>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7"/>
        <w:tblW w:w="902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5"/>
        <w:tblGridChange w:id="0">
          <w:tblGrid>
            <w:gridCol w:w="90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NOTA: En los grafos </w:t>
            </w:r>
            <w:r w:rsidDel="00000000" w:rsidR="00000000" w:rsidRPr="00000000">
              <w:rPr>
                <w:b w:val="1"/>
                <w:rtl w:val="0"/>
              </w:rPr>
              <w:t xml:space="preserve">no</w:t>
            </w:r>
            <w:r w:rsidDel="00000000" w:rsidR="00000000" w:rsidRPr="00000000">
              <w:rPr>
                <w:rtl w:val="0"/>
              </w:rPr>
              <w:t xml:space="preserve"> dirigidos no existen Left y Right y se habla de </w:t>
            </w:r>
            <w:r w:rsidDel="00000000" w:rsidR="00000000" w:rsidRPr="00000000">
              <w:rPr>
                <w:b w:val="1"/>
                <w:i w:val="1"/>
                <w:rtl w:val="0"/>
              </w:rPr>
              <w:t xml:space="preserve">nodos adyacentes</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En los grafos </w:t>
            </w:r>
            <w:r w:rsidDel="00000000" w:rsidR="00000000" w:rsidRPr="00000000">
              <w:rPr>
                <w:i w:val="1"/>
                <w:rtl w:val="0"/>
              </w:rPr>
              <w:t xml:space="preserve">dirigidos</w:t>
            </w:r>
            <w:r w:rsidDel="00000000" w:rsidR="00000000" w:rsidRPr="00000000">
              <w:rPr>
                <w:rtl w:val="0"/>
              </w:rPr>
              <w:t xml:space="preserve"> un nodo adyacente se define como: </w:t>
            </w:r>
            <m:oMath>
              <m:r>
                <w:rPr/>
                <m:t xml:space="preserve">A(x) = {x/x</m:t>
              </m:r>
              <m:r>
                <w:rPr/>
                <m:t>∈</m:t>
              </m:r>
              <m:r>
                <w:rPr/>
                <m:t xml:space="preserve">P</m:t>
              </m:r>
              <m:r>
                <w:rPr/>
                <m:t>∧</m:t>
              </m:r>
              <m:r>
                <w:rPr/>
                <m:t xml:space="preserve">(yRx </m:t>
              </m:r>
              <m:r>
                <w:rPr/>
                <m:t>∨</m:t>
              </m:r>
              <m:r>
                <w:rPr/>
                <m:t xml:space="preserve">xRy)}</m:t>
              </m:r>
            </m:oMath>
            <w:r w:rsidDel="00000000" w:rsidR="00000000" w:rsidRPr="00000000">
              <w:rPr>
                <w:rtl w:val="0"/>
              </w:rPr>
            </w:r>
          </w:p>
        </w:tc>
      </w:tr>
    </w:tbl>
    <w:p w:rsidR="00000000" w:rsidDel="00000000" w:rsidP="00000000" w:rsidRDefault="00000000" w:rsidRPr="00000000" w14:paraId="00000137">
      <w:pPr>
        <w:pStyle w:val="Heading2"/>
        <w:rPr/>
      </w:pPr>
      <w:bookmarkStart w:colFirst="0" w:colLast="0" w:name="_23wokdlxavnf" w:id="66"/>
      <w:bookmarkEnd w:id="66"/>
      <w:r w:rsidDel="00000000" w:rsidR="00000000" w:rsidRPr="00000000">
        <w:rPr>
          <w:rtl w:val="0"/>
        </w:rPr>
        <w:t xml:space="preserve">Propiedades de dígrafos</w:t>
      </w:r>
    </w:p>
    <w:p w:rsidR="00000000" w:rsidDel="00000000" w:rsidP="00000000" w:rsidRDefault="00000000" w:rsidRPr="00000000" w14:paraId="00000138">
      <w:pPr>
        <w:pStyle w:val="Heading3"/>
        <w:rPr/>
      </w:pPr>
      <w:bookmarkStart w:colFirst="0" w:colLast="0" w:name="_r04wawfpojv9" w:id="67"/>
      <w:bookmarkEnd w:id="67"/>
      <w:r w:rsidDel="00000000" w:rsidR="00000000" w:rsidRPr="00000000">
        <w:rPr>
          <w:rtl w:val="0"/>
        </w:rPr>
        <w:t xml:space="preserve">Minimal</w:t>
      </w:r>
    </w:p>
    <w:p w:rsidR="00000000" w:rsidDel="00000000" w:rsidP="00000000" w:rsidRDefault="00000000" w:rsidRPr="00000000" w14:paraId="00000139">
      <w:pPr>
        <w:rPr/>
      </w:pPr>
      <w:r w:rsidDel="00000000" w:rsidR="00000000" w:rsidRPr="00000000">
        <w:rPr>
          <w:rtl w:val="0"/>
        </w:rPr>
        <w:t xml:space="preserve">Aquellos vértices donde </w:t>
      </w:r>
      <w:r w:rsidDel="00000000" w:rsidR="00000000" w:rsidRPr="00000000">
        <w:rPr>
          <w:b w:val="1"/>
          <w:rtl w:val="0"/>
        </w:rPr>
        <w:t xml:space="preserve">“no llegan flechas”</w:t>
      </w:r>
      <w:r w:rsidDel="00000000" w:rsidR="00000000" w:rsidRPr="00000000">
        <w:rPr>
          <w:rtl w:val="0"/>
        </w:rPr>
        <w:t xml:space="preserve">: </w:t>
      </w:r>
      <m:oMath>
        <m:r>
          <w:rPr/>
          <m:t xml:space="preserve">Minimal = {x / x ∈ P </m:t>
        </m:r>
        <m:r>
          <w:rPr/>
          <m:t>∧</m:t>
        </m:r>
        <m:r>
          <w:rPr/>
          <m:t xml:space="preserve"> L(x) = ∅}</m:t>
        </m:r>
      </m:oMath>
      <w:r w:rsidDel="00000000" w:rsidR="00000000" w:rsidRPr="00000000">
        <w:rPr>
          <w:rtl w:val="0"/>
        </w:rPr>
      </w:r>
    </w:p>
    <w:p w:rsidR="00000000" w:rsidDel="00000000" w:rsidP="00000000" w:rsidRDefault="00000000" w:rsidRPr="00000000" w14:paraId="0000013A">
      <w:pPr>
        <w:pStyle w:val="Heading3"/>
        <w:rPr/>
      </w:pPr>
      <w:bookmarkStart w:colFirst="0" w:colLast="0" w:name="_qfvaa1nwi94y" w:id="68"/>
      <w:bookmarkEnd w:id="68"/>
      <w:r w:rsidDel="00000000" w:rsidR="00000000" w:rsidRPr="00000000">
        <w:rPr>
          <w:rtl w:val="0"/>
        </w:rPr>
        <w:t xml:space="preserve">Maximal</w:t>
      </w:r>
    </w:p>
    <w:p w:rsidR="00000000" w:rsidDel="00000000" w:rsidP="00000000" w:rsidRDefault="00000000" w:rsidRPr="00000000" w14:paraId="0000013B">
      <w:pPr>
        <w:rPr/>
      </w:pPr>
      <w:r w:rsidDel="00000000" w:rsidR="00000000" w:rsidRPr="00000000">
        <w:rPr>
          <w:rtl w:val="0"/>
        </w:rPr>
        <w:t xml:space="preserve">Aquellos vértices de donde </w:t>
      </w:r>
      <w:r w:rsidDel="00000000" w:rsidR="00000000" w:rsidRPr="00000000">
        <w:rPr>
          <w:b w:val="1"/>
          <w:rtl w:val="0"/>
        </w:rPr>
        <w:t xml:space="preserve">“no salen flechas”</w:t>
      </w:r>
      <w:r w:rsidDel="00000000" w:rsidR="00000000" w:rsidRPr="00000000">
        <w:rPr>
          <w:rtl w:val="0"/>
        </w:rPr>
        <w:t xml:space="preserve">: </w:t>
      </w:r>
      <m:oMath>
        <m:r>
          <w:rPr/>
          <m:t xml:space="preserve">Maximal = {x / x ∈ P </m:t>
        </m:r>
        <m:r>
          <w:rPr/>
          <m:t>∧</m:t>
        </m:r>
        <m:r>
          <w:rPr/>
          <m:t xml:space="preserve"> R(x) = ∅}</m:t>
        </m:r>
      </m:oMath>
      <w:r w:rsidDel="00000000" w:rsidR="00000000" w:rsidRPr="00000000">
        <w:rPr>
          <w:rtl w:val="0"/>
        </w:rPr>
      </w:r>
    </w:p>
    <w:p w:rsidR="00000000" w:rsidDel="00000000" w:rsidP="00000000" w:rsidRDefault="00000000" w:rsidRPr="00000000" w14:paraId="0000013C">
      <w:pPr>
        <w:pStyle w:val="Heading3"/>
        <w:rPr/>
      </w:pPr>
      <w:bookmarkStart w:colFirst="0" w:colLast="0" w:name="_tlxu08v07kjk" w:id="69"/>
      <w:bookmarkEnd w:id="69"/>
      <w:r w:rsidDel="00000000" w:rsidR="00000000" w:rsidRPr="00000000">
        <w:rPr>
          <w:rtl w:val="0"/>
        </w:rPr>
        <w:t xml:space="preserve">Mínimo</w:t>
      </w:r>
    </w:p>
    <w:p w:rsidR="00000000" w:rsidDel="00000000" w:rsidP="00000000" w:rsidRDefault="00000000" w:rsidRPr="00000000" w14:paraId="0000013D">
      <w:pPr>
        <w:rPr/>
      </w:pPr>
      <w:r w:rsidDel="00000000" w:rsidR="00000000" w:rsidRPr="00000000">
        <w:rPr>
          <w:rtl w:val="0"/>
        </w:rPr>
        <w:t xml:space="preserve">Sólo se da si el conjunto Minimal tiene UN elemento: </w:t>
      </w:r>
      <m:oMath>
        <m:r>
          <w:rPr/>
          <m:t xml:space="preserve">Mínimo =x ⇔ L(x) = 0 </m:t>
        </m:r>
        <m:r>
          <w:rPr/>
          <m:t>∧</m:t>
        </m:r>
        <m:r>
          <w:rPr/>
          <m:t xml:space="preserve"> x es único</m:t>
        </m:r>
      </m:oMath>
      <w:r w:rsidDel="00000000" w:rsidR="00000000" w:rsidRPr="00000000">
        <w:rPr>
          <w:rtl w:val="0"/>
        </w:rPr>
      </w:r>
    </w:p>
    <w:p w:rsidR="00000000" w:rsidDel="00000000" w:rsidP="00000000" w:rsidRDefault="00000000" w:rsidRPr="00000000" w14:paraId="0000013E">
      <w:pPr>
        <w:pStyle w:val="Heading3"/>
        <w:rPr/>
      </w:pPr>
      <w:bookmarkStart w:colFirst="0" w:colLast="0" w:name="_ycyar9uhvo12" w:id="70"/>
      <w:bookmarkEnd w:id="70"/>
      <w:r w:rsidDel="00000000" w:rsidR="00000000" w:rsidRPr="00000000">
        <w:rPr>
          <w:rtl w:val="0"/>
        </w:rPr>
        <w:t xml:space="preserve">Máximo</w:t>
      </w:r>
    </w:p>
    <w:p w:rsidR="00000000" w:rsidDel="00000000" w:rsidP="00000000" w:rsidRDefault="00000000" w:rsidRPr="00000000" w14:paraId="0000013F">
      <w:pPr>
        <w:rPr/>
      </w:pPr>
      <w:r w:rsidDel="00000000" w:rsidR="00000000" w:rsidRPr="00000000">
        <w:rPr>
          <w:rtl w:val="0"/>
        </w:rPr>
        <w:t xml:space="preserve">Sólo se da si el conjunto Maximal tiene UN elemento: </w:t>
      </w:r>
      <m:oMath>
        <m:r>
          <w:rPr/>
          <m:t xml:space="preserve">Máximo =x ⇔ R(x) = 0 </m:t>
        </m:r>
        <m:r>
          <w:rPr/>
          <m:t>∧</m:t>
        </m:r>
        <m:r>
          <w:rPr/>
          <m:t xml:space="preserve"> y es único</m:t>
        </m:r>
      </m:oMath>
      <w:r w:rsidDel="00000000" w:rsidR="00000000" w:rsidRPr="00000000">
        <w:rPr>
          <w:rtl w:val="0"/>
        </w:rPr>
      </w:r>
    </w:p>
    <w:p w:rsidR="00000000" w:rsidDel="00000000" w:rsidP="00000000" w:rsidRDefault="00000000" w:rsidRPr="00000000" w14:paraId="00000140">
      <w:pPr>
        <w:pStyle w:val="Heading3"/>
        <w:rPr/>
      </w:pPr>
      <w:bookmarkStart w:colFirst="0" w:colLast="0" w:name="_lijwkd6j56o5" w:id="71"/>
      <w:bookmarkEnd w:id="71"/>
      <w:r w:rsidDel="00000000" w:rsidR="00000000" w:rsidRPr="00000000">
        <w:rPr>
          <w:rtl w:val="0"/>
        </w:rPr>
        <w:t xml:space="preserve">Paso (</w:t>
      </w:r>
      <m:oMath>
        <m:r>
          <w:rPr>
            <w:color w:val="000000"/>
            <w:sz w:val="24"/>
            <w:szCs w:val="24"/>
          </w:rPr>
          <m:t xml:space="preserve">𝓟</m:t>
        </m:r>
      </m:oMath>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Secuencia ordenada de pasos (“distancia”) entre dos nodos.</w:t>
      </w:r>
    </w:p>
    <w:p w:rsidR="00000000" w:rsidDel="00000000" w:rsidP="00000000" w:rsidRDefault="00000000" w:rsidRPr="00000000" w14:paraId="00000142">
      <w:pPr>
        <w:pStyle w:val="Heading3"/>
        <w:rPr>
          <w:color w:val="000000"/>
          <w:sz w:val="22"/>
          <w:szCs w:val="22"/>
        </w:rPr>
      </w:pPr>
      <w:bookmarkStart w:colFirst="0" w:colLast="0" w:name="_qqdrag6typh8" w:id="72"/>
      <w:bookmarkEnd w:id="72"/>
      <m:oMath>
        <m:r>
          <w:rPr>
            <w:color w:val="000000"/>
            <w:sz w:val="24"/>
            <w:szCs w:val="24"/>
          </w:rPr>
          <m:t xml:space="preserve">𝓟</m:t>
        </m:r>
      </m:oMath>
      <w:r w:rsidDel="00000000" w:rsidR="00000000" w:rsidRPr="00000000">
        <w:rPr>
          <w:i w:val="1"/>
          <w:color w:val="000000"/>
          <w:sz w:val="24"/>
          <w:szCs w:val="24"/>
          <w:rtl w:val="0"/>
        </w:rPr>
        <w:t xml:space="preserve">(x, z)</w:t>
      </w:r>
      <w:r w:rsidDel="00000000" w:rsidR="00000000" w:rsidRPr="00000000">
        <w:rPr>
          <w:color w:val="000000"/>
          <w:sz w:val="24"/>
          <w:szCs w:val="24"/>
          <w:rtl w:val="0"/>
        </w:rPr>
        <w:t xml:space="preserve"> es la secuencia </w:t>
      </w:r>
      <m:oMath>
        <m:r>
          <w:rPr>
            <w:color w:val="000000"/>
            <w:sz w:val="22"/>
            <w:szCs w:val="22"/>
          </w:rPr>
          <m:t xml:space="preserve">&lt;</m:t>
        </m:r>
        <m:sSub>
          <m:sSubPr>
            <m:ctrlPr>
              <w:rPr>
                <w:color w:val="000000"/>
                <w:sz w:val="22"/>
                <w:szCs w:val="22"/>
              </w:rPr>
            </m:ctrlPr>
          </m:sSubPr>
          <m:e>
            <m:r>
              <w:rPr>
                <w:color w:val="000000"/>
                <w:sz w:val="22"/>
                <w:szCs w:val="22"/>
              </w:rPr>
              <m:t xml:space="preserve">y</m:t>
            </m:r>
          </m:e>
          <m:sub>
            <m:r>
              <w:rPr>
                <w:color w:val="000000"/>
                <w:sz w:val="22"/>
                <w:szCs w:val="22"/>
              </w:rPr>
              <m:t xml:space="preserve">0</m:t>
            </m:r>
          </m:sub>
        </m:sSub>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1</m:t>
            </m:r>
          </m:sub>
        </m:sSub>
        <m:r>
          <w:rPr>
            <w:color w:val="000000"/>
            <w:sz w:val="22"/>
            <w:szCs w:val="22"/>
          </w:rPr>
          <m:t xml:space="preserve">, ..., </m:t>
        </m:r>
        <m:sSub>
          <m:sSubPr>
            <m:ctrlPr>
              <w:rPr>
                <w:color w:val="000000"/>
                <w:sz w:val="22"/>
                <w:szCs w:val="22"/>
              </w:rPr>
            </m:ctrlPr>
          </m:sSubPr>
          <m:e>
            <m:r>
              <w:rPr>
                <w:color w:val="000000"/>
                <w:sz w:val="22"/>
                <w:szCs w:val="22"/>
              </w:rPr>
              <m:t xml:space="preserve">y</m:t>
            </m:r>
          </m:e>
          <m:sub>
            <m:r>
              <w:rPr>
                <w:color w:val="000000"/>
                <w:sz w:val="22"/>
                <w:szCs w:val="22"/>
              </w:rPr>
              <m:t xml:space="preserve">n</m:t>
            </m:r>
          </m:sub>
        </m:sSub>
        <m:r>
          <w:rPr>
            <w:color w:val="000000"/>
            <w:sz w:val="22"/>
            <w:szCs w:val="22"/>
          </w:rPr>
          <m:t xml:space="preserve">&gt;, n</m:t>
        </m:r>
        <m:r>
          <w:rPr>
            <w:color w:val="000000"/>
            <w:sz w:val="22"/>
            <w:szCs w:val="22"/>
          </w:rPr>
          <m:t>≥</m:t>
        </m:r>
        <m:r>
          <w:rPr>
            <w:color w:val="000000"/>
            <w:sz w:val="22"/>
            <w:szCs w:val="22"/>
          </w:rPr>
          <m:t xml:space="preserve">0 : </m:t>
        </m:r>
      </m:oMath>
      <w:r w:rsidDel="00000000" w:rsidR="00000000" w:rsidRPr="00000000">
        <w:rPr>
          <w:rtl w:val="0"/>
        </w:rPr>
      </w:r>
    </w:p>
    <w:p w:rsidR="00000000" w:rsidDel="00000000" w:rsidP="00000000" w:rsidRDefault="00000000" w:rsidRPr="00000000" w14:paraId="00000143">
      <w:pPr>
        <w:pStyle w:val="Heading3"/>
        <w:numPr>
          <w:ilvl w:val="0"/>
          <w:numId w:val="4"/>
        </w:numPr>
        <w:spacing w:after="0" w:afterAutospacing="0"/>
        <w:ind w:left="720" w:hanging="360"/>
        <w:rPr/>
      </w:pPr>
      <w:bookmarkStart w:colFirst="0" w:colLast="0" w:name="_wk044kmkv8ni" w:id="73"/>
      <w:bookmarkEnd w:id="73"/>
      <m:oMath>
        <m:r>
          <w:rPr>
            <w:color w:val="000000"/>
            <w:sz w:val="22"/>
            <w:szCs w:val="22"/>
          </w:rPr>
          <m:t xml:space="preserve">x = </m:t>
        </m:r>
        <m:sSub>
          <m:sSubPr>
            <m:ctrlPr>
              <w:rPr>
                <w:color w:val="000000"/>
                <w:sz w:val="22"/>
                <w:szCs w:val="22"/>
              </w:rPr>
            </m:ctrlPr>
          </m:sSubPr>
          <m:e>
            <m:r>
              <w:rPr>
                <w:color w:val="000000"/>
                <w:sz w:val="22"/>
                <w:szCs w:val="22"/>
              </w:rPr>
              <m:t xml:space="preserve">y</m:t>
            </m:r>
          </m:e>
          <m:sub>
            <m:r>
              <w:rPr>
                <w:color w:val="000000"/>
                <w:sz w:val="22"/>
                <w:szCs w:val="22"/>
              </w:rPr>
              <m:t xml:space="preserve">0</m:t>
            </m:r>
          </m:sub>
        </m:sSub>
        <m:r>
          <w:rPr>
            <w:color w:val="000000"/>
            <w:sz w:val="22"/>
            <w:szCs w:val="22"/>
          </w:rPr>
          <m:t xml:space="preserve"> </m:t>
        </m:r>
        <m:r>
          <w:rPr>
            <w:color w:val="000000"/>
            <w:sz w:val="22"/>
            <w:szCs w:val="22"/>
          </w:rPr>
          <m:t>∧</m:t>
        </m:r>
        <m:r>
          <w:rPr>
            <w:color w:val="000000"/>
            <w:sz w:val="22"/>
            <w:szCs w:val="22"/>
          </w:rPr>
          <m:t xml:space="preserve"> z = </m:t>
        </m:r>
        <m:sSub>
          <m:sSubPr>
            <m:ctrlPr>
              <w:rPr>
                <w:color w:val="000000"/>
                <w:sz w:val="22"/>
                <w:szCs w:val="22"/>
              </w:rPr>
            </m:ctrlPr>
          </m:sSubPr>
          <m:e>
            <m:r>
              <w:rPr>
                <w:color w:val="000000"/>
                <w:sz w:val="22"/>
                <w:szCs w:val="22"/>
              </w:rPr>
              <m:t xml:space="preserve">y</m:t>
            </m:r>
          </m:e>
          <m:sub>
            <m:r>
              <w:rPr>
                <w:color w:val="000000"/>
                <w:sz w:val="22"/>
                <w:szCs w:val="22"/>
              </w:rPr>
              <m:t xml:space="preserve">n</m:t>
            </m:r>
          </m:sub>
        </m:sSub>
      </m:oMath>
      <w:r w:rsidDel="00000000" w:rsidR="00000000" w:rsidRPr="00000000">
        <w:rPr>
          <w:rtl w:val="0"/>
        </w:rPr>
      </w:r>
    </w:p>
    <w:p w:rsidR="00000000" w:rsidDel="00000000" w:rsidP="00000000" w:rsidRDefault="00000000" w:rsidRPr="00000000" w14:paraId="00000144">
      <w:pPr>
        <w:pStyle w:val="Heading3"/>
        <w:numPr>
          <w:ilvl w:val="0"/>
          <w:numId w:val="4"/>
        </w:numPr>
        <w:spacing w:after="0" w:afterAutospacing="0" w:before="0" w:beforeAutospacing="0"/>
        <w:ind w:left="720" w:hanging="360"/>
        <w:rPr/>
      </w:pPr>
      <w:bookmarkStart w:colFirst="0" w:colLast="0" w:name="_5k5pzbi7w2gr" w:id="74"/>
      <w:bookmarkEnd w:id="74"/>
      <m:oMath>
        <m:sSub>
          <m:sSubPr>
            <m:ctrlPr>
              <w:rPr>
                <w:color w:val="000000"/>
                <w:sz w:val="22"/>
                <w:szCs w:val="22"/>
              </w:rPr>
            </m:ctrlPr>
          </m:sSubPr>
          <m:e>
            <m:r>
              <w:rPr>
                <w:color w:val="000000"/>
                <w:sz w:val="22"/>
                <w:szCs w:val="22"/>
              </w:rPr>
              <m:t xml:space="preserve">y</m:t>
            </m:r>
          </m:e>
          <m:sub>
            <m:r>
              <w:rPr>
                <w:color w:val="000000"/>
                <w:sz w:val="22"/>
                <w:szCs w:val="22"/>
              </w:rPr>
              <m:t xml:space="preserve">i - 1</m:t>
            </m:r>
          </m:sub>
        </m:sSub>
        <m:r>
          <w:rPr>
            <w:color w:val="000000"/>
            <w:sz w:val="22"/>
            <w:szCs w:val="22"/>
          </w:rPr>
          <m:t xml:space="preserve"> </m:t>
        </m:r>
        <m:r>
          <w:rPr>
            <w:color w:val="000000"/>
            <w:sz w:val="22"/>
            <w:szCs w:val="22"/>
          </w:rPr>
          <m:t>≠</m:t>
        </m:r>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i</m:t>
            </m:r>
          </m:sub>
        </m:sSub>
      </m:oMath>
      <w:r w:rsidDel="00000000" w:rsidR="00000000" w:rsidRPr="00000000">
        <w:rPr>
          <w:rtl w:val="0"/>
        </w:rPr>
      </w:r>
    </w:p>
    <w:p w:rsidR="00000000" w:rsidDel="00000000" w:rsidP="00000000" w:rsidRDefault="00000000" w:rsidRPr="00000000" w14:paraId="00000145">
      <w:pPr>
        <w:pStyle w:val="Heading3"/>
        <w:numPr>
          <w:ilvl w:val="0"/>
          <w:numId w:val="4"/>
        </w:numPr>
        <w:spacing w:before="0" w:beforeAutospacing="0"/>
        <w:ind w:left="720" w:hanging="360"/>
        <w:rPr/>
      </w:pPr>
      <w:bookmarkStart w:colFirst="0" w:colLast="0" w:name="_4zyuwvhjh0k9" w:id="75"/>
      <w:bookmarkEnd w:id="75"/>
      <m:oMath>
        <m:sSub>
          <m:sSubPr>
            <m:ctrlPr>
              <w:rPr>
                <w:color w:val="000000"/>
                <w:sz w:val="22"/>
                <w:szCs w:val="22"/>
              </w:rPr>
            </m:ctrlPr>
          </m:sSubPr>
          <m:e>
            <m:r>
              <w:rPr>
                <w:color w:val="000000"/>
                <w:sz w:val="22"/>
                <w:szCs w:val="22"/>
              </w:rPr>
              <m:t xml:space="preserve">(y</m:t>
            </m:r>
          </m:e>
          <m:sub>
            <m:r>
              <w:rPr>
                <w:color w:val="000000"/>
                <w:sz w:val="22"/>
                <w:szCs w:val="22"/>
              </w:rPr>
              <m:t xml:space="preserve">i - 1</m:t>
            </m:r>
          </m:sub>
        </m:sSub>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i</m:t>
            </m:r>
          </m:sub>
        </m:sSub>
        <m:r>
          <w:rPr>
            <w:color w:val="000000"/>
            <w:sz w:val="22"/>
            <w:szCs w:val="22"/>
          </w:rPr>
          <m:t xml:space="preserve">) </m:t>
        </m:r>
        <m:r>
          <w:rPr>
            <w:color w:val="000000"/>
            <w:sz w:val="22"/>
            <w:szCs w:val="22"/>
          </w:rPr>
          <m:t>∈</m:t>
        </m:r>
        <m:r>
          <w:rPr>
            <w:color w:val="000000"/>
            <w:sz w:val="22"/>
            <w:szCs w:val="22"/>
          </w:rPr>
          <m:t xml:space="preserve"> R; 1 </m:t>
        </m:r>
        <m:r>
          <w:rPr>
            <w:color w:val="000000"/>
            <w:sz w:val="22"/>
            <w:szCs w:val="22"/>
          </w:rPr>
          <m:t>≤</m:t>
        </m:r>
        <m:r>
          <w:rPr>
            <w:color w:val="000000"/>
            <w:sz w:val="22"/>
            <w:szCs w:val="22"/>
          </w:rPr>
          <m:t xml:space="preserve"> i </m:t>
        </m:r>
        <m:r>
          <w:rPr>
            <w:color w:val="000000"/>
            <w:sz w:val="22"/>
            <w:szCs w:val="22"/>
          </w:rPr>
          <m:t>≤</m:t>
        </m:r>
        <m:r>
          <w:rPr>
            <w:color w:val="000000"/>
            <w:sz w:val="22"/>
            <w:szCs w:val="22"/>
          </w:rPr>
          <m:t xml:space="preserve"> n</m:t>
        </m:r>
      </m:oMath>
      <w:r w:rsidDel="00000000" w:rsidR="00000000" w:rsidRPr="00000000">
        <w:rPr>
          <w:rtl w:val="0"/>
        </w:rPr>
      </w:r>
    </w:p>
    <w:p w:rsidR="00000000" w:rsidDel="00000000" w:rsidP="00000000" w:rsidRDefault="00000000" w:rsidRPr="00000000" w14:paraId="00000146">
      <w:pPr>
        <w:pStyle w:val="Heading3"/>
        <w:rPr/>
      </w:pPr>
      <w:bookmarkStart w:colFirst="0" w:colLast="0" w:name="_hvh22qdt96ii" w:id="76"/>
      <w:bookmarkEnd w:id="76"/>
      <w:r w:rsidDel="00000000" w:rsidR="00000000" w:rsidRPr="00000000">
        <w:rPr>
          <w:rtl w:val="0"/>
        </w:rPr>
        <w:t xml:space="preserve">Camino (</w:t>
      </w:r>
      <m:oMath>
        <m:r>
          <w:rPr/>
          <m:t xml:space="preserve">𝓒</m:t>
        </m:r>
      </m:oMath>
      <w:r w:rsidDel="00000000" w:rsidR="00000000" w:rsidRPr="00000000">
        <w:rPr>
          <w:rtl w:val="0"/>
        </w:rPr>
        <w:t xml:space="preserve">)</w:t>
      </w:r>
    </w:p>
    <w:p w:rsidR="00000000" w:rsidDel="00000000" w:rsidP="00000000" w:rsidRDefault="00000000" w:rsidRPr="00000000" w14:paraId="00000147">
      <w:pPr>
        <w:pStyle w:val="Heading3"/>
        <w:rPr>
          <w:color w:val="000000"/>
          <w:sz w:val="22"/>
          <w:szCs w:val="22"/>
        </w:rPr>
      </w:pPr>
      <w:bookmarkStart w:colFirst="0" w:colLast="0" w:name="_4n7ebn8vq8f5" w:id="77"/>
      <w:bookmarkEnd w:id="77"/>
      <m:oMath>
        <m:r>
          <w:rPr/>
          <m:t xml:space="preserve">𝓒</m:t>
        </m:r>
      </m:oMath>
      <w:r w:rsidDel="00000000" w:rsidR="00000000" w:rsidRPr="00000000">
        <w:rPr>
          <w:i w:val="1"/>
          <w:color w:val="000000"/>
          <w:sz w:val="24"/>
          <w:szCs w:val="24"/>
          <w:rtl w:val="0"/>
        </w:rPr>
        <w:t xml:space="preserve">(x, z)</w:t>
      </w:r>
      <w:r w:rsidDel="00000000" w:rsidR="00000000" w:rsidRPr="00000000">
        <w:rPr>
          <w:color w:val="000000"/>
          <w:sz w:val="24"/>
          <w:szCs w:val="24"/>
          <w:rtl w:val="0"/>
        </w:rPr>
        <w:t xml:space="preserve"> es la secuencia </w:t>
      </w:r>
      <m:oMath>
        <m:r>
          <w:rPr>
            <w:color w:val="000000"/>
            <w:sz w:val="22"/>
            <w:szCs w:val="22"/>
          </w:rPr>
          <m:t xml:space="preserve">&lt;</m:t>
        </m:r>
        <m:sSub>
          <m:sSubPr>
            <m:ctrlPr>
              <w:rPr>
                <w:color w:val="000000"/>
                <w:sz w:val="22"/>
                <w:szCs w:val="22"/>
              </w:rPr>
            </m:ctrlPr>
          </m:sSubPr>
          <m:e>
            <m:r>
              <w:rPr>
                <w:color w:val="000000"/>
                <w:sz w:val="22"/>
                <w:szCs w:val="22"/>
              </w:rPr>
              <m:t xml:space="preserve">y</m:t>
            </m:r>
          </m:e>
          <m:sub>
            <m:r>
              <w:rPr>
                <w:color w:val="000000"/>
                <w:sz w:val="22"/>
                <w:szCs w:val="22"/>
              </w:rPr>
              <m:t xml:space="preserve">0</m:t>
            </m:r>
          </m:sub>
        </m:sSub>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1</m:t>
            </m:r>
          </m:sub>
        </m:sSub>
        <m:r>
          <w:rPr>
            <w:color w:val="000000"/>
            <w:sz w:val="22"/>
            <w:szCs w:val="22"/>
          </w:rPr>
          <m:t xml:space="preserve">, ..., </m:t>
        </m:r>
        <m:sSub>
          <m:sSubPr>
            <m:ctrlPr>
              <w:rPr>
                <w:color w:val="000000"/>
                <w:sz w:val="22"/>
                <w:szCs w:val="22"/>
              </w:rPr>
            </m:ctrlPr>
          </m:sSubPr>
          <m:e>
            <m:r>
              <w:rPr>
                <w:color w:val="000000"/>
                <w:sz w:val="22"/>
                <w:szCs w:val="22"/>
              </w:rPr>
              <m:t xml:space="preserve">y</m:t>
            </m:r>
          </m:e>
          <m:sub>
            <m:r>
              <w:rPr>
                <w:color w:val="000000"/>
                <w:sz w:val="22"/>
                <w:szCs w:val="22"/>
              </w:rPr>
              <m:t xml:space="preserve">n</m:t>
            </m:r>
          </m:sub>
        </m:sSub>
        <m:r>
          <w:rPr>
            <w:color w:val="000000"/>
            <w:sz w:val="22"/>
            <w:szCs w:val="22"/>
          </w:rPr>
          <m:t xml:space="preserve">&gt;, n</m:t>
        </m:r>
        <m:r>
          <w:rPr>
            <w:color w:val="000000"/>
            <w:sz w:val="22"/>
            <w:szCs w:val="22"/>
          </w:rPr>
          <m:t>≥</m:t>
        </m:r>
        <m:r>
          <w:rPr>
            <w:color w:val="000000"/>
            <w:sz w:val="22"/>
            <w:szCs w:val="22"/>
          </w:rPr>
          <m:t xml:space="preserve">0 : </m:t>
        </m:r>
      </m:oMath>
      <w:r w:rsidDel="00000000" w:rsidR="00000000" w:rsidRPr="00000000">
        <w:rPr>
          <w:rtl w:val="0"/>
        </w:rPr>
      </w:r>
    </w:p>
    <w:p w:rsidR="00000000" w:rsidDel="00000000" w:rsidP="00000000" w:rsidRDefault="00000000" w:rsidRPr="00000000" w14:paraId="00000148">
      <w:pPr>
        <w:pStyle w:val="Heading3"/>
        <w:numPr>
          <w:ilvl w:val="0"/>
          <w:numId w:val="12"/>
        </w:numPr>
        <w:spacing w:after="0" w:afterAutospacing="0"/>
        <w:ind w:left="720" w:hanging="360"/>
        <w:rPr>
          <w:color w:val="434343"/>
          <w:sz w:val="28"/>
          <w:szCs w:val="28"/>
        </w:rPr>
      </w:pPr>
      <w:bookmarkStart w:colFirst="0" w:colLast="0" w:name="_yv8ki532fsvg" w:id="78"/>
      <w:bookmarkEnd w:id="78"/>
      <m:oMath>
        <m:r>
          <w:rPr>
            <w:color w:val="000000"/>
            <w:sz w:val="22"/>
            <w:szCs w:val="22"/>
          </w:rPr>
          <m:t xml:space="preserve">x = </m:t>
        </m:r>
        <m:sSub>
          <m:sSubPr>
            <m:ctrlPr>
              <w:rPr>
                <w:color w:val="000000"/>
                <w:sz w:val="22"/>
                <w:szCs w:val="22"/>
              </w:rPr>
            </m:ctrlPr>
          </m:sSubPr>
          <m:e>
            <m:r>
              <w:rPr>
                <w:color w:val="000000"/>
                <w:sz w:val="22"/>
                <w:szCs w:val="22"/>
              </w:rPr>
              <m:t xml:space="preserve">y</m:t>
            </m:r>
          </m:e>
          <m:sub>
            <m:r>
              <w:rPr>
                <w:color w:val="000000"/>
                <w:sz w:val="22"/>
                <w:szCs w:val="22"/>
              </w:rPr>
              <m:t xml:space="preserve">0</m:t>
            </m:r>
          </m:sub>
        </m:sSub>
        <m:r>
          <w:rPr>
            <w:color w:val="000000"/>
            <w:sz w:val="22"/>
            <w:szCs w:val="22"/>
          </w:rPr>
          <m:t xml:space="preserve"> </m:t>
        </m:r>
        <m:r>
          <w:rPr>
            <w:color w:val="000000"/>
            <w:sz w:val="22"/>
            <w:szCs w:val="22"/>
          </w:rPr>
          <m:t>∧</m:t>
        </m:r>
        <m:r>
          <w:rPr>
            <w:color w:val="000000"/>
            <w:sz w:val="22"/>
            <w:szCs w:val="22"/>
          </w:rPr>
          <m:t xml:space="preserve"> z = </m:t>
        </m:r>
        <m:sSub>
          <m:sSubPr>
            <m:ctrlPr>
              <w:rPr>
                <w:color w:val="000000"/>
                <w:sz w:val="22"/>
                <w:szCs w:val="22"/>
              </w:rPr>
            </m:ctrlPr>
          </m:sSubPr>
          <m:e>
            <m:r>
              <w:rPr>
                <w:color w:val="000000"/>
                <w:sz w:val="22"/>
                <w:szCs w:val="22"/>
              </w:rPr>
              <m:t xml:space="preserve">y</m:t>
            </m:r>
          </m:e>
          <m:sub>
            <m:r>
              <w:rPr>
                <w:color w:val="000000"/>
                <w:sz w:val="22"/>
                <w:szCs w:val="22"/>
              </w:rPr>
              <m:t xml:space="preserve">n</m:t>
            </m:r>
          </m:sub>
        </m:sSub>
      </m:oMath>
      <w:r w:rsidDel="00000000" w:rsidR="00000000" w:rsidRPr="00000000">
        <w:rPr>
          <w:rtl w:val="0"/>
        </w:rPr>
      </w:r>
    </w:p>
    <w:p w:rsidR="00000000" w:rsidDel="00000000" w:rsidP="00000000" w:rsidRDefault="00000000" w:rsidRPr="00000000" w14:paraId="00000149">
      <w:pPr>
        <w:pStyle w:val="Heading3"/>
        <w:numPr>
          <w:ilvl w:val="0"/>
          <w:numId w:val="12"/>
        </w:numPr>
        <w:spacing w:after="0" w:afterAutospacing="0" w:before="0" w:beforeAutospacing="0"/>
        <w:ind w:left="720" w:hanging="360"/>
        <w:rPr>
          <w:color w:val="434343"/>
          <w:sz w:val="28"/>
          <w:szCs w:val="28"/>
        </w:rPr>
      </w:pPr>
      <w:bookmarkStart w:colFirst="0" w:colLast="0" w:name="_xaxnpmvu3neu" w:id="79"/>
      <w:bookmarkEnd w:id="79"/>
      <m:oMath>
        <m:sSub>
          <m:sSubPr>
            <m:ctrlPr>
              <w:rPr>
                <w:color w:val="000000"/>
                <w:sz w:val="22"/>
                <w:szCs w:val="22"/>
              </w:rPr>
            </m:ctrlPr>
          </m:sSubPr>
          <m:e>
            <m:r>
              <w:rPr>
                <w:color w:val="000000"/>
                <w:sz w:val="22"/>
                <w:szCs w:val="22"/>
              </w:rPr>
              <m:t xml:space="preserve">y</m:t>
            </m:r>
          </m:e>
          <m:sub>
            <m:r>
              <w:rPr>
                <w:color w:val="000000"/>
                <w:sz w:val="22"/>
                <w:szCs w:val="22"/>
              </w:rPr>
              <m:t xml:space="preserve">i - 1</m:t>
            </m:r>
          </m:sub>
        </m:sSub>
        <m:r>
          <w:rPr>
            <w:color w:val="000000"/>
            <w:sz w:val="22"/>
            <w:szCs w:val="22"/>
          </w:rPr>
          <m:t xml:space="preserve"> </m:t>
        </m:r>
        <m:r>
          <w:rPr>
            <w:color w:val="000000"/>
            <w:sz w:val="22"/>
            <w:szCs w:val="22"/>
          </w:rPr>
          <m:t>≠</m:t>
        </m:r>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i</m:t>
            </m:r>
          </m:sub>
        </m:sSub>
      </m:oMath>
      <w:r w:rsidDel="00000000" w:rsidR="00000000" w:rsidRPr="00000000">
        <w:rPr>
          <w:rtl w:val="0"/>
        </w:rPr>
      </w:r>
    </w:p>
    <w:p w:rsidR="00000000" w:rsidDel="00000000" w:rsidP="00000000" w:rsidRDefault="00000000" w:rsidRPr="00000000" w14:paraId="0000014A">
      <w:pPr>
        <w:pStyle w:val="Heading3"/>
        <w:numPr>
          <w:ilvl w:val="0"/>
          <w:numId w:val="12"/>
        </w:numPr>
        <w:spacing w:before="0" w:beforeAutospacing="0"/>
        <w:ind w:left="720" w:hanging="360"/>
        <w:rPr>
          <w:color w:val="434343"/>
          <w:sz w:val="28"/>
          <w:szCs w:val="28"/>
        </w:rPr>
      </w:pPr>
      <w:bookmarkStart w:colFirst="0" w:colLast="0" w:name="_lgwonscfw50m" w:id="80"/>
      <w:bookmarkEnd w:id="80"/>
      <m:oMath>
        <m:sSub>
          <m:sSubPr>
            <m:ctrlPr>
              <w:rPr>
                <w:color w:val="000000"/>
                <w:sz w:val="22"/>
                <w:szCs w:val="22"/>
              </w:rPr>
            </m:ctrlPr>
          </m:sSubPr>
          <m:e>
            <m:r>
              <w:rPr>
                <w:color w:val="000000"/>
                <w:sz w:val="22"/>
                <w:szCs w:val="22"/>
              </w:rPr>
              <m:t xml:space="preserve">(y</m:t>
            </m:r>
          </m:e>
          <m:sub>
            <m:r>
              <w:rPr>
                <w:color w:val="000000"/>
                <w:sz w:val="22"/>
                <w:szCs w:val="22"/>
              </w:rPr>
              <m:t xml:space="preserve">i - 1</m:t>
            </m:r>
          </m:sub>
        </m:sSub>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i</m:t>
            </m:r>
          </m:sub>
        </m:sSub>
        <m:r>
          <w:rPr>
            <w:color w:val="000000"/>
            <w:sz w:val="22"/>
            <w:szCs w:val="22"/>
          </w:rPr>
          <m:t xml:space="preserve">) </m:t>
        </m:r>
        <m:r>
          <w:rPr>
            <w:color w:val="000000"/>
            <w:sz w:val="22"/>
            <w:szCs w:val="22"/>
          </w:rPr>
          <m:t>∈</m:t>
        </m:r>
        <m:r>
          <w:rPr>
            <w:color w:val="000000"/>
            <w:sz w:val="22"/>
            <w:szCs w:val="22"/>
          </w:rPr>
          <m:t xml:space="preserve"> R </m:t>
        </m:r>
        <m:r>
          <w:rPr>
            <w:color w:val="000000"/>
            <w:sz w:val="22"/>
            <w:szCs w:val="22"/>
          </w:rPr>
          <m:t>∨</m:t>
        </m:r>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i - 1</m:t>
            </m:r>
          </m:sub>
        </m:sSub>
        <m:r>
          <w:rPr>
            <w:color w:val="000000"/>
            <w:sz w:val="22"/>
            <w:szCs w:val="22"/>
          </w:rPr>
          <m:t xml:space="preserve">; </m:t>
        </m:r>
        <m:sSub>
          <m:sSubPr>
            <m:ctrlPr>
              <w:rPr>
                <w:color w:val="000000"/>
                <w:sz w:val="22"/>
                <w:szCs w:val="22"/>
              </w:rPr>
            </m:ctrlPr>
          </m:sSubPr>
          <m:e>
            <m:r>
              <w:rPr>
                <w:color w:val="000000"/>
                <w:sz w:val="22"/>
                <w:szCs w:val="22"/>
              </w:rPr>
              <m:t xml:space="preserve">y</m:t>
            </m:r>
          </m:e>
          <m:sub>
            <m:r>
              <w:rPr>
                <w:color w:val="000000"/>
                <w:sz w:val="22"/>
                <w:szCs w:val="22"/>
              </w:rPr>
              <m:t xml:space="preserve">i</m:t>
            </m:r>
          </m:sub>
        </m:sSub>
        <m:r>
          <w:rPr>
            <w:color w:val="000000"/>
            <w:sz w:val="22"/>
            <w:szCs w:val="22"/>
          </w:rPr>
          <m:t xml:space="preserve">) </m:t>
        </m:r>
        <m:r>
          <w:rPr>
            <w:color w:val="000000"/>
            <w:sz w:val="22"/>
            <w:szCs w:val="22"/>
          </w:rPr>
          <m:t>∈</m:t>
        </m:r>
        <m:r>
          <w:rPr>
            <w:color w:val="000000"/>
            <w:sz w:val="22"/>
            <w:szCs w:val="22"/>
          </w:rPr>
          <m:t xml:space="preserve"> R ; 1 </m:t>
        </m:r>
        <m:r>
          <w:rPr>
            <w:color w:val="000000"/>
            <w:sz w:val="22"/>
            <w:szCs w:val="22"/>
          </w:rPr>
          <m:t>≤</m:t>
        </m:r>
        <m:r>
          <w:rPr>
            <w:color w:val="000000"/>
            <w:sz w:val="22"/>
            <w:szCs w:val="22"/>
          </w:rPr>
          <m:t xml:space="preserve"> i </m:t>
        </m:r>
        <m:r>
          <w:rPr>
            <w:color w:val="000000"/>
            <w:sz w:val="22"/>
            <w:szCs w:val="22"/>
          </w:rPr>
          <m:t>≤</m:t>
        </m:r>
        <m:r>
          <w:rPr>
            <w:color w:val="000000"/>
            <w:sz w:val="22"/>
            <w:szCs w:val="22"/>
          </w:rPr>
          <m:t xml:space="preserve"> n</m:t>
        </m:r>
      </m:oMath>
      <w:r w:rsidDel="00000000" w:rsidR="00000000" w:rsidRPr="00000000">
        <w:rPr>
          <w:rtl w:val="0"/>
        </w:rPr>
      </w:r>
    </w:p>
    <w:p w:rsidR="00000000" w:rsidDel="00000000" w:rsidP="00000000" w:rsidRDefault="00000000" w:rsidRPr="00000000" w14:paraId="0000014B">
      <w:pPr>
        <w:pStyle w:val="Heading3"/>
        <w:rPr/>
      </w:pPr>
      <w:bookmarkStart w:colFirst="0" w:colLast="0" w:name="_fm6t1sy52vy6" w:id="81"/>
      <w:bookmarkEnd w:id="81"/>
      <w:r w:rsidDel="00000000" w:rsidR="00000000" w:rsidRPr="00000000">
        <w:rPr>
          <w:rtl w:val="0"/>
        </w:rPr>
        <w:t xml:space="preserve">Ideal Left</w:t>
      </w:r>
    </w:p>
    <w:p w:rsidR="00000000" w:rsidDel="00000000" w:rsidP="00000000" w:rsidRDefault="00000000" w:rsidRPr="00000000" w14:paraId="0000014C">
      <w:pPr>
        <w:rPr/>
      </w:pPr>
      <w:r w:rsidDel="00000000" w:rsidR="00000000" w:rsidRPr="00000000">
        <w:rPr>
          <w:rtl w:val="0"/>
        </w:rPr>
        <w:t xml:space="preserve">Conjunto ideal izquierdo de x: es el conjunto de nodos donde </w:t>
      </w:r>
      <w:r w:rsidDel="00000000" w:rsidR="00000000" w:rsidRPr="00000000">
        <w:rPr>
          <w:b w:val="1"/>
          <w:rtl w:val="0"/>
        </w:rPr>
        <w:t xml:space="preserve">hay un paso</w:t>
      </w:r>
      <w:r w:rsidDel="00000000" w:rsidR="00000000" w:rsidRPr="00000000">
        <w:rPr>
          <w:rtl w:val="0"/>
        </w:rPr>
        <w:t xml:space="preserve"> que va de </w:t>
      </w:r>
      <w:r w:rsidDel="00000000" w:rsidR="00000000" w:rsidRPr="00000000">
        <w:rPr>
          <w:i w:val="1"/>
          <w:rtl w:val="0"/>
        </w:rPr>
        <w:t xml:space="preserve">y</w:t>
      </w:r>
      <w:r w:rsidDel="00000000" w:rsidR="00000000" w:rsidRPr="00000000">
        <w:rPr>
          <w:rtl w:val="0"/>
        </w:rPr>
        <w:t xml:space="preserve"> a </w:t>
      </w:r>
      <w:r w:rsidDel="00000000" w:rsidR="00000000" w:rsidRPr="00000000">
        <w:rPr>
          <w:i w:val="1"/>
          <w:rtl w:val="0"/>
        </w:rPr>
        <w:t xml:space="preserve">x, </w:t>
      </w:r>
      <w:r w:rsidDel="00000000" w:rsidR="00000000" w:rsidRPr="00000000">
        <w:rPr>
          <w:rtl w:val="0"/>
        </w:rPr>
        <w:t xml:space="preserve">es decir, los nodos desde los que puedo </w:t>
      </w:r>
      <w:r w:rsidDel="00000000" w:rsidR="00000000" w:rsidRPr="00000000">
        <w:rPr>
          <w:b w:val="1"/>
          <w:rtl w:val="0"/>
        </w:rPr>
        <w:t xml:space="preserve">llegar a </w:t>
      </w:r>
      <w:r w:rsidDel="00000000" w:rsidR="00000000" w:rsidRPr="00000000">
        <w:rPr>
          <w:b w:val="1"/>
          <w:i w:val="1"/>
          <w:rtl w:val="0"/>
        </w:rPr>
        <w:t xml:space="preserve">x</w:t>
      </w:r>
      <w:r w:rsidDel="00000000" w:rsidR="00000000" w:rsidRPr="00000000">
        <w:rPr>
          <w:rtl w:val="0"/>
        </w:rPr>
        <w:t xml:space="preserve">.</w:t>
      </w:r>
    </w:p>
    <w:p w:rsidR="00000000" w:rsidDel="00000000" w:rsidP="00000000" w:rsidRDefault="00000000" w:rsidRPr="00000000" w14:paraId="0000014D">
      <w:pPr>
        <w:rPr/>
      </w:pPr>
      <m:oMath>
        <m:bar>
          <m:barPr>
            <m:pos/>
            <m:ctrlPr>
              <w:rPr/>
            </m:ctrlPr>
          </m:barPr>
          <m:e>
            <m:r>
              <w:rPr/>
              <m:t xml:space="preserve">L(x)</m:t>
            </m:r>
          </m:e>
        </m:bar>
        <m:r>
          <w:rPr/>
          <m:t xml:space="preserve"> = {x / x ∈ P </m:t>
        </m:r>
        <m:r>
          <w:rPr/>
          <m:t>∧</m:t>
        </m:r>
        <m:r>
          <w:rPr/>
          <m:t xml:space="preserve"> 𝓟</m:t>
        </m:r>
        <m:r>
          <w:rPr>
            <w:i w:val="1"/>
            <w:sz w:val="24"/>
            <w:szCs w:val="24"/>
          </w:rPr>
          <m:t xml:space="preserve">(x, y)</m:t>
        </m:r>
        <m:r>
          <w:rPr/>
          <m:t xml:space="preserve">}</m:t>
        </m:r>
      </m:oMath>
      <w:r w:rsidDel="00000000" w:rsidR="00000000" w:rsidRPr="00000000">
        <w:rPr>
          <w:rtl w:val="0"/>
        </w:rPr>
      </w:r>
    </w:p>
    <w:p w:rsidR="00000000" w:rsidDel="00000000" w:rsidP="00000000" w:rsidRDefault="00000000" w:rsidRPr="00000000" w14:paraId="0000014E">
      <w:pPr>
        <w:pStyle w:val="Heading3"/>
        <w:rPr/>
      </w:pPr>
      <w:bookmarkStart w:colFirst="0" w:colLast="0" w:name="_o8vcczm5qps0" w:id="82"/>
      <w:bookmarkEnd w:id="82"/>
      <w:r w:rsidDel="00000000" w:rsidR="00000000" w:rsidRPr="00000000">
        <w:rPr>
          <w:rtl w:val="0"/>
        </w:rPr>
        <w:t xml:space="preserve">Ideal Right</w:t>
      </w:r>
    </w:p>
    <w:p w:rsidR="00000000" w:rsidDel="00000000" w:rsidP="00000000" w:rsidRDefault="00000000" w:rsidRPr="00000000" w14:paraId="0000014F">
      <w:pPr>
        <w:rPr/>
      </w:pPr>
      <w:r w:rsidDel="00000000" w:rsidR="00000000" w:rsidRPr="00000000">
        <w:rPr>
          <w:rtl w:val="0"/>
        </w:rPr>
        <w:t xml:space="preserve">Conjunto ideal derecho de x: es el conjunto de nodos donde </w:t>
      </w:r>
      <w:r w:rsidDel="00000000" w:rsidR="00000000" w:rsidRPr="00000000">
        <w:rPr>
          <w:b w:val="1"/>
          <w:rtl w:val="0"/>
        </w:rPr>
        <w:t xml:space="preserve">hay un paso</w:t>
      </w:r>
      <w:r w:rsidDel="00000000" w:rsidR="00000000" w:rsidRPr="00000000">
        <w:rPr>
          <w:rtl w:val="0"/>
        </w:rPr>
        <w:t xml:space="preserve"> que va de </w:t>
      </w:r>
      <w:r w:rsidDel="00000000" w:rsidR="00000000" w:rsidRPr="00000000">
        <w:rPr>
          <w:i w:val="1"/>
          <w:rtl w:val="0"/>
        </w:rPr>
        <w:t xml:space="preserve">x</w:t>
      </w:r>
      <w:r w:rsidDel="00000000" w:rsidR="00000000" w:rsidRPr="00000000">
        <w:rPr>
          <w:rtl w:val="0"/>
        </w:rPr>
        <w:t xml:space="preserve"> a </w:t>
      </w:r>
      <w:r w:rsidDel="00000000" w:rsidR="00000000" w:rsidRPr="00000000">
        <w:rPr>
          <w:i w:val="1"/>
          <w:rtl w:val="0"/>
        </w:rPr>
        <w:t xml:space="preserve">y, </w:t>
      </w:r>
      <w:r w:rsidDel="00000000" w:rsidR="00000000" w:rsidRPr="00000000">
        <w:rPr>
          <w:rtl w:val="0"/>
        </w:rPr>
        <w:t xml:space="preserve">es decir, los nodos a los que puedo </w:t>
      </w:r>
      <w:r w:rsidDel="00000000" w:rsidR="00000000" w:rsidRPr="00000000">
        <w:rPr>
          <w:b w:val="1"/>
          <w:rtl w:val="0"/>
        </w:rPr>
        <w:t xml:space="preserve">llegar desde </w:t>
      </w:r>
      <w:r w:rsidDel="00000000" w:rsidR="00000000" w:rsidRPr="00000000">
        <w:rPr>
          <w:b w:val="1"/>
          <w:i w:val="1"/>
          <w:rtl w:val="0"/>
        </w:rPr>
        <w:t xml:space="preserve">x</w:t>
      </w:r>
      <w:r w:rsidDel="00000000" w:rsidR="00000000" w:rsidRPr="00000000">
        <w:rPr>
          <w:rtl w:val="0"/>
        </w:rPr>
        <w:t xml:space="preserve">.</w:t>
      </w:r>
    </w:p>
    <w:p w:rsidR="00000000" w:rsidDel="00000000" w:rsidP="00000000" w:rsidRDefault="00000000" w:rsidRPr="00000000" w14:paraId="00000150">
      <w:pPr>
        <w:rPr/>
      </w:pPr>
      <m:oMath>
        <m:bar>
          <m:barPr>
            <m:pos/>
            <m:ctrlPr>
              <w:rPr/>
            </m:ctrlPr>
          </m:barPr>
          <m:e>
            <m:r>
              <w:rPr/>
              <m:t xml:space="preserve">R(x)</m:t>
            </m:r>
          </m:e>
        </m:bar>
        <m:r>
          <w:rPr/>
          <m:t xml:space="preserve"> = {x / x ∈ P </m:t>
        </m:r>
        <m:r>
          <w:rPr/>
          <m:t>∧</m:t>
        </m:r>
        <m:r>
          <w:rPr/>
          <m:t xml:space="preserve"> 𝓟</m:t>
        </m:r>
        <m:r>
          <w:rPr>
            <w:i w:val="1"/>
            <w:sz w:val="24"/>
            <w:szCs w:val="24"/>
          </w:rPr>
          <m:t xml:space="preserve">(y, x)</m:t>
        </m:r>
        <m:r>
          <w:rPr/>
          <m:t xml:space="preserve">}</m:t>
        </m:r>
      </m:oMath>
      <w:r w:rsidDel="00000000" w:rsidR="00000000" w:rsidRPr="00000000">
        <w:rPr>
          <w:rtl w:val="0"/>
        </w:rPr>
      </w:r>
    </w:p>
    <w:p w:rsidR="00000000" w:rsidDel="00000000" w:rsidP="00000000" w:rsidRDefault="00000000" w:rsidRPr="00000000" w14:paraId="00000151">
      <w:pPr>
        <w:pStyle w:val="Heading3"/>
        <w:rPr/>
      </w:pPr>
      <w:bookmarkStart w:colFirst="0" w:colLast="0" w:name="_bt83hj6pfbbm" w:id="83"/>
      <w:bookmarkEnd w:id="83"/>
      <w:r w:rsidDel="00000000" w:rsidR="00000000" w:rsidRPr="00000000">
        <w:rPr>
          <w:rtl w:val="0"/>
        </w:rPr>
        <w:t xml:space="preserve">Longitud de paso (</w:t>
      </w:r>
      <m:oMath>
        <m:r>
          <w:rPr>
            <w:color w:val="000000"/>
            <w:sz w:val="24"/>
            <w:szCs w:val="24"/>
          </w:rPr>
          <m:t xml:space="preserve">| 𝓟 (x; z) |</m:t>
        </m:r>
      </m:oMath>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Es el número de arcos en el </w:t>
      </w:r>
      <w:r w:rsidDel="00000000" w:rsidR="00000000" w:rsidRPr="00000000">
        <w:rPr>
          <w:rtl w:val="0"/>
        </w:rPr>
        <w:t xml:space="preserve">paso</w:t>
      </w:r>
      <w:r w:rsidDel="00000000" w:rsidR="00000000" w:rsidRPr="00000000">
        <w:rPr>
          <w:rtl w:val="0"/>
        </w:rPr>
        <w:t xml:space="preserve"> de </w:t>
      </w:r>
      <w:r w:rsidDel="00000000" w:rsidR="00000000" w:rsidRPr="00000000">
        <w:rPr>
          <w:i w:val="1"/>
          <w:rtl w:val="0"/>
        </w:rPr>
        <w:t xml:space="preserve">x</w:t>
      </w:r>
      <w:r w:rsidDel="00000000" w:rsidR="00000000" w:rsidRPr="00000000">
        <w:rPr>
          <w:rtl w:val="0"/>
        </w:rPr>
        <w:t xml:space="preserve"> a </w:t>
      </w:r>
      <w:r w:rsidDel="00000000" w:rsidR="00000000" w:rsidRPr="00000000">
        <w:rPr>
          <w:i w:val="1"/>
          <w:rtl w:val="0"/>
        </w:rPr>
        <w:t xml:space="preserve">z</w:t>
      </w:r>
      <w:r w:rsidDel="00000000" w:rsidR="00000000" w:rsidRPr="00000000">
        <w:rPr>
          <w:rtl w:val="0"/>
        </w:rPr>
        <w:t xml:space="preserve"> (número de nodos - 1).</w:t>
      </w:r>
    </w:p>
    <w:p w:rsidR="00000000" w:rsidDel="00000000" w:rsidP="00000000" w:rsidRDefault="00000000" w:rsidRPr="00000000" w14:paraId="00000153">
      <w:pPr>
        <w:pStyle w:val="Heading3"/>
        <w:rPr/>
      </w:pPr>
      <w:bookmarkStart w:colFirst="0" w:colLast="0" w:name="_uamoj9jba83u" w:id="84"/>
      <w:bookmarkEnd w:id="84"/>
      <w:r w:rsidDel="00000000" w:rsidR="00000000" w:rsidRPr="00000000">
        <w:rPr>
          <w:rtl w:val="0"/>
        </w:rPr>
        <w:t xml:space="preserve">Longitud de camino (</w:t>
      </w:r>
      <m:oMath>
        <m:r>
          <w:rPr>
            <w:color w:val="000000"/>
            <w:sz w:val="24"/>
            <w:szCs w:val="24"/>
          </w:rPr>
          <m:t xml:space="preserve">| 𝓒 (x; z) |</m:t>
        </m:r>
      </m:oMath>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Es el número de arcos en el camino de </w:t>
      </w:r>
      <w:r w:rsidDel="00000000" w:rsidR="00000000" w:rsidRPr="00000000">
        <w:rPr>
          <w:i w:val="1"/>
          <w:rtl w:val="0"/>
        </w:rPr>
        <w:t xml:space="preserve">x</w:t>
      </w:r>
      <w:r w:rsidDel="00000000" w:rsidR="00000000" w:rsidRPr="00000000">
        <w:rPr>
          <w:rtl w:val="0"/>
        </w:rPr>
        <w:t xml:space="preserve"> a </w:t>
      </w:r>
      <w:r w:rsidDel="00000000" w:rsidR="00000000" w:rsidRPr="00000000">
        <w:rPr>
          <w:i w:val="1"/>
          <w:rtl w:val="0"/>
        </w:rPr>
        <w:t xml:space="preserve">z</w:t>
      </w:r>
      <w:r w:rsidDel="00000000" w:rsidR="00000000" w:rsidRPr="00000000">
        <w:rPr>
          <w:rtl w:val="0"/>
        </w:rPr>
        <w:t xml:space="preserve">.</w:t>
      </w:r>
    </w:p>
    <w:p w:rsidR="00000000" w:rsidDel="00000000" w:rsidP="00000000" w:rsidRDefault="00000000" w:rsidRPr="00000000" w14:paraId="00000155">
      <w:pPr>
        <w:pStyle w:val="Heading3"/>
        <w:rPr/>
      </w:pPr>
      <w:bookmarkStart w:colFirst="0" w:colLast="0" w:name="_skn8drro7tmp" w:id="85"/>
      <w:bookmarkEnd w:id="85"/>
      <w:r w:rsidDel="00000000" w:rsidR="00000000" w:rsidRPr="00000000">
        <w:rPr>
          <w:rtl w:val="0"/>
        </w:rPr>
        <w:t xml:space="preserve">Cardinalidad de Left (</w:t>
      </w:r>
      <m:oMath>
        <m:r>
          <w:rPr>
            <w:color w:val="000000"/>
            <w:sz w:val="22"/>
            <w:szCs w:val="22"/>
          </w:rPr>
          <m:t xml:space="preserve">|L(x)| </m:t>
        </m:r>
      </m:oMath>
      <w:r w:rsidDel="00000000" w:rsidR="00000000" w:rsidRPr="00000000">
        <w:rPr>
          <w:rtl w:val="0"/>
        </w:rPr>
        <w:t xml:space="preserve">) y Cardinalidad de Right (</w:t>
      </w:r>
      <m:oMath>
        <m:r>
          <w:rPr>
            <w:color w:val="000000"/>
            <w:sz w:val="22"/>
            <w:szCs w:val="22"/>
          </w:rPr>
          <m:t xml:space="preserve">|R(x)| </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Es el número de </w:t>
      </w:r>
      <w:r w:rsidDel="00000000" w:rsidR="00000000" w:rsidRPr="00000000">
        <w:rPr>
          <w:rtl w:val="0"/>
        </w:rPr>
        <w:t xml:space="preserve">arcos</w:t>
      </w:r>
      <w:r w:rsidDel="00000000" w:rsidR="00000000" w:rsidRPr="00000000">
        <w:rPr>
          <w:rtl w:val="0"/>
        </w:rPr>
        <w:t xml:space="preserve"> que </w:t>
      </w:r>
      <w:r w:rsidDel="00000000" w:rsidR="00000000" w:rsidRPr="00000000">
        <w:rPr>
          <w:b w:val="1"/>
          <w:i w:val="1"/>
          <w:rtl w:val="0"/>
        </w:rPr>
        <w:t xml:space="preserve">llegan</w:t>
      </w:r>
      <w:r w:rsidDel="00000000" w:rsidR="00000000" w:rsidRPr="00000000">
        <w:rPr>
          <w:rtl w:val="0"/>
        </w:rPr>
        <w:t xml:space="preserve">.</w:t>
        <w:tab/>
        <w:t xml:space="preserve">Es el número de arcos que </w:t>
      </w:r>
      <w:r w:rsidDel="00000000" w:rsidR="00000000" w:rsidRPr="00000000">
        <w:rPr>
          <w:b w:val="1"/>
          <w:i w:val="1"/>
          <w:rtl w:val="0"/>
        </w:rPr>
        <w:t xml:space="preserve">salen</w:t>
      </w:r>
      <w:r w:rsidDel="00000000" w:rsidR="00000000" w:rsidRPr="00000000">
        <w:rPr>
          <w:rtl w:val="0"/>
        </w:rPr>
        <w:t xml:space="preserve">.</w:t>
      </w:r>
    </w:p>
    <w:p w:rsidR="00000000" w:rsidDel="00000000" w:rsidP="00000000" w:rsidRDefault="00000000" w:rsidRPr="00000000" w14:paraId="00000157">
      <w:pPr>
        <w:ind w:left="1440" w:firstLine="720"/>
        <w:jc w:val="left"/>
        <w:rPr/>
      </w:pPr>
      <w:r w:rsidDel="00000000" w:rsidR="00000000" w:rsidRPr="00000000">
        <w:rPr>
          <w:rtl w:val="0"/>
        </w:rPr>
        <w:t xml:space="preserve">(nro nodos = nro arcos)</w:t>
      </w:r>
    </w:p>
    <w:p w:rsidR="00000000" w:rsidDel="00000000" w:rsidP="00000000" w:rsidRDefault="00000000" w:rsidRPr="00000000" w14:paraId="00000158">
      <w:pPr>
        <w:pStyle w:val="Heading3"/>
        <w:rPr>
          <w:color w:val="000000"/>
          <w:sz w:val="24"/>
          <w:szCs w:val="24"/>
        </w:rPr>
      </w:pPr>
      <w:bookmarkStart w:colFirst="0" w:colLast="0" w:name="_6bvwntqtyjbz" w:id="86"/>
      <w:bookmarkEnd w:id="86"/>
      <w:r w:rsidDel="00000000" w:rsidR="00000000" w:rsidRPr="00000000">
        <w:rPr>
          <w:rtl w:val="0"/>
        </w:rPr>
        <w:t xml:space="preserve">Ciclo: </w:t>
      </w:r>
      <m:oMath>
        <m:r>
          <w:rPr>
            <w:color w:val="000000"/>
            <w:sz w:val="24"/>
            <w:szCs w:val="24"/>
          </w:rPr>
          <m:t xml:space="preserve">| 𝓟 (x; x) | </m:t>
        </m:r>
        <m:r>
          <w:rPr>
            <w:color w:val="000000"/>
            <w:sz w:val="24"/>
            <w:szCs w:val="24"/>
          </w:rPr>
          <m:t>≥</m:t>
        </m:r>
        <m:r>
          <w:rPr>
            <w:color w:val="000000"/>
            <w:sz w:val="24"/>
            <w:szCs w:val="24"/>
          </w:rPr>
          <m:t xml:space="preserve"> 2</m:t>
        </m:r>
      </m:oMath>
      <w:r w:rsidDel="00000000" w:rsidR="00000000" w:rsidRPr="00000000">
        <w:rPr>
          <w:rtl w:val="0"/>
        </w:rPr>
      </w:r>
    </w:p>
    <w:p w:rsidR="00000000" w:rsidDel="00000000" w:rsidP="00000000" w:rsidRDefault="00000000" w:rsidRPr="00000000" w14:paraId="00000159">
      <w:pPr>
        <w:jc w:val="center"/>
        <w:rPr/>
      </w:pPr>
      <w:r w:rsidDel="00000000" w:rsidR="00000000" w:rsidRPr="00000000">
        <w:rPr/>
        <w:drawing>
          <wp:inline distB="114300" distT="114300" distL="114300" distR="114300">
            <wp:extent cx="2038350" cy="1362075"/>
            <wp:effectExtent b="0" l="0" r="0" t="0"/>
            <wp:docPr id="45"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20383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3"/>
        <w:rPr>
          <w:color w:val="000000"/>
          <w:sz w:val="24"/>
          <w:szCs w:val="24"/>
        </w:rPr>
      </w:pPr>
      <w:bookmarkStart w:colFirst="0" w:colLast="0" w:name="_1k5v57yinq1b" w:id="87"/>
      <w:bookmarkEnd w:id="87"/>
      <w:r w:rsidDel="00000000" w:rsidR="00000000" w:rsidRPr="00000000">
        <w:rPr>
          <w:rtl w:val="0"/>
        </w:rPr>
        <w:t xml:space="preserve">Circuito: </w:t>
      </w:r>
      <m:oMath>
        <m:r>
          <w:rPr>
            <w:color w:val="000000"/>
            <w:sz w:val="24"/>
            <w:szCs w:val="24"/>
          </w:rPr>
          <m:t xml:space="preserve">| 𝓒 (x; x) | </m:t>
        </m:r>
        <m:r>
          <w:rPr>
            <w:color w:val="000000"/>
            <w:sz w:val="24"/>
            <w:szCs w:val="24"/>
          </w:rPr>
          <m:t>≥</m:t>
        </m:r>
        <m:r>
          <w:rPr>
            <w:color w:val="000000"/>
            <w:sz w:val="24"/>
            <w:szCs w:val="24"/>
          </w:rPr>
          <m:t xml:space="preserve"> 2</m:t>
        </m:r>
      </m:oMath>
      <m:oMath/>
      <w:r w:rsidDel="00000000" w:rsidR="00000000" w:rsidRPr="00000000">
        <w:rPr>
          <w:rtl w:val="0"/>
        </w:rPr>
      </w:r>
    </w:p>
    <w:p w:rsidR="00000000" w:rsidDel="00000000" w:rsidP="00000000" w:rsidRDefault="00000000" w:rsidRPr="00000000" w14:paraId="0000015B">
      <w:pPr>
        <w:pStyle w:val="Heading3"/>
        <w:rPr>
          <w:color w:val="000000"/>
          <w:sz w:val="24"/>
          <w:szCs w:val="24"/>
        </w:rPr>
      </w:pPr>
      <w:bookmarkStart w:colFirst="0" w:colLast="0" w:name="_sp7alum71wop" w:id="88"/>
      <w:bookmarkEnd w:id="88"/>
      <w:commentRangeStart w:id="28"/>
      <w:r w:rsidDel="00000000" w:rsidR="00000000" w:rsidRPr="00000000">
        <w:rPr>
          <w:rtl w:val="0"/>
        </w:rPr>
        <w:t xml:space="preserve">Loop: </w:t>
      </w:r>
      <m:oMath>
        <m:r>
          <w:rPr>
            <w:color w:val="000000"/>
            <w:sz w:val="24"/>
            <w:szCs w:val="24"/>
          </w:rPr>
          <m:t xml:space="preserve">| 𝓟 (x; x) | =0</m:t>
        </m:r>
      </m:oMath>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5C">
      <w:pPr>
        <w:pStyle w:val="Heading3"/>
        <w:rPr/>
      </w:pPr>
      <w:bookmarkStart w:colFirst="0" w:colLast="0" w:name="_qyctgvnv3yq" w:id="89"/>
      <w:bookmarkEnd w:id="89"/>
      <w:r w:rsidDel="00000000" w:rsidR="00000000" w:rsidRPr="00000000">
        <w:rPr>
          <w:rtl w:val="0"/>
        </w:rPr>
        <w:t xml:space="preserve">Grafo completo</w:t>
      </w:r>
    </w:p>
    <w:p w:rsidR="00000000" w:rsidDel="00000000" w:rsidP="00000000" w:rsidRDefault="00000000" w:rsidRPr="00000000" w14:paraId="0000015D">
      <w:pPr>
        <w:rPr/>
      </w:pPr>
      <w:r w:rsidDel="00000000" w:rsidR="00000000" w:rsidRPr="00000000">
        <w:rPr>
          <w:rtl w:val="0"/>
        </w:rPr>
        <w:t xml:space="preserve">Aquél que tiene un arco para cualquier par de vértices.</w:t>
      </w:r>
      <w:r w:rsidDel="00000000" w:rsidR="00000000" w:rsidRPr="00000000">
        <w:rPr>
          <w:rtl w:val="0"/>
        </w:rPr>
      </w:r>
    </w:p>
    <w:p w:rsidR="00000000" w:rsidDel="00000000" w:rsidP="00000000" w:rsidRDefault="00000000" w:rsidRPr="00000000" w14:paraId="0000015E">
      <w:pPr>
        <w:pStyle w:val="Heading2"/>
        <w:rPr/>
      </w:pPr>
      <w:bookmarkStart w:colFirst="0" w:colLast="0" w:name="_b79c3ifowxcf" w:id="90"/>
      <w:bookmarkEnd w:id="90"/>
      <w:r w:rsidDel="00000000" w:rsidR="00000000" w:rsidRPr="00000000">
        <w:rPr>
          <w:rtl w:val="0"/>
        </w:rPr>
        <w:t xml:space="preserve">Tipos de grafos</w:t>
      </w:r>
    </w:p>
    <w:p w:rsidR="00000000" w:rsidDel="00000000" w:rsidP="00000000" w:rsidRDefault="00000000" w:rsidRPr="00000000" w14:paraId="0000015F">
      <w:pPr>
        <w:pStyle w:val="Heading3"/>
        <w:rPr/>
      </w:pPr>
      <w:bookmarkStart w:colFirst="0" w:colLast="0" w:name="_z6460wc6ijve" w:id="91"/>
      <w:bookmarkEnd w:id="91"/>
      <w:r w:rsidDel="00000000" w:rsidR="00000000" w:rsidRPr="00000000">
        <w:rPr>
          <w:rtl w:val="0"/>
        </w:rPr>
        <w:t xml:space="preserve">Grafo básico</w:t>
      </w:r>
    </w:p>
    <w:p w:rsidR="00000000" w:rsidDel="00000000" w:rsidP="00000000" w:rsidRDefault="00000000" w:rsidRPr="00000000" w14:paraId="00000160">
      <w:pPr>
        <w:numPr>
          <w:ilvl w:val="0"/>
          <w:numId w:val="8"/>
        </w:numPr>
        <w:ind w:left="720" w:hanging="360"/>
        <w:rPr/>
      </w:pPr>
      <w:r w:rsidDel="00000000" w:rsidR="00000000" w:rsidRPr="00000000">
        <w:rPr>
          <w:rtl w:val="0"/>
        </w:rPr>
        <w:t xml:space="preserve">Libre de loops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120479</wp:posOffset>
            </wp:positionV>
            <wp:extent cx="1376363" cy="650369"/>
            <wp:effectExtent b="0" l="0" r="0" t="0"/>
            <wp:wrapSquare wrapText="bothSides" distB="114300" distT="114300" distL="114300" distR="114300"/>
            <wp:docPr id="38"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1376363" cy="650369"/>
                    </a:xfrm>
                    <a:prstGeom prst="rect"/>
                    <a:ln/>
                  </pic:spPr>
                </pic:pic>
              </a:graphicData>
            </a:graphic>
          </wp:anchor>
        </w:drawing>
      </w:r>
    </w:p>
    <w:p w:rsidR="00000000" w:rsidDel="00000000" w:rsidP="00000000" w:rsidRDefault="00000000" w:rsidRPr="00000000" w14:paraId="00000161">
      <w:pPr>
        <w:numPr>
          <w:ilvl w:val="0"/>
          <w:numId w:val="8"/>
        </w:numPr>
        <w:ind w:left="720" w:hanging="360"/>
        <w:rPr/>
      </w:pPr>
      <m:oMath>
        <m:r>
          <m:t>∀</m:t>
        </m:r>
        <m:r>
          <w:rPr/>
          <m:t xml:space="preserve"> x, y</m:t>
        </m:r>
        <m:r>
          <w:rPr/>
          <m:t>∈</m:t>
        </m:r>
        <m:r>
          <w:rPr/>
          <m:t xml:space="preserve">P, si </m:t>
        </m:r>
        <m:r>
          <w:rPr/>
          <m:t>∃</m:t>
        </m:r>
        <m:r>
          <w:rPr/>
          <m:t xml:space="preserve"> |</m:t>
        </m:r>
        <m:r>
          <w:rPr/>
          <m:t>ρ</m:t>
        </m:r>
        <m:r>
          <w:rPr/>
          <m:t xml:space="preserve">(x,y)|</m:t>
        </m:r>
        <m:r>
          <w:rPr/>
          <m:t>≥</m:t>
        </m:r>
        <m:r>
          <w:rPr/>
          <m:t xml:space="preserve">2 </m:t>
        </m:r>
        <m:r>
          <w:rPr/>
          <m:t>⇒</m:t>
        </m:r>
        <m:r>
          <w:rPr/>
          <m:t xml:space="preserve">(x,y)</m:t>
        </m:r>
        <m:r>
          <w:rPr/>
          <m:t>∉</m:t>
        </m:r>
        <m:r>
          <w:rPr/>
          <m:t xml:space="preserve">R</m:t>
        </m:r>
      </m:oMath>
      <w:r w:rsidDel="00000000" w:rsidR="00000000" w:rsidRPr="00000000">
        <w:rPr>
          <w:rtl w:val="0"/>
        </w:rPr>
      </w:r>
    </w:p>
    <w:p w:rsidR="00000000" w:rsidDel="00000000" w:rsidP="00000000" w:rsidRDefault="00000000" w:rsidRPr="00000000" w14:paraId="00000162">
      <w:pPr>
        <w:pStyle w:val="Heading3"/>
        <w:rPr/>
      </w:pPr>
      <w:bookmarkStart w:colFirst="0" w:colLast="0" w:name="_qorym2um4rn7" w:id="92"/>
      <w:bookmarkEnd w:id="92"/>
      <w:r w:rsidDel="00000000" w:rsidR="00000000" w:rsidRPr="00000000">
        <w:rPr>
          <w:rtl w:val="0"/>
        </w:rPr>
        <w:t xml:space="preserve">Grafo conexo</w:t>
      </w:r>
    </w:p>
    <w:p w:rsidR="00000000" w:rsidDel="00000000" w:rsidP="00000000" w:rsidRDefault="00000000" w:rsidRPr="00000000" w14:paraId="00000163">
      <w:pPr>
        <w:spacing w:after="200" w:lineRule="auto"/>
        <w:rPr/>
      </w:pPr>
      <w:r w:rsidDel="00000000" w:rsidR="00000000" w:rsidRPr="00000000">
        <w:rPr>
          <w:rtl w:val="0"/>
        </w:rPr>
        <w:t xml:space="preserve">En los grafos </w:t>
      </w:r>
      <w:r w:rsidDel="00000000" w:rsidR="00000000" w:rsidRPr="00000000">
        <w:rPr>
          <w:b w:val="1"/>
          <w:i w:val="1"/>
          <w:rtl w:val="0"/>
        </w:rPr>
        <w:t xml:space="preserve">no dirigidos</w:t>
      </w:r>
      <w:r w:rsidDel="00000000" w:rsidR="00000000" w:rsidRPr="00000000">
        <w:rPr>
          <w:rtl w:val="0"/>
        </w:rPr>
        <w:t xml:space="preserve">, si existe un camino (o paso?) entre cualquier par de nodos del grafo se dice que es </w:t>
      </w:r>
      <w:r w:rsidDel="00000000" w:rsidR="00000000" w:rsidRPr="00000000">
        <w:rPr>
          <w:b w:val="1"/>
          <w:i w:val="1"/>
          <w:rtl w:val="0"/>
        </w:rPr>
        <w:t xml:space="preserve">conexo</w:t>
      </w:r>
      <w:r w:rsidDel="00000000" w:rsidR="00000000" w:rsidRPr="00000000">
        <w:rPr>
          <w:rtl w:val="0"/>
        </w:rPr>
        <w:t xml:space="preserve">. En los </w:t>
      </w:r>
      <w:r w:rsidDel="00000000" w:rsidR="00000000" w:rsidRPr="00000000">
        <w:rPr>
          <w:b w:val="1"/>
          <w:i w:val="1"/>
          <w:rtl w:val="0"/>
        </w:rPr>
        <w:t xml:space="preserve">grafos dirigidos</w:t>
      </w:r>
      <w:r w:rsidDel="00000000" w:rsidR="00000000" w:rsidRPr="00000000">
        <w:rPr>
          <w:rtl w:val="0"/>
        </w:rPr>
        <w:t xml:space="preserve"> se definen como </w:t>
      </w:r>
      <w:r w:rsidDel="00000000" w:rsidR="00000000" w:rsidRPr="00000000">
        <w:rPr>
          <w:b w:val="1"/>
          <w:i w:val="1"/>
          <w:rtl w:val="0"/>
        </w:rPr>
        <w:t xml:space="preserve">fuertemente conexos</w:t>
      </w:r>
      <w:r w:rsidDel="00000000" w:rsidR="00000000" w:rsidRPr="00000000">
        <w:rPr>
          <w:rtl w:val="0"/>
        </w:rPr>
        <w:t xml:space="preserve">.</w:t>
      </w:r>
    </w:p>
    <w:p w:rsidR="00000000" w:rsidDel="00000000" w:rsidP="00000000" w:rsidRDefault="00000000" w:rsidRPr="00000000" w14:paraId="00000164">
      <w:pPr>
        <w:spacing w:after="2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149813</wp:posOffset>
            </wp:positionV>
            <wp:extent cx="3114675" cy="1276350"/>
            <wp:effectExtent b="0" l="0" r="0" t="0"/>
            <wp:wrapSquare wrapText="bothSides" distB="114300" distT="114300" distL="114300" distR="114300"/>
            <wp:docPr id="51"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3114675" cy="1276350"/>
                    </a:xfrm>
                    <a:prstGeom prst="rect"/>
                    <a:ln/>
                  </pic:spPr>
                </pic:pic>
              </a:graphicData>
            </a:graphic>
          </wp:anchor>
        </w:drawing>
      </w:r>
    </w:p>
    <w:p w:rsidR="00000000" w:rsidDel="00000000" w:rsidP="00000000" w:rsidRDefault="00000000" w:rsidRPr="00000000" w14:paraId="00000165">
      <w:pPr>
        <w:spacing w:after="200" w:lineRule="auto"/>
        <w:rPr/>
      </w:pPr>
      <w:r w:rsidDel="00000000" w:rsidR="00000000" w:rsidRPr="00000000">
        <w:rPr>
          <w:rtl w:val="0"/>
        </w:rPr>
        <w:t xml:space="preserve">Condiciones para que un grafo sea conexo:</w:t>
      </w:r>
    </w:p>
    <w:p w:rsidR="00000000" w:rsidDel="00000000" w:rsidP="00000000" w:rsidRDefault="00000000" w:rsidRPr="00000000" w14:paraId="00000166">
      <w:pPr>
        <w:numPr>
          <w:ilvl w:val="0"/>
          <w:numId w:val="10"/>
        </w:numPr>
        <w:ind w:left="720" w:hanging="360"/>
        <w:rPr>
          <w:u w:val="none"/>
        </w:rPr>
      </w:pPr>
      <w:r w:rsidDel="00000000" w:rsidR="00000000" w:rsidRPr="00000000">
        <w:rPr>
          <w:rtl w:val="0"/>
        </w:rPr>
        <w:t xml:space="preserve">No tiene puntos aislados</w:t>
      </w:r>
    </w:p>
    <w:p w:rsidR="00000000" w:rsidDel="00000000" w:rsidP="00000000" w:rsidRDefault="00000000" w:rsidRPr="00000000" w14:paraId="00000167">
      <w:pPr>
        <w:numPr>
          <w:ilvl w:val="0"/>
          <w:numId w:val="10"/>
        </w:numPr>
        <w:ind w:left="720" w:hanging="360"/>
        <w:rPr>
          <w:b w:val="1"/>
        </w:rPr>
      </w:pPr>
      <w:r w:rsidDel="00000000" w:rsidR="00000000" w:rsidRPr="00000000">
        <w:rPr>
          <w:b w:val="1"/>
          <w:rtl w:val="0"/>
        </w:rPr>
        <w:t xml:space="preserve">Todos sus pares de nodos están conectados</w:t>
      </w:r>
      <w:r w:rsidDel="00000000" w:rsidR="00000000" w:rsidRPr="00000000">
        <w:rPr>
          <w:rtl w:val="0"/>
        </w:rPr>
      </w:r>
    </w:p>
    <w:p w:rsidR="00000000" w:rsidDel="00000000" w:rsidP="00000000" w:rsidRDefault="00000000" w:rsidRPr="00000000" w14:paraId="00000168">
      <w:pPr>
        <w:pStyle w:val="Heading3"/>
        <w:rPr/>
      </w:pPr>
      <w:bookmarkStart w:colFirst="0" w:colLast="0" w:name="_rx64uqgjh9so" w:id="93"/>
      <w:bookmarkEnd w:id="93"/>
      <w:r w:rsidDel="00000000" w:rsidR="00000000" w:rsidRPr="00000000">
        <w:rPr>
          <w:rtl w:val="0"/>
        </w:rPr>
        <w:t xml:space="preserve">Grafo isomorfo</w:t>
      </w:r>
    </w:p>
    <w:p w:rsidR="00000000" w:rsidDel="00000000" w:rsidP="00000000" w:rsidRDefault="00000000" w:rsidRPr="00000000" w14:paraId="00000169">
      <w:pPr>
        <w:rPr/>
      </w:pPr>
      <w:r w:rsidDel="00000000" w:rsidR="00000000" w:rsidRPr="00000000">
        <w:rPr>
          <w:rtl w:val="0"/>
        </w:rPr>
        <w:t xml:space="preserve">Dos grafos </w:t>
      </w:r>
      <m:oMath>
        <m:sSub>
          <m:sSubPr>
            <m:ctrlPr>
              <w:rPr/>
            </m:ctrlPr>
          </m:sSubPr>
          <m:e>
            <m:r>
              <w:rPr/>
              <m:t xml:space="preserve">G</m:t>
            </m:r>
          </m:e>
          <m:sub>
            <m:r>
              <w:rPr/>
              <m:t xml:space="preserve">1</m:t>
            </m:r>
          </m:sub>
        </m:sSub>
        <m:r>
          <w:rPr/>
          <m:t xml:space="preserve">={</m:t>
        </m:r>
        <m:sSub>
          <m:sSubPr>
            <m:ctrlPr>
              <w:rPr/>
            </m:ctrlPr>
          </m:sSubPr>
          <m:e>
            <m:r>
              <w:rPr/>
              <m:t xml:space="preserve">P</m:t>
            </m:r>
          </m:e>
          <m:sub>
            <m:r>
              <w:rPr/>
              <m:t xml:space="preserve">1</m:t>
            </m:r>
          </m:sub>
        </m:sSub>
        <m:r>
          <w:rPr/>
          <m:t xml:space="preserve">,</m:t>
        </m:r>
        <m:sSub>
          <m:sSubPr>
            <m:ctrlPr>
              <w:rPr/>
            </m:ctrlPr>
          </m:sSubPr>
          <m:e>
            <m:r>
              <w:rPr/>
              <m:t xml:space="preserve">R</m:t>
            </m:r>
          </m:e>
          <m:sub>
            <m:r>
              <w:rPr/>
              <m:t xml:space="preserve">1</m:t>
            </m:r>
          </m:sub>
        </m:sSub>
        <m:r>
          <w:rPr/>
          <m:t xml:space="preserve">}, </m:t>
        </m:r>
        <m:sSub>
          <m:sSubPr>
            <m:ctrlPr>
              <w:rPr/>
            </m:ctrlPr>
          </m:sSubPr>
          <m:e>
            <m:r>
              <w:rPr/>
              <m:t xml:space="preserve">G</m:t>
            </m:r>
          </m:e>
          <m:sub>
            <m:r>
              <w:rPr/>
              <m:t xml:space="preserve">2</m:t>
            </m:r>
          </m:sub>
        </m:sSub>
        <m:r>
          <w:rPr/>
          <m:t xml:space="preserve">={</m:t>
        </m:r>
        <m:sSub>
          <m:sSubPr>
            <m:ctrlPr>
              <w:rPr/>
            </m:ctrlPr>
          </m:sSubPr>
          <m:e>
            <m:r>
              <w:rPr/>
              <m:t xml:space="preserve">P</m:t>
            </m:r>
          </m:e>
          <m:sub>
            <m:r>
              <w:rPr/>
              <m:t xml:space="preserve">2</m:t>
            </m:r>
          </m:sub>
        </m:sSub>
        <m:r>
          <w:rPr/>
          <m:t xml:space="preserve">, </m:t>
        </m:r>
        <m:sSub>
          <m:sSubPr>
            <m:ctrlPr>
              <w:rPr/>
            </m:ctrlPr>
          </m:sSubPr>
          <m:e>
            <m:r>
              <w:rPr/>
              <m:t xml:space="preserve">R</m:t>
            </m:r>
          </m:e>
          <m:sub>
            <m:r>
              <w:rPr/>
              <m:t xml:space="preserve">2</m:t>
            </m:r>
          </m:sub>
        </m:sSub>
        <m:r>
          <w:rPr/>
          <m:t xml:space="preserve">}</m:t>
        </m:r>
      </m:oMath>
      <w:r w:rsidDel="00000000" w:rsidR="00000000" w:rsidRPr="00000000">
        <w:rPr>
          <w:rtl w:val="0"/>
        </w:rPr>
        <w:t xml:space="preserve"> son isomorfos (</w:t>
      </w:r>
      <m:oMath>
        <m:sSub>
          <m:sSubPr>
            <m:ctrlPr>
              <w:rPr/>
            </m:ctrlPr>
          </m:sSubPr>
          <m:e>
            <m:r>
              <w:rPr/>
              <m:t xml:space="preserve">G</m:t>
            </m:r>
          </m:e>
          <m:sub>
            <m:r>
              <w:rPr/>
              <m:t xml:space="preserve">1</m:t>
            </m:r>
          </m:sub>
        </m:sSub>
        <m:r>
          <w:rPr>
            <w:b w:val="1"/>
            <w:color w:val="eef0ff"/>
            <w:sz w:val="24"/>
            <w:szCs w:val="24"/>
            <w:shd w:fill="1f1f1f" w:val="clear"/>
          </w:rPr>
          <m:t xml:space="preserve">≅ </m:t>
        </m:r>
        <m:sSub>
          <m:sSubPr>
            <m:ctrlPr>
              <w:rPr>
                <w:b w:val="1"/>
                <w:color w:val="eef0ff"/>
                <w:sz w:val="24"/>
                <w:szCs w:val="24"/>
                <w:shd w:fill="1f1f1f" w:val="clear"/>
              </w:rPr>
            </m:ctrlPr>
          </m:sSubPr>
          <m:e>
            <m:r>
              <w:rPr>
                <w:b w:val="1"/>
                <w:color w:val="eef0ff"/>
                <w:sz w:val="24"/>
                <w:szCs w:val="24"/>
                <w:shd w:fill="1f1f1f" w:val="clear"/>
              </w:rPr>
              <m:t xml:space="preserve">G</m:t>
            </m:r>
          </m:e>
          <m:sub>
            <m:r>
              <w:rPr>
                <w:b w:val="1"/>
                <w:color w:val="eef0ff"/>
                <w:sz w:val="24"/>
                <w:szCs w:val="24"/>
                <w:shd w:fill="1f1f1f" w:val="clear"/>
              </w:rPr>
              <m:t xml:space="preserve">2</m:t>
            </m:r>
          </m:sub>
        </m:sSub>
      </m:oMath>
      <w:r w:rsidDel="00000000" w:rsidR="00000000" w:rsidRPr="00000000">
        <w:rPr>
          <w:rtl w:val="0"/>
        </w:rPr>
        <w:t xml:space="preserve">) si </w:t>
      </w:r>
      <m:oMath>
        <m:r>
          <m:t>∃</m:t>
        </m:r>
        <m:r>
          <w:rPr/>
          <m:t xml:space="preserve"> </m:t>
        </m:r>
        <m:r>
          <w:rPr/>
          <m:t>φ</m:t>
        </m:r>
        <m:r>
          <w:rPr/>
          <m:t xml:space="preserve">: </m:t>
        </m:r>
        <m:sSub>
          <m:sSubPr>
            <m:ctrlPr>
              <w:rPr/>
            </m:ctrlPr>
          </m:sSubPr>
          <m:e>
            <m:r>
              <w:rPr/>
              <m:t xml:space="preserve">P</m:t>
            </m:r>
          </m:e>
          <m:sub>
            <m:r>
              <w:rPr/>
              <m:t xml:space="preserve">1</m:t>
            </m:r>
          </m:sub>
        </m:sSub>
        <m:r>
          <w:rPr/>
          <m:t>→</m:t>
        </m:r>
        <m:sSub>
          <m:sSubPr>
            <m:ctrlPr>
              <w:rPr/>
            </m:ctrlPr>
          </m:sSubPr>
          <m:e>
            <m:r>
              <w:rPr/>
              <m:t xml:space="preserve">P</m:t>
            </m:r>
          </m:e>
          <m:sub>
            <m:r>
              <w:rPr/>
              <m:t xml:space="preserve">2</m:t>
            </m:r>
          </m:sub>
        </m:sSub>
        <m:r>
          <w:rPr/>
          <m:t xml:space="preserve"> / </m:t>
        </m:r>
        <m:r>
          <w:rPr/>
          <m:t>∀</m:t>
        </m:r>
        <m:r>
          <w:rPr/>
          <m:t xml:space="preserve"> x,y</m:t>
        </m:r>
        <m:r>
          <w:rPr/>
          <m:t>∈</m:t>
        </m:r>
        <m:sSub>
          <m:sSubPr>
            <m:ctrlPr>
              <w:rPr/>
            </m:ctrlPr>
          </m:sSubPr>
          <m:e>
            <m:r>
              <w:rPr/>
              <m:t xml:space="preserve">P</m:t>
            </m:r>
          </m:e>
          <m:sub>
            <m:r>
              <w:rPr/>
              <m:t xml:space="preserve">1</m:t>
            </m:r>
          </m:sub>
        </m:sSub>
        <m:r>
          <w:rPr/>
          <m:t xml:space="preserve"> : (x,y) </m:t>
        </m:r>
        <m:r>
          <w:rPr/>
          <m:t>∈</m:t>
        </m:r>
        <m:sSub>
          <m:sSubPr>
            <m:ctrlPr>
              <w:rPr/>
            </m:ctrlPr>
          </m:sSubPr>
          <m:e>
            <m:r>
              <w:rPr/>
              <m:t xml:space="preserve">R</m:t>
            </m:r>
          </m:e>
          <m:sub>
            <m:r>
              <w:rPr/>
              <m:t xml:space="preserve">1</m:t>
            </m:r>
          </m:sub>
        </m:sSub>
        <m:r>
          <w:rPr/>
          <m:t>⇔</m:t>
        </m:r>
        <m:r>
          <w:rPr/>
          <m:t xml:space="preserve">(</m:t>
        </m:r>
        <m:r>
          <w:rPr/>
          <m:t>φ</m:t>
        </m:r>
        <m:r>
          <w:rPr/>
          <m:t xml:space="preserve">(x), </m:t>
        </m:r>
        <m:r>
          <w:rPr/>
          <m:t>φ</m:t>
        </m:r>
        <m:r>
          <w:rPr/>
          <m:t xml:space="preserve">(y)) </m:t>
        </m:r>
        <m:r>
          <w:rPr/>
          <m:t>∈</m:t>
        </m:r>
        <m:sSub>
          <m:sSubPr>
            <m:ctrlPr>
              <w:rPr/>
            </m:ctrlPr>
          </m:sSubPr>
          <m:e>
            <m:r>
              <w:rPr/>
              <m:t xml:space="preserve">R</m:t>
            </m:r>
          </m:e>
          <m:sub>
            <m:r>
              <w:rPr/>
              <m:t xml:space="preserve">2</m:t>
            </m:r>
          </m:sub>
        </m:sSub>
        <m:r>
          <w:rPr/>
          <m:t>∧</m:t>
        </m:r>
        <m:r>
          <w:rPr/>
          <m:t>φ</m:t>
        </m:r>
        <m:r>
          <w:rPr/>
          <m:t xml:space="preserve">(x), </m:t>
        </m:r>
        <m:r>
          <w:rPr/>
          <m:t>φ</m:t>
        </m:r>
        <m:r>
          <w:rPr/>
          <m:t xml:space="preserve">(Y) </m:t>
        </m:r>
        <m:r>
          <w:rPr/>
          <m:t>∈</m:t>
        </m:r>
        <m:sSub>
          <m:sSubPr>
            <m:ctrlPr>
              <w:rPr/>
            </m:ctrlPr>
          </m:sSubPr>
          <m:e>
            <m:r>
              <w:rPr/>
              <m:t xml:space="preserve">P</m:t>
            </m:r>
          </m:e>
          <m:sub>
            <m:r>
              <w:rPr/>
              <m:t xml:space="preserve">2</m:t>
            </m:r>
          </m:sub>
        </m:sSub>
        <m:r>
          <w:rPr/>
          <m:t xml:space="preserve">. </m:t>
        </m:r>
      </m:oMath>
      <w:r w:rsidDel="00000000" w:rsidR="00000000" w:rsidRPr="00000000">
        <w:rPr>
          <w:rtl w:val="0"/>
        </w:rPr>
        <w:t xml:space="preserve">(Son topológicamente iguales).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jc w:val="center"/>
        <w:rPr/>
      </w:pPr>
      <w:r w:rsidDel="00000000" w:rsidR="00000000" w:rsidRPr="00000000">
        <w:rPr/>
        <w:drawing>
          <wp:inline distB="114300" distT="114300" distL="114300" distR="114300">
            <wp:extent cx="3124200" cy="1790700"/>
            <wp:effectExtent b="0" l="0" r="0" t="0"/>
            <wp:docPr id="47"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3124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3"/>
        <w:rPr/>
      </w:pPr>
      <w:bookmarkStart w:colFirst="0" w:colLast="0" w:name="_cuo4at7v3zcn" w:id="94"/>
      <w:bookmarkEnd w:id="94"/>
      <w:r w:rsidDel="00000000" w:rsidR="00000000" w:rsidRPr="00000000">
        <w:rPr>
          <w:rtl w:val="0"/>
        </w:rPr>
        <w:t xml:space="preserve">Subgrafo</w:t>
      </w:r>
    </w:p>
    <w:p w:rsidR="00000000" w:rsidDel="00000000" w:rsidP="00000000" w:rsidRDefault="00000000" w:rsidRPr="00000000" w14:paraId="0000016D">
      <w:pPr>
        <w:rPr/>
      </w:pPr>
      <w:r w:rsidDel="00000000" w:rsidR="00000000" w:rsidRPr="00000000">
        <w:rPr>
          <w:rtl w:val="0"/>
        </w:rPr>
        <w:t xml:space="preserve">Sea </w:t>
      </w:r>
      <m:oMath>
        <m:r>
          <w:rPr/>
          <m:t xml:space="preserve">G=(P,R), G'=(P',R')</m:t>
        </m:r>
      </m:oMath>
      <w:r w:rsidDel="00000000" w:rsidR="00000000" w:rsidRPr="00000000">
        <w:rPr>
          <w:rtl w:val="0"/>
        </w:rPr>
        <w:t xml:space="preserve"> será un subgrafo de </w:t>
      </w:r>
      <m:oMath>
        <m:r>
          <w:rPr/>
          <m:t xml:space="preserve">G</m:t>
        </m:r>
      </m:oMath>
      <w:r w:rsidDel="00000000" w:rsidR="00000000" w:rsidRPr="00000000">
        <w:rPr>
          <w:rtl w:val="0"/>
        </w:rPr>
        <w:t xml:space="preserve"> si:</w:t>
      </w:r>
    </w:p>
    <w:p w:rsidR="00000000" w:rsidDel="00000000" w:rsidP="00000000" w:rsidRDefault="00000000" w:rsidRPr="00000000" w14:paraId="0000016E">
      <w:pPr>
        <w:numPr>
          <w:ilvl w:val="0"/>
          <w:numId w:val="6"/>
        </w:numPr>
        <w:ind w:left="720" w:hanging="360"/>
        <w:rPr/>
      </w:pPr>
      <m:oMath>
        <m:r>
          <w:rPr/>
          <m:t xml:space="preserve">P'</m:t>
        </m:r>
        <m:r>
          <w:rPr/>
          <m:t>⊆</m:t>
        </m:r>
        <m:r>
          <w:rPr/>
          <m:t xml:space="preserve">P</m:t>
        </m:r>
      </m:oMath>
      <w:r w:rsidDel="00000000" w:rsidR="00000000" w:rsidRPr="00000000">
        <w:rPr>
          <w:rtl w:val="0"/>
        </w:rPr>
      </w:r>
    </w:p>
    <w:p w:rsidR="00000000" w:rsidDel="00000000" w:rsidP="00000000" w:rsidRDefault="00000000" w:rsidRPr="00000000" w14:paraId="0000016F">
      <w:pPr>
        <w:numPr>
          <w:ilvl w:val="0"/>
          <w:numId w:val="6"/>
        </w:numPr>
        <w:ind w:left="720" w:hanging="360"/>
        <w:rPr/>
      </w:pPr>
      <w:commentRangeStart w:id="29"/>
      <m:oMath>
        <m:r>
          <w:rPr/>
          <m:t xml:space="preserve">R'=</m:t>
        </m:r>
        <m:sSub>
          <m:sSubPr>
            <m:ctrlPr>
              <w:rPr/>
            </m:ctrlPr>
          </m:sSubPr>
          <m:e>
            <m:r>
              <w:rPr/>
              <m:t xml:space="preserve">R</m:t>
            </m:r>
          </m:e>
          <m:sub>
            <m:r>
              <w:rPr/>
              <m:t xml:space="preserve">p</m:t>
            </m:r>
          </m:sub>
        </m:sSub>
      </m:oMath>
      <w:r w:rsidDel="00000000" w:rsidR="00000000" w:rsidRPr="00000000">
        <w:br w:type="page"/>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70">
      <w:pPr>
        <w:pStyle w:val="Heading2"/>
        <w:spacing w:after="200" w:lineRule="auto"/>
        <w:rPr/>
      </w:pPr>
      <w:bookmarkStart w:colFirst="0" w:colLast="0" w:name="_v6pqbqt5kupu" w:id="95"/>
      <w:bookmarkEnd w:id="95"/>
      <w:r w:rsidDel="00000000" w:rsidR="00000000" w:rsidRPr="00000000">
        <w:rPr>
          <w:rtl w:val="0"/>
        </w:rPr>
        <w:t xml:space="preserve">Representación de los grafos</w:t>
      </w:r>
    </w:p>
    <w:p w:rsidR="00000000" w:rsidDel="00000000" w:rsidP="00000000" w:rsidRDefault="00000000" w:rsidRPr="00000000" w14:paraId="00000171">
      <w:pPr>
        <w:pStyle w:val="Heading3"/>
        <w:spacing w:after="200" w:lineRule="auto"/>
        <w:rPr/>
      </w:pPr>
      <w:bookmarkStart w:colFirst="0" w:colLast="0" w:name="_u5kvianmblkt" w:id="96"/>
      <w:bookmarkEnd w:id="96"/>
      <w:commentRangeStart w:id="30"/>
      <w:commentRangeStart w:id="31"/>
      <w:r w:rsidDel="00000000" w:rsidR="00000000" w:rsidRPr="00000000">
        <w:rPr>
          <w:rtl w:val="0"/>
        </w:rPr>
        <w:t xml:space="preserve">Matriz de adyacencia</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72">
      <w:pPr>
        <w:spacing w:after="200" w:lineRule="auto"/>
        <w:rPr/>
      </w:pPr>
      <w:r w:rsidDel="00000000" w:rsidR="00000000" w:rsidRPr="00000000">
        <w:rPr>
          <w:rtl w:val="0"/>
        </w:rPr>
        <w:t xml:space="preserve">La matriz de adyacencia representa los arcos y las relaciones entre un par de nodos de un grafo. Se compone de unos y ceros, que indican que dos vértices </w:t>
      </w:r>
      <w:r w:rsidDel="00000000" w:rsidR="00000000" w:rsidRPr="00000000">
        <w:rPr>
          <w:i w:val="1"/>
          <w:rtl w:val="0"/>
        </w:rPr>
        <w:t xml:space="preserve">son adyacentes o no</w:t>
      </w:r>
      <w:r w:rsidDel="00000000" w:rsidR="00000000" w:rsidRPr="00000000">
        <w:rPr>
          <w:rtl w:val="0"/>
        </w:rPr>
        <w:t xml:space="preserve">. En un grafo valorado, cada elemento representa el peso de la arista, y por ello se denomina </w:t>
      </w:r>
      <w:r w:rsidDel="00000000" w:rsidR="00000000" w:rsidRPr="00000000">
        <w:rPr>
          <w:i w:val="1"/>
          <w:rtl w:val="0"/>
        </w:rPr>
        <w:t xml:space="preserve">matriz de pesos</w:t>
      </w:r>
      <w:r w:rsidDel="00000000" w:rsidR="00000000" w:rsidRPr="00000000">
        <w:rPr>
          <w:rtl w:val="0"/>
        </w:rPr>
        <w:t xml:space="preserve">.</w:t>
      </w:r>
    </w:p>
    <w:p w:rsidR="00000000" w:rsidDel="00000000" w:rsidP="00000000" w:rsidRDefault="00000000" w:rsidRPr="00000000" w14:paraId="00000173">
      <w:pPr>
        <w:spacing w:after="200" w:lineRule="auto"/>
        <w:rPr/>
      </w:pPr>
      <w:r w:rsidDel="00000000" w:rsidR="00000000" w:rsidRPr="00000000">
        <w:rPr>
          <w:rtl w:val="0"/>
        </w:rPr>
        <w:t xml:space="preserve">Su implementación es estática, mediante un array bidimensional y tendrá tantas filas/columnas como nodos componen al grafo.</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Sea </w:t>
      </w:r>
      <m:oMath>
        <m:r>
          <w:rPr/>
          <m:t xml:space="preserve">G = (V, A)</m:t>
        </m:r>
      </m:oMath>
      <w:r w:rsidDel="00000000" w:rsidR="00000000" w:rsidRPr="00000000">
        <w:rPr>
          <w:rtl w:val="0"/>
        </w:rPr>
        <w:t xml:space="preserve"> un grafo de </w:t>
      </w:r>
      <m:oMath>
        <m:r>
          <w:rPr/>
          <m:t xml:space="preserve">n</m:t>
        </m:r>
      </m:oMath>
      <w:r w:rsidDel="00000000" w:rsidR="00000000" w:rsidRPr="00000000">
        <w:rPr>
          <w:rtl w:val="0"/>
        </w:rPr>
        <w:t xml:space="preserve"> nodos, siendo </w:t>
      </w:r>
      <m:oMath>
        <m:r>
          <w:rPr/>
          <m:t xml:space="preserve">V = {</m:t>
        </m:r>
        <m:sSub>
          <m:sSubPr>
            <m:ctrlPr>
              <w:rPr/>
            </m:ctrlPr>
          </m:sSubPr>
          <m:e>
            <m:r>
              <w:rPr/>
              <m:t xml:space="preserve">v</m:t>
            </m:r>
          </m:e>
          <m:sub>
            <m:r>
              <w:rPr/>
              <m:t xml:space="preserve">0</m:t>
            </m:r>
          </m:sub>
        </m:sSub>
        <m:r>
          <w:rPr/>
          <m:t xml:space="preserve">,</m:t>
        </m:r>
        <m:sSub>
          <m:sSubPr>
            <m:ctrlPr>
              <w:rPr/>
            </m:ctrlPr>
          </m:sSubPr>
          <m:e>
            <m:r>
              <w:rPr/>
              <m:t xml:space="preserve"> v</m:t>
            </m:r>
          </m:e>
          <m:sub>
            <m:r>
              <w:rPr/>
              <m:t xml:space="preserve">1</m:t>
            </m:r>
          </m:sub>
        </m:sSub>
        <m:r>
          <w:rPr/>
          <m:t xml:space="preserve">, ... , </m:t>
        </m:r>
        <m:sSub>
          <m:sSubPr>
            <m:ctrlPr>
              <w:rPr/>
            </m:ctrlPr>
          </m:sSubPr>
          <m:e>
            <m:r>
              <w:rPr/>
              <m:t xml:space="preserve">v</m:t>
            </m:r>
          </m:e>
          <m:sub>
            <m:r>
              <w:rPr/>
              <m:t xml:space="preserve">n-1</m:t>
            </m:r>
          </m:sub>
        </m:sSub>
        <m:r>
          <w:rPr/>
          <m:t xml:space="preserve"> }</m:t>
        </m:r>
      </m:oMath>
      <w:r w:rsidDel="00000000" w:rsidR="00000000" w:rsidRPr="00000000">
        <w:rPr>
          <w:rtl w:val="0"/>
        </w:rPr>
        <w:t xml:space="preserve"> el conjunto de nodos y </w:t>
      </w:r>
      <m:oMath>
        <m:r>
          <w:rPr/>
          <m:t xml:space="preserve">A={(</m:t>
        </m:r>
        <m:sSub>
          <m:sSubPr>
            <m:ctrlPr>
              <w:rPr/>
            </m:ctrlPr>
          </m:sSubPr>
          <m:e>
            <m:r>
              <w:rPr/>
              <m:t xml:space="preserve">v</m:t>
            </m:r>
          </m:e>
          <m:sub>
            <m:r>
              <w:rPr/>
              <m:t xml:space="preserve">i</m:t>
            </m:r>
          </m:sub>
        </m:sSub>
        <m:r>
          <w:rPr/>
          <m:t xml:space="preserve">, </m:t>
        </m:r>
        <m:sSub>
          <m:sSubPr>
            <m:ctrlPr>
              <w:rPr/>
            </m:ctrlPr>
          </m:sSubPr>
          <m:e>
            <m:r>
              <w:rPr/>
              <m:t xml:space="preserve">v</m:t>
            </m:r>
          </m:e>
          <m:sub>
            <m:r>
              <w:rPr/>
              <m:t xml:space="preserve">j</m:t>
            </m:r>
          </m:sub>
        </m:sSub>
        <m:r>
          <w:rPr/>
          <m:t xml:space="preserve">)}</m:t>
        </m:r>
      </m:oMath>
      <w:r w:rsidDel="00000000" w:rsidR="00000000" w:rsidRPr="00000000">
        <w:rPr>
          <w:rtl w:val="0"/>
        </w:rPr>
        <w:t xml:space="preserve"> el conjunto de arcos. Los nodos se representan con números consecutivos de </w:t>
      </w:r>
      <m:oMath>
        <m:r>
          <w:rPr/>
          <m:t xml:space="preserve">0</m:t>
        </m:r>
      </m:oMath>
      <w:r w:rsidDel="00000000" w:rsidR="00000000" w:rsidRPr="00000000">
        <w:rPr>
          <w:rtl w:val="0"/>
        </w:rPr>
        <w:t xml:space="preserve"> a </w:t>
      </w:r>
      <m:oMath>
        <m:r>
          <w:rPr/>
          <m:t xml:space="preserve">n-1</m:t>
        </m:r>
      </m:oMath>
      <w:r w:rsidDel="00000000" w:rsidR="00000000" w:rsidRPr="00000000">
        <w:rPr>
          <w:rtl w:val="0"/>
        </w:rPr>
        <w:t xml:space="preserve">, y los arcos con una matriz de </w:t>
      </w:r>
      <m:oMath>
        <m:r>
          <w:rPr/>
          <m:t xml:space="preserve">nxn</m:t>
        </m:r>
      </m:oMath>
      <w:r w:rsidDel="00000000" w:rsidR="00000000" w:rsidRPr="00000000">
        <w:rPr>
          <w:rtl w:val="0"/>
        </w:rPr>
        <w:t xml:space="preserve"> tal que todo elemento </w:t>
      </w:r>
      <m:oMath>
        <m:sSub>
          <m:sSubPr>
            <m:ctrlPr>
              <w:rPr/>
            </m:ctrlPr>
          </m:sSubPr>
          <m:e>
            <m:r>
              <w:rPr/>
              <m:t xml:space="preserve">a</m:t>
            </m:r>
          </m:e>
          <m:sub>
            <m:r>
              <w:rPr/>
              <m:t xml:space="preserve">ij</m:t>
            </m:r>
          </m:sub>
        </m:sSub>
      </m:oMath>
      <w:r w:rsidDel="00000000" w:rsidR="00000000" w:rsidRPr="00000000">
        <w:rPr>
          <w:rtl w:val="0"/>
        </w:rPr>
        <w:t xml:space="preserve"> puede tomar los valores:</w:t>
      </w:r>
    </w:p>
    <w:p w:rsidR="00000000" w:rsidDel="00000000" w:rsidP="00000000" w:rsidRDefault="00000000" w:rsidRPr="00000000" w14:paraId="00000175">
      <w:pPr>
        <w:spacing w:after="200" w:lineRule="auto"/>
        <w:jc w:val="center"/>
        <w:rPr/>
      </w:pPr>
      <w:r w:rsidDel="00000000" w:rsidR="00000000" w:rsidRPr="00000000">
        <w:rPr/>
        <w:drawing>
          <wp:inline distB="114300" distT="114300" distL="114300" distR="114300">
            <wp:extent cx="2139788" cy="534947"/>
            <wp:effectExtent b="0" l="0" r="0" t="0"/>
            <wp:docPr id="6"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2139788" cy="53494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00" w:lineRule="auto"/>
        <w:rPr/>
      </w:pPr>
      <w:r w:rsidDel="00000000" w:rsidR="00000000" w:rsidRPr="00000000">
        <w:rPr>
          <w:rtl w:val="0"/>
        </w:rPr>
        <w:t xml:space="preserve">En los grafos </w:t>
      </w:r>
      <w:r w:rsidDel="00000000" w:rsidR="00000000" w:rsidRPr="00000000">
        <w:rPr>
          <w:b w:val="1"/>
          <w:rtl w:val="0"/>
        </w:rPr>
        <w:t xml:space="preserve">no</w:t>
      </w:r>
      <w:r w:rsidDel="00000000" w:rsidR="00000000" w:rsidRPr="00000000">
        <w:rPr>
          <w:rtl w:val="0"/>
        </w:rPr>
        <w:t xml:space="preserve"> dirigidos la matriz de adyacencia es </w:t>
      </w:r>
      <w:r w:rsidDel="00000000" w:rsidR="00000000" w:rsidRPr="00000000">
        <w:rPr>
          <w:b w:val="1"/>
          <w:rtl w:val="0"/>
        </w:rPr>
        <w:t xml:space="preserve">siempre</w:t>
      </w:r>
      <w:r w:rsidDel="00000000" w:rsidR="00000000" w:rsidRPr="00000000">
        <w:rPr>
          <w:rtl w:val="0"/>
        </w:rPr>
        <w:t xml:space="preserve"> simétrica, ya que si </w:t>
      </w:r>
      <m:oMath>
        <m:sSub>
          <m:sSubPr>
            <m:ctrlPr>
              <w:rPr/>
            </m:ctrlPr>
          </m:sSubPr>
          <m:e>
            <m:r>
              <w:rPr/>
              <m:t xml:space="preserve">v</m:t>
            </m:r>
          </m:e>
          <m:sub>
            <m:r>
              <w:rPr/>
              <m:t xml:space="preserve">i</m:t>
            </m:r>
          </m:sub>
        </m:sSub>
        <m:r>
          <w:rPr/>
          <m:t xml:space="preserve">R</m:t>
        </m:r>
        <m:sSub>
          <m:sSubPr>
            <m:ctrlPr>
              <w:rPr/>
            </m:ctrlPr>
          </m:sSubPr>
          <m:e>
            <m:r>
              <w:rPr/>
              <m:t xml:space="preserve">v</m:t>
            </m:r>
          </m:e>
          <m:sub>
            <m:r>
              <w:rPr/>
              <m:t xml:space="preserve">j</m:t>
            </m:r>
          </m:sub>
        </m:sSub>
        <m:r>
          <w:rPr/>
          <m:t xml:space="preserve"> </m:t>
        </m:r>
        <m:r>
          <w:rPr/>
          <m:t>⇒</m:t>
        </m:r>
        <m:r>
          <w:rPr/>
          <m:t xml:space="preserve"> </m:t>
        </m:r>
        <m:sSub>
          <m:sSubPr>
            <m:ctrlPr>
              <w:rPr/>
            </m:ctrlPr>
          </m:sSubPr>
          <m:e>
            <m:r>
              <w:rPr/>
              <m:t xml:space="preserve">v</m:t>
            </m:r>
          </m:e>
          <m:sub>
            <m:r>
              <w:rPr/>
              <m:t xml:space="preserve">j</m:t>
            </m:r>
          </m:sub>
        </m:sSub>
        <m:r>
          <w:rPr/>
          <m:t xml:space="preserve">R</m:t>
        </m:r>
        <m:sSub>
          <m:sSubPr>
            <m:ctrlPr>
              <w:rPr/>
            </m:ctrlPr>
          </m:sSubPr>
          <m:e>
            <m:r>
              <w:rPr/>
              <m:t xml:space="preserve">v</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177">
      <w:pPr>
        <w:spacing w:after="200" w:lineRule="auto"/>
        <w:jc w:val="center"/>
        <w:rPr/>
      </w:pPr>
      <w:r w:rsidDel="00000000" w:rsidR="00000000" w:rsidRPr="00000000">
        <w:rPr/>
        <w:drawing>
          <wp:inline distB="114300" distT="114300" distL="114300" distR="114300">
            <wp:extent cx="2419350" cy="1104900"/>
            <wp:effectExtent b="0" l="0" r="0" t="0"/>
            <wp:docPr id="22"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2419350" cy="1104900"/>
                    </a:xfrm>
                    <a:prstGeom prst="rect"/>
                    <a:ln/>
                  </pic:spPr>
                </pic:pic>
              </a:graphicData>
            </a:graphic>
          </wp:inline>
        </w:drawing>
      </w:r>
      <w:r w:rsidDel="00000000" w:rsidR="00000000" w:rsidRPr="00000000">
        <w:rPr/>
        <w:drawing>
          <wp:inline distB="114300" distT="114300" distL="114300" distR="114300">
            <wp:extent cx="1390650" cy="923925"/>
            <wp:effectExtent b="0" l="0" r="0" t="0"/>
            <wp:docPr id="54"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13906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00" w:lineRule="auto"/>
        <w:rPr/>
      </w:pPr>
      <w:r w:rsidDel="00000000" w:rsidR="00000000" w:rsidRPr="00000000">
        <w:rPr>
          <w:rtl w:val="0"/>
        </w:rPr>
        <w:t xml:space="preserve">Si el grafo es dirigido, las filas representan los orígenes y las columnas los destinos.</w:t>
      </w:r>
    </w:p>
    <w:p w:rsidR="00000000" w:rsidDel="00000000" w:rsidP="00000000" w:rsidRDefault="00000000" w:rsidRPr="00000000" w14:paraId="00000179">
      <w:pPr>
        <w:spacing w:after="200" w:lineRule="auto"/>
        <w:jc w:val="center"/>
        <w:rPr/>
      </w:pPr>
      <w:r w:rsidDel="00000000" w:rsidR="00000000" w:rsidRPr="00000000">
        <w:rPr/>
        <w:drawing>
          <wp:inline distB="114300" distT="114300" distL="114300" distR="114300">
            <wp:extent cx="3295650" cy="1219200"/>
            <wp:effectExtent b="0" l="0" r="0" t="0"/>
            <wp:docPr id="34"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3295650" cy="1219200"/>
                    </a:xfrm>
                    <a:prstGeom prst="rect"/>
                    <a:ln/>
                  </pic:spPr>
                </pic:pic>
              </a:graphicData>
            </a:graphic>
          </wp:inline>
        </w:drawing>
      </w:r>
      <w:r w:rsidDel="00000000" w:rsidR="00000000" w:rsidRPr="00000000">
        <w:rPr/>
        <w:drawing>
          <wp:inline distB="114300" distT="114300" distL="114300" distR="114300">
            <wp:extent cx="1343025" cy="923925"/>
            <wp:effectExtent b="0" l="0" r="0" t="0"/>
            <wp:docPr id="46"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13430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En los grafos dirigidos, si los arcos tienen </w:t>
      </w:r>
      <w:commentRangeStart w:id="32"/>
      <w:r w:rsidDel="00000000" w:rsidR="00000000" w:rsidRPr="00000000">
        <w:rPr>
          <w:rtl w:val="0"/>
        </w:rPr>
        <w:t xml:space="preserve">peso</w:t>
      </w:r>
      <w:commentRangeEnd w:id="32"/>
      <w:r w:rsidDel="00000000" w:rsidR="00000000" w:rsidRPr="00000000">
        <w:commentReference w:id="32"/>
      </w:r>
      <w:r w:rsidDel="00000000" w:rsidR="00000000" w:rsidRPr="00000000">
        <w:rPr>
          <w:rtl w:val="0"/>
        </w:rPr>
        <w:t xml:space="preserve">, se representan por una </w:t>
      </w:r>
      <w:r w:rsidDel="00000000" w:rsidR="00000000" w:rsidRPr="00000000">
        <w:rPr>
          <w:b w:val="1"/>
          <w:rtl w:val="0"/>
        </w:rPr>
        <w:t xml:space="preserve">matriz valorada</w:t>
      </w:r>
      <w:r w:rsidDel="00000000" w:rsidR="00000000" w:rsidRPr="00000000">
        <w:rPr>
          <w:rtl w:val="0"/>
        </w:rPr>
        <w:t xml:space="preserve">, donde un elemento </w:t>
      </w:r>
      <m:oMath>
        <m:sSub>
          <m:sSubPr>
            <m:ctrlPr>
              <w:rPr/>
            </m:ctrlPr>
          </m:sSubPr>
          <m:e>
            <m:r>
              <w:rPr/>
              <m:t xml:space="preserve">a</m:t>
            </m:r>
          </m:e>
          <m:sub>
            <m:r>
              <w:rPr/>
              <m:t xml:space="preserve">ij</m:t>
            </m:r>
          </m:sub>
        </m:sSub>
      </m:oMath>
      <w:r w:rsidDel="00000000" w:rsidR="00000000" w:rsidRPr="00000000">
        <w:rPr>
          <w:rtl w:val="0"/>
        </w:rPr>
        <w:t xml:space="preserve"> representa el </w:t>
      </w:r>
      <w:r w:rsidDel="00000000" w:rsidR="00000000" w:rsidRPr="00000000">
        <w:rPr>
          <w:i w:val="1"/>
          <w:rtl w:val="0"/>
        </w:rPr>
        <w:t xml:space="preserve">factor de peso </w:t>
      </w:r>
      <w:r w:rsidDel="00000000" w:rsidR="00000000" w:rsidRPr="00000000">
        <w:rPr>
          <w:rtl w:val="0"/>
        </w:rPr>
        <w:t xml:space="preserve">del arco </w:t>
      </w:r>
      <m:oMath>
        <m:sSub>
          <m:sSubPr>
            <m:ctrlPr>
              <w:rPr/>
            </m:ctrlPr>
          </m:sSubPr>
          <m:e>
            <m:r>
              <w:rPr/>
              <m:t xml:space="preserve">(v</m:t>
            </m:r>
          </m:e>
          <m:sub>
            <m:r>
              <w:rPr/>
              <m:t xml:space="preserve">i</m:t>
            </m:r>
          </m:sub>
        </m:sSub>
        <m:r>
          <w:rPr/>
          <m:t xml:space="preserve">, </m:t>
        </m:r>
        <m:sSub>
          <m:sSubPr>
            <m:ctrlPr>
              <w:rPr/>
            </m:ctrlPr>
          </m:sSubPr>
          <m:e>
            <m:r>
              <w:rPr/>
              <m:t xml:space="preserve">v</m:t>
            </m:r>
          </m:e>
          <m:sub>
            <m:r>
              <w:rPr/>
              <m:t xml:space="preserve">j</m:t>
            </m:r>
          </m:sub>
        </m:sSub>
        <m:r>
          <w:rPr/>
          <m:t xml:space="preserve">)</m:t>
        </m:r>
      </m:oMath>
      <w:r w:rsidDel="00000000" w:rsidR="00000000" w:rsidRPr="00000000">
        <w:rPr>
          <w:rtl w:val="0"/>
        </w:rPr>
        <w:t xml:space="preserve">.</w:t>
      </w:r>
    </w:p>
    <w:p w:rsidR="00000000" w:rsidDel="00000000" w:rsidP="00000000" w:rsidRDefault="00000000" w:rsidRPr="00000000" w14:paraId="0000017B">
      <w:pPr>
        <w:spacing w:after="200" w:lineRule="auto"/>
        <w:jc w:val="center"/>
        <w:rPr/>
      </w:pPr>
      <w:r w:rsidDel="00000000" w:rsidR="00000000" w:rsidRPr="00000000">
        <w:rPr/>
        <w:drawing>
          <wp:inline distB="114300" distT="114300" distL="114300" distR="114300">
            <wp:extent cx="2447925" cy="1114425"/>
            <wp:effectExtent b="0" l="0" r="0" t="0"/>
            <wp:docPr id="19"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2447925" cy="1114425"/>
                    </a:xfrm>
                    <a:prstGeom prst="rect"/>
                    <a:ln/>
                  </pic:spPr>
                </pic:pic>
              </a:graphicData>
            </a:graphic>
          </wp:inline>
        </w:drawing>
      </w:r>
      <w:r w:rsidDel="00000000" w:rsidR="00000000" w:rsidRPr="00000000">
        <w:rPr/>
        <w:drawing>
          <wp:inline distB="114300" distT="114300" distL="114300" distR="114300">
            <wp:extent cx="1352550" cy="885825"/>
            <wp:effectExtent b="0" l="0" r="0" t="0"/>
            <wp:docPr id="26"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13525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4"/>
        <w:rPr/>
      </w:pPr>
      <w:bookmarkStart w:colFirst="0" w:colLast="0" w:name="_y5idbc7y3r88" w:id="97"/>
      <w:bookmarkEnd w:id="97"/>
      <w:r w:rsidDel="00000000" w:rsidR="00000000" w:rsidRPr="00000000">
        <w:rPr>
          <w:rtl w:val="0"/>
        </w:rPr>
        <w:t xml:space="preserve">Ventajas</w:t>
      </w:r>
    </w:p>
    <w:p w:rsidR="00000000" w:rsidDel="00000000" w:rsidP="00000000" w:rsidRDefault="00000000" w:rsidRPr="00000000" w14:paraId="0000017D">
      <w:pPr>
        <w:ind w:left="0" w:firstLine="0"/>
        <w:rPr/>
      </w:pPr>
      <w:r w:rsidDel="00000000" w:rsidR="00000000" w:rsidRPr="00000000">
        <w:rPr>
          <w:rtl w:val="0"/>
        </w:rPr>
        <w:t xml:space="preserve">Son más performantes (ya que es una estructura de datos estática): más rápidas, si el grafo es </w:t>
      </w:r>
      <w:commentRangeStart w:id="33"/>
      <w:r w:rsidDel="00000000" w:rsidR="00000000" w:rsidRPr="00000000">
        <w:rPr>
          <w:rtl w:val="0"/>
        </w:rPr>
        <w:t xml:space="preserve">denso</w:t>
      </w:r>
      <w:commentRangeEnd w:id="33"/>
      <w:r w:rsidDel="00000000" w:rsidR="00000000" w:rsidRPr="00000000">
        <w:commentReference w:id="33"/>
      </w:r>
      <w:r w:rsidDel="00000000" w:rsidR="00000000" w:rsidRPr="00000000">
        <w:rPr>
          <w:rtl w:val="0"/>
        </w:rPr>
        <w:t xml:space="preserve"> o si la cantidad de nodos no es muy variable, es conveniente usar una matriz.</w:t>
      </w:r>
    </w:p>
    <w:p w:rsidR="00000000" w:rsidDel="00000000" w:rsidP="00000000" w:rsidRDefault="00000000" w:rsidRPr="00000000" w14:paraId="0000017E">
      <w:pPr>
        <w:pStyle w:val="Heading4"/>
        <w:rPr/>
      </w:pPr>
      <w:bookmarkStart w:colFirst="0" w:colLast="0" w:name="_aqxbn9vni15f" w:id="98"/>
      <w:bookmarkEnd w:id="98"/>
      <w:r w:rsidDel="00000000" w:rsidR="00000000" w:rsidRPr="00000000">
        <w:rPr>
          <w:rtl w:val="0"/>
        </w:rPr>
        <w:t xml:space="preserve">Desventajas</w:t>
      </w:r>
    </w:p>
    <w:p w:rsidR="00000000" w:rsidDel="00000000" w:rsidP="00000000" w:rsidRDefault="00000000" w:rsidRPr="00000000" w14:paraId="0000017F">
      <w:pPr>
        <w:rPr/>
      </w:pPr>
      <w:r w:rsidDel="00000000" w:rsidR="00000000" w:rsidRPr="00000000">
        <w:rPr>
          <w:rtl w:val="0"/>
        </w:rPr>
        <w:t xml:space="preserve">Hay que sobredimensionar, lo que lleva a pérdida de espacio. Si no hay suficiente capacidad para trabajar en memoria, no es conveniente particionarla para trabajarla.</w:t>
      </w:r>
      <w:r w:rsidDel="00000000" w:rsidR="00000000" w:rsidRPr="00000000">
        <w:rPr>
          <w:rtl w:val="0"/>
        </w:rPr>
      </w:r>
    </w:p>
    <w:p w:rsidR="00000000" w:rsidDel="00000000" w:rsidP="00000000" w:rsidRDefault="00000000" w:rsidRPr="00000000" w14:paraId="00000180">
      <w:pPr>
        <w:pStyle w:val="Heading3"/>
        <w:rPr/>
      </w:pPr>
      <w:bookmarkStart w:colFirst="0" w:colLast="0" w:name="_ln8hfuxeobm5" w:id="99"/>
      <w:bookmarkEnd w:id="99"/>
      <w:r w:rsidDel="00000000" w:rsidR="00000000" w:rsidRPr="00000000">
        <w:rPr>
          <w:rtl w:val="0"/>
        </w:rPr>
        <w:t xml:space="preserve">Listas de adyacencia</w:t>
      </w:r>
    </w:p>
    <w:p w:rsidR="00000000" w:rsidDel="00000000" w:rsidP="00000000" w:rsidRDefault="00000000" w:rsidRPr="00000000" w14:paraId="00000181">
      <w:pPr>
        <w:rPr/>
      </w:pPr>
      <w:r w:rsidDel="00000000" w:rsidR="00000000" w:rsidRPr="00000000">
        <w:rPr>
          <w:rtl w:val="0"/>
        </w:rPr>
        <w:t xml:space="preserve">Es una estructura </w:t>
      </w:r>
      <w:r w:rsidDel="00000000" w:rsidR="00000000" w:rsidRPr="00000000">
        <w:rPr>
          <w:rtl w:val="0"/>
        </w:rPr>
        <w:t xml:space="preserve">multienlazada</w:t>
      </w:r>
      <w:r w:rsidDel="00000000" w:rsidR="00000000" w:rsidRPr="00000000">
        <w:rPr>
          <w:rtl w:val="0"/>
        </w:rPr>
        <w:t xml:space="preserve"> formada por una lista enlazada que contiene la representación de los nodos del grafo, de la que emerge otra lista enlazada con todos sus vértices adyacentes.</w:t>
      </w:r>
    </w:p>
    <w:p w:rsidR="00000000" w:rsidDel="00000000" w:rsidP="00000000" w:rsidRDefault="00000000" w:rsidRPr="00000000" w14:paraId="00000182">
      <w:pPr>
        <w:jc w:val="center"/>
        <w:rPr/>
      </w:pPr>
      <w:r w:rsidDel="00000000" w:rsidR="00000000" w:rsidRPr="00000000">
        <w:rPr/>
        <mc:AlternateContent>
          <mc:Choice Requires="wpg">
            <w:drawing>
              <wp:inline distB="114300" distT="114300" distL="114300" distR="114300">
                <wp:extent cx="2338388" cy="1164847"/>
                <wp:effectExtent b="0" l="0" r="0" t="0"/>
                <wp:docPr id="1" name=""/>
                <a:graphic>
                  <a:graphicData uri="http://schemas.microsoft.com/office/word/2010/wordprocessingGroup">
                    <wpg:wgp>
                      <wpg:cNvGrpSpPr/>
                      <wpg:grpSpPr>
                        <a:xfrm>
                          <a:off x="373575" y="97475"/>
                          <a:ext cx="2338388" cy="1164847"/>
                          <a:chOff x="373575" y="97475"/>
                          <a:chExt cx="3368975" cy="1676350"/>
                        </a:xfrm>
                      </wpg:grpSpPr>
                      <wps:wsp>
                        <wps:cNvSpPr/>
                        <wps:cNvPr id="2" name="Shape 2"/>
                        <wps:spPr>
                          <a:xfrm>
                            <a:off x="378350" y="102250"/>
                            <a:ext cx="1094100" cy="1666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80650" y="173850"/>
                            <a:ext cx="889500" cy="48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70450" y="807850"/>
                            <a:ext cx="889500" cy="37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65050" y="393725"/>
                            <a:ext cx="4500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370150" y="879400"/>
                            <a:ext cx="4398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1820150" y="173850"/>
                            <a:ext cx="1922400" cy="159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Dato del nodo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99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Puntero a la lista de arcos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Puntero al siguiente elemento</w:t>
                              </w:r>
                            </w:p>
                          </w:txbxContent>
                        </wps:txbx>
                        <wps:bodyPr anchorCtr="0" anchor="t" bIns="91425" lIns="91425" spcFirstLastPara="1" rIns="91425" wrap="square" tIns="91425">
                          <a:noAutofit/>
                        </wps:bodyPr>
                      </wps:wsp>
                      <wps:wsp>
                        <wps:cNvSpPr/>
                        <wps:cNvPr id="8" name="Shape 8"/>
                        <wps:spPr>
                          <a:xfrm>
                            <a:off x="470450" y="1267025"/>
                            <a:ext cx="889500" cy="37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370150" y="1453475"/>
                            <a:ext cx="4398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338388" cy="1164847"/>
                <wp:effectExtent b="0" l="0" r="0" t="0"/>
                <wp:docPr id="1"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2338388" cy="1164847"/>
                        </a:xfrm>
                        <a:prstGeom prst="rect"/>
                        <a:ln/>
                      </pic:spPr>
                    </pic:pic>
                  </a:graphicData>
                </a:graphic>
              </wp:inline>
            </w:drawing>
          </mc:Fallback>
        </mc:AlternateContent>
      </w:r>
      <w:r w:rsidDel="00000000" w:rsidR="00000000" w:rsidRPr="00000000">
        <w:rPr/>
        <mc:AlternateContent>
          <mc:Choice Requires="wpg">
            <w:drawing>
              <wp:inline distB="114300" distT="114300" distL="114300" distR="114300">
                <wp:extent cx="2357438" cy="1168814"/>
                <wp:effectExtent b="0" l="0" r="0" t="0"/>
                <wp:docPr id="3" name=""/>
                <a:graphic>
                  <a:graphicData uri="http://schemas.microsoft.com/office/word/2010/wordprocessingGroup">
                    <wpg:wgp>
                      <wpg:cNvGrpSpPr/>
                      <wpg:grpSpPr>
                        <a:xfrm>
                          <a:off x="373575" y="97475"/>
                          <a:ext cx="2357438" cy="1168814"/>
                          <a:chOff x="373575" y="97475"/>
                          <a:chExt cx="3368975" cy="1676350"/>
                        </a:xfrm>
                      </wpg:grpSpPr>
                      <wps:wsp>
                        <wps:cNvSpPr/>
                        <wps:cNvPr id="16" name="Shape 16"/>
                        <wps:spPr>
                          <a:xfrm>
                            <a:off x="378350" y="102250"/>
                            <a:ext cx="1094100" cy="1666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480650" y="173850"/>
                            <a:ext cx="889500" cy="48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70450" y="807850"/>
                            <a:ext cx="889500" cy="37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65050" y="393725"/>
                            <a:ext cx="4500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370150" y="879400"/>
                            <a:ext cx="4398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1820150" y="173850"/>
                            <a:ext cx="1922400" cy="159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Dato del arco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99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Puntero al nodo con el que se conecta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Puntero al siguiente elemento</w:t>
                              </w:r>
                            </w:p>
                          </w:txbxContent>
                        </wps:txbx>
                        <wps:bodyPr anchorCtr="0" anchor="t" bIns="91425" lIns="91425" spcFirstLastPara="1" rIns="91425" wrap="square" tIns="91425">
                          <a:noAutofit/>
                        </wps:bodyPr>
                      </wps:wsp>
                      <wps:wsp>
                        <wps:cNvSpPr/>
                        <wps:cNvPr id="22" name="Shape 22"/>
                        <wps:spPr>
                          <a:xfrm>
                            <a:off x="470450" y="1267025"/>
                            <a:ext cx="889500" cy="37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370150" y="1453475"/>
                            <a:ext cx="439800" cy="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357438" cy="1168814"/>
                <wp:effectExtent b="0" l="0" r="0" t="0"/>
                <wp:docPr id="3"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2357438" cy="11688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3">
      <w:pPr>
        <w:ind w:left="720" w:firstLine="720"/>
        <w:rPr/>
      </w:pPr>
      <w:r w:rsidDel="00000000" w:rsidR="00000000" w:rsidRPr="00000000">
        <w:rPr>
          <w:rtl w:val="0"/>
        </w:rPr>
        <w:t xml:space="preserve">Nodo de una lista de nodos</w:t>
        <w:tab/>
        <w:tab/>
        <w:t xml:space="preserve">Nodo de una lista de arcos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drawing>
          <wp:inline distB="114300" distT="114300" distL="114300" distR="114300">
            <wp:extent cx="1752600" cy="1447800"/>
            <wp:effectExtent b="0" l="0" r="0" t="0"/>
            <wp:docPr id="12"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1752600" cy="1447800"/>
                    </a:xfrm>
                    <a:prstGeom prst="rect"/>
                    <a:ln/>
                  </pic:spPr>
                </pic:pic>
              </a:graphicData>
            </a:graphic>
          </wp:inline>
        </w:drawing>
      </w:r>
      <w:r w:rsidDel="00000000" w:rsidR="00000000" w:rsidRPr="00000000">
        <w:rPr/>
        <w:drawing>
          <wp:inline distB="114300" distT="114300" distL="114300" distR="114300">
            <wp:extent cx="2809875" cy="1876425"/>
            <wp:effectExtent b="0" l="0" r="0" t="0"/>
            <wp:docPr id="48"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28098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4"/>
        <w:rPr/>
      </w:pPr>
      <w:bookmarkStart w:colFirst="0" w:colLast="0" w:name="_z8zdbyfay8cj" w:id="100"/>
      <w:bookmarkEnd w:id="100"/>
      <w:r w:rsidDel="00000000" w:rsidR="00000000" w:rsidRPr="00000000">
        <w:rPr>
          <w:rtl w:val="0"/>
        </w:rPr>
        <w:t xml:space="preserve">Ventajas</w:t>
      </w:r>
    </w:p>
    <w:p w:rsidR="00000000" w:rsidDel="00000000" w:rsidP="00000000" w:rsidRDefault="00000000" w:rsidRPr="00000000" w14:paraId="00000187">
      <w:pPr>
        <w:rPr/>
      </w:pPr>
      <w:r w:rsidDel="00000000" w:rsidR="00000000" w:rsidRPr="00000000">
        <w:rPr>
          <w:rtl w:val="0"/>
        </w:rPr>
        <w:t xml:space="preserve">Si el grafo es denso o la cantidad de nodos es variable, es conveniente el uso de listas. Además, permite trabajar en el grafo “por partes”, llevando a memoria solo lo necesario.</w:t>
      </w:r>
    </w:p>
    <w:p w:rsidR="00000000" w:rsidDel="00000000" w:rsidP="00000000" w:rsidRDefault="00000000" w:rsidRPr="00000000" w14:paraId="00000188">
      <w:pPr>
        <w:pStyle w:val="Heading4"/>
        <w:rPr/>
      </w:pPr>
      <w:bookmarkStart w:colFirst="0" w:colLast="0" w:name="_ovzvtxpk5dhg" w:id="101"/>
      <w:bookmarkEnd w:id="101"/>
      <w:r w:rsidDel="00000000" w:rsidR="00000000" w:rsidRPr="00000000">
        <w:rPr>
          <w:rtl w:val="0"/>
        </w:rPr>
        <w:t xml:space="preserve">Desventajas</w:t>
      </w:r>
    </w:p>
    <w:p w:rsidR="00000000" w:rsidDel="00000000" w:rsidP="00000000" w:rsidRDefault="00000000" w:rsidRPr="00000000" w14:paraId="00000189">
      <w:pPr>
        <w:rPr/>
      </w:pPr>
      <w:r w:rsidDel="00000000" w:rsidR="00000000" w:rsidRPr="00000000">
        <w:rPr>
          <w:rtl w:val="0"/>
        </w:rPr>
        <w:t xml:space="preserve">Poco performance (son dinámicas).</w:t>
      </w:r>
      <w:r w:rsidDel="00000000" w:rsidR="00000000" w:rsidRPr="00000000">
        <w:rPr>
          <w:rtl w:val="0"/>
        </w:rPr>
      </w:r>
    </w:p>
    <w:p w:rsidR="00000000" w:rsidDel="00000000" w:rsidP="00000000" w:rsidRDefault="00000000" w:rsidRPr="00000000" w14:paraId="0000018A">
      <w:pPr>
        <w:pStyle w:val="Heading2"/>
        <w:spacing w:after="200" w:lineRule="auto"/>
        <w:rPr/>
      </w:pPr>
      <w:bookmarkStart w:colFirst="0" w:colLast="0" w:name="_l93qm2ickkgp" w:id="102"/>
      <w:bookmarkEnd w:id="102"/>
      <w:r w:rsidDel="00000000" w:rsidR="00000000" w:rsidRPr="00000000">
        <w:rPr>
          <w:rtl w:val="0"/>
        </w:rPr>
        <w:t xml:space="preserve">Recorrido de los grafos</w:t>
      </w:r>
    </w:p>
    <w:p w:rsidR="00000000" w:rsidDel="00000000" w:rsidP="00000000" w:rsidRDefault="00000000" w:rsidRPr="00000000" w14:paraId="0000018B">
      <w:pPr>
        <w:rPr/>
      </w:pPr>
      <w:r w:rsidDel="00000000" w:rsidR="00000000" w:rsidRPr="00000000">
        <w:rPr>
          <w:rtl w:val="0"/>
        </w:rPr>
        <w:t xml:space="preserve">Sea </w:t>
      </w:r>
      <w:r w:rsidDel="00000000" w:rsidR="00000000" w:rsidRPr="00000000">
        <w:rPr>
          <w:i w:val="1"/>
          <w:rtl w:val="0"/>
        </w:rPr>
        <w:t xml:space="preserve">V</w:t>
      </w:r>
      <w:r w:rsidDel="00000000" w:rsidR="00000000" w:rsidRPr="00000000">
        <w:rPr>
          <w:rtl w:val="0"/>
        </w:rPr>
        <w:t xml:space="preserve"> el conjunto de vértices del grafo. Se inicia desde un nodo </w:t>
      </w:r>
      <w:r w:rsidDel="00000000" w:rsidR="00000000" w:rsidRPr="00000000">
        <w:rPr>
          <w:i w:val="1"/>
          <w:rtl w:val="0"/>
        </w:rPr>
        <w:t xml:space="preserve">v</w:t>
      </w:r>
      <w:r w:rsidDel="00000000" w:rsidR="00000000" w:rsidRPr="00000000">
        <w:rPr>
          <w:rtl w:val="0"/>
        </w:rPr>
        <w:t xml:space="preserve">, y mantienen un conjunto de nodos marcados, </w:t>
      </w:r>
      <w:r w:rsidDel="00000000" w:rsidR="00000000" w:rsidRPr="00000000">
        <w:rPr>
          <w:i w:val="1"/>
          <w:rtl w:val="0"/>
        </w:rPr>
        <w:t xml:space="preserve">W</w:t>
      </w:r>
      <w:r w:rsidDel="00000000" w:rsidR="00000000" w:rsidRPr="00000000">
        <w:rPr>
          <w:rtl w:val="0"/>
        </w:rPr>
        <w:t xml:space="preserve">, que inicialmente es </w:t>
      </w:r>
      <w:r w:rsidDel="00000000" w:rsidR="00000000" w:rsidRPr="00000000">
        <w:rPr>
          <w:i w:val="1"/>
          <w:rtl w:val="0"/>
        </w:rPr>
        <w:t xml:space="preserve">v</w:t>
      </w:r>
      <w:r w:rsidDel="00000000" w:rsidR="00000000" w:rsidRPr="00000000">
        <w:rPr>
          <w:rtl w:val="0"/>
        </w:rPr>
        <w:t xml:space="preserve">. En cada pasada se retira un nodo </w:t>
      </w:r>
      <w:r w:rsidDel="00000000" w:rsidR="00000000" w:rsidRPr="00000000">
        <w:rPr>
          <w:i w:val="1"/>
          <w:rtl w:val="0"/>
        </w:rPr>
        <w:t xml:space="preserve">w</w:t>
      </w:r>
      <w:r w:rsidDel="00000000" w:rsidR="00000000" w:rsidRPr="00000000">
        <w:rPr>
          <w:rtl w:val="0"/>
        </w:rPr>
        <w:t xml:space="preserve"> del conjunto </w:t>
      </w:r>
      <w:r w:rsidDel="00000000" w:rsidR="00000000" w:rsidRPr="00000000">
        <w:rPr>
          <w:i w:val="1"/>
          <w:rtl w:val="0"/>
        </w:rPr>
        <w:t xml:space="preserve">W</w:t>
      </w:r>
      <w:r w:rsidDel="00000000" w:rsidR="00000000" w:rsidRPr="00000000">
        <w:rPr>
          <w:rtl w:val="0"/>
        </w:rPr>
        <w:t xml:space="preserve">, se procesa y para cada una de las aristas que tengan como origen </w:t>
      </w:r>
      <w:r w:rsidDel="00000000" w:rsidR="00000000" w:rsidRPr="00000000">
        <w:rPr>
          <w:i w:val="1"/>
          <w:rtl w:val="0"/>
        </w:rPr>
        <w:t xml:space="preserve">w</w:t>
      </w:r>
      <w:r w:rsidDel="00000000" w:rsidR="00000000" w:rsidRPr="00000000">
        <w:rPr>
          <w:rtl w:val="0"/>
        </w:rPr>
        <w:t xml:space="preserve">, su vértice adyacente, </w:t>
      </w:r>
      <w:r w:rsidDel="00000000" w:rsidR="00000000" w:rsidRPr="00000000">
        <w:rPr>
          <w:i w:val="1"/>
          <w:rtl w:val="0"/>
        </w:rPr>
        <w:t xml:space="preserve">u</w:t>
      </w:r>
      <w:r w:rsidDel="00000000" w:rsidR="00000000" w:rsidRPr="00000000">
        <w:rPr>
          <w:rtl w:val="0"/>
        </w:rPr>
        <w:t xml:space="preserve">, se añade a </w:t>
      </w:r>
      <w:r w:rsidDel="00000000" w:rsidR="00000000" w:rsidRPr="00000000">
        <w:rPr>
          <w:i w:val="1"/>
          <w:rtl w:val="0"/>
        </w:rPr>
        <w:t xml:space="preserve">W</w:t>
      </w:r>
      <w:r w:rsidDel="00000000" w:rsidR="00000000" w:rsidRPr="00000000">
        <w:rPr>
          <w:rtl w:val="0"/>
        </w:rPr>
        <w:t xml:space="preserve"> si no está marcado. Cuando </w:t>
      </w:r>
      <w:r w:rsidDel="00000000" w:rsidR="00000000" w:rsidRPr="00000000">
        <w:rPr>
          <w:i w:val="1"/>
          <w:rtl w:val="0"/>
        </w:rPr>
        <w:t xml:space="preserve">W</w:t>
      </w:r>
      <w:r w:rsidDel="00000000" w:rsidR="00000000" w:rsidRPr="00000000">
        <w:rPr>
          <w:rtl w:val="0"/>
        </w:rPr>
        <w:t xml:space="preserve"> queda vacío, todo vértice no marcado </w:t>
      </w:r>
      <w:r w:rsidDel="00000000" w:rsidR="00000000" w:rsidRPr="00000000">
        <w:rPr>
          <w:b w:val="1"/>
          <w:rtl w:val="0"/>
        </w:rPr>
        <w:t xml:space="preserve">no</w:t>
      </w:r>
      <w:r w:rsidDel="00000000" w:rsidR="00000000" w:rsidRPr="00000000">
        <w:rPr>
          <w:rtl w:val="0"/>
        </w:rPr>
        <w:t xml:space="preserve"> es accesible desde </w:t>
      </w:r>
      <w:r w:rsidDel="00000000" w:rsidR="00000000" w:rsidRPr="00000000">
        <w:rPr>
          <w:i w:val="1"/>
          <w:rtl w:val="0"/>
        </w:rPr>
        <w:t xml:space="preserve">v</w:t>
      </w: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Si el conjunto de nodos marcados se trata como una </w:t>
      </w:r>
      <w:r w:rsidDel="00000000" w:rsidR="00000000" w:rsidRPr="00000000">
        <w:rPr>
          <w:b w:val="1"/>
          <w:i w:val="1"/>
          <w:rtl w:val="0"/>
        </w:rPr>
        <w:t xml:space="preserve">cola</w:t>
      </w:r>
      <w:r w:rsidDel="00000000" w:rsidR="00000000" w:rsidRPr="00000000">
        <w:rPr>
          <w:rtl w:val="0"/>
        </w:rPr>
        <w:t xml:space="preserve">, es un recorrido en </w:t>
      </w:r>
      <w:r w:rsidDel="00000000" w:rsidR="00000000" w:rsidRPr="00000000">
        <w:rPr>
          <w:b w:val="1"/>
          <w:i w:val="1"/>
          <w:rtl w:val="0"/>
        </w:rPr>
        <w:t xml:space="preserve">anchura</w:t>
      </w:r>
      <w:r w:rsidDel="00000000" w:rsidR="00000000" w:rsidRPr="00000000">
        <w:rPr>
          <w:rtl w:val="0"/>
        </w:rPr>
        <w:t xml:space="preserve">; si se trata como una </w:t>
      </w:r>
      <w:r w:rsidDel="00000000" w:rsidR="00000000" w:rsidRPr="00000000">
        <w:rPr>
          <w:b w:val="1"/>
          <w:i w:val="1"/>
          <w:rtl w:val="0"/>
        </w:rPr>
        <w:t xml:space="preserve">pila</w:t>
      </w:r>
      <w:r w:rsidDel="00000000" w:rsidR="00000000" w:rsidRPr="00000000">
        <w:rPr>
          <w:rtl w:val="0"/>
        </w:rPr>
        <w:t xml:space="preserve">, es un recorrido en </w:t>
      </w:r>
      <w:r w:rsidDel="00000000" w:rsidR="00000000" w:rsidRPr="00000000">
        <w:rPr>
          <w:b w:val="1"/>
          <w:i w:val="1"/>
          <w:rtl w:val="0"/>
        </w:rPr>
        <w:t xml:space="preserve">profundidad</w:t>
      </w:r>
      <w:r w:rsidDel="00000000" w:rsidR="00000000" w:rsidRPr="00000000">
        <w:rPr>
          <w:rtl w:val="0"/>
        </w:rPr>
        <w:t xml:space="preserve">.</w:t>
      </w:r>
    </w:p>
    <w:p w:rsidR="00000000" w:rsidDel="00000000" w:rsidP="00000000" w:rsidRDefault="00000000" w:rsidRPr="00000000" w14:paraId="0000018D">
      <w:pPr>
        <w:pStyle w:val="Heading3"/>
        <w:rPr/>
      </w:pPr>
      <w:bookmarkStart w:colFirst="0" w:colLast="0" w:name="_d7caw3rv4a2y" w:id="103"/>
      <w:bookmarkEnd w:id="103"/>
      <w:r w:rsidDel="00000000" w:rsidR="00000000" w:rsidRPr="00000000">
        <w:rPr>
          <w:rtl w:val="0"/>
        </w:rPr>
        <w:t xml:space="preserve">Recorrido en anchura</w:t>
      </w:r>
    </w:p>
    <w:p w:rsidR="00000000" w:rsidDel="00000000" w:rsidP="00000000" w:rsidRDefault="00000000" w:rsidRPr="00000000" w14:paraId="0000018E">
      <w:pPr>
        <w:rPr/>
      </w:pPr>
      <w:r w:rsidDel="00000000" w:rsidR="00000000" w:rsidRPr="00000000">
        <w:rPr>
          <w:rtl w:val="0"/>
        </w:rPr>
        <w:t xml:space="preserve">Se utiliza una </w:t>
      </w:r>
      <w:r w:rsidDel="00000000" w:rsidR="00000000" w:rsidRPr="00000000">
        <w:rPr>
          <w:b w:val="1"/>
          <w:rtl w:val="0"/>
        </w:rPr>
        <w:t xml:space="preserve">cola</w:t>
      </w:r>
      <w:r w:rsidDel="00000000" w:rsidR="00000000" w:rsidRPr="00000000">
        <w:rPr>
          <w:rtl w:val="0"/>
        </w:rPr>
        <w:t xml:space="preserve"> para almacenar los vértices marcados que se van a procesar </w:t>
      </w:r>
      <w:r w:rsidDel="00000000" w:rsidR="00000000" w:rsidRPr="00000000">
        <w:rPr>
          <w:i w:val="1"/>
          <w:rtl w:val="0"/>
        </w:rPr>
        <w:t xml:space="preserve">posteriormente</w:t>
      </w:r>
      <w:r w:rsidDel="00000000" w:rsidR="00000000" w:rsidRPr="00000000">
        <w:rPr>
          <w:rtl w:val="0"/>
        </w:rPr>
        <w:t xml:space="preserve">. A partir de </w:t>
      </w:r>
      <w:r w:rsidDel="00000000" w:rsidR="00000000" w:rsidRPr="00000000">
        <w:rPr>
          <w:i w:val="1"/>
          <w:rtl w:val="0"/>
        </w:rPr>
        <w:t xml:space="preserve">v</w:t>
      </w:r>
      <w:r w:rsidDel="00000000" w:rsidR="00000000" w:rsidRPr="00000000">
        <w:rPr>
          <w:rtl w:val="0"/>
        </w:rPr>
        <w:t xml:space="preserve"> se procesan todos los vértices adyacentes, después los adyacentes de éstos que no estuvieran ya marcados o visitados, y así sucesivamente.</w:t>
      </w:r>
    </w:p>
    <w:p w:rsidR="00000000" w:rsidDel="00000000" w:rsidP="00000000" w:rsidRDefault="00000000" w:rsidRPr="00000000" w14:paraId="0000018F">
      <w:pPr>
        <w:numPr>
          <w:ilvl w:val="0"/>
          <w:numId w:val="19"/>
        </w:numPr>
        <w:ind w:left="720" w:hanging="360"/>
        <w:rPr>
          <w:u w:val="none"/>
        </w:rPr>
      </w:pPr>
      <w:r w:rsidDel="00000000" w:rsidR="00000000" w:rsidRPr="00000000">
        <w:rPr>
          <w:rtl w:val="0"/>
        </w:rPr>
        <w:t xml:space="preserve">Marcar </w:t>
      </w:r>
      <w:r w:rsidDel="00000000" w:rsidR="00000000" w:rsidRPr="00000000">
        <w:rPr>
          <w:i w:val="1"/>
          <w:rtl w:val="0"/>
        </w:rPr>
        <w:t xml:space="preserve">v</w:t>
      </w:r>
      <w:r w:rsidDel="00000000" w:rsidR="00000000" w:rsidRPr="00000000">
        <w:rPr>
          <w:rtl w:val="0"/>
        </w:rPr>
        <w:t xml:space="preserve">.</w:t>
      </w:r>
    </w:p>
    <w:p w:rsidR="00000000" w:rsidDel="00000000" w:rsidP="00000000" w:rsidRDefault="00000000" w:rsidRPr="00000000" w14:paraId="00000190">
      <w:pPr>
        <w:numPr>
          <w:ilvl w:val="0"/>
          <w:numId w:val="19"/>
        </w:numPr>
        <w:ind w:left="720" w:hanging="360"/>
        <w:rPr>
          <w:u w:val="none"/>
        </w:rPr>
      </w:pPr>
      <w:r w:rsidDel="00000000" w:rsidR="00000000" w:rsidRPr="00000000">
        <w:rPr>
          <w:rtl w:val="0"/>
        </w:rPr>
        <w:t xml:space="preserve">Meter en la cola a </w:t>
      </w:r>
      <w:r w:rsidDel="00000000" w:rsidR="00000000" w:rsidRPr="00000000">
        <w:rPr>
          <w:i w:val="1"/>
          <w:rtl w:val="0"/>
        </w:rPr>
        <w:t xml:space="preserve">v</w:t>
      </w:r>
      <w:r w:rsidDel="00000000" w:rsidR="00000000" w:rsidRPr="00000000">
        <w:rPr>
          <w:rtl w:val="0"/>
        </w:rPr>
        <w:t xml:space="preserve">.</w:t>
      </w:r>
    </w:p>
    <w:p w:rsidR="00000000" w:rsidDel="00000000" w:rsidP="00000000" w:rsidRDefault="00000000" w:rsidRPr="00000000" w14:paraId="00000191">
      <w:pPr>
        <w:numPr>
          <w:ilvl w:val="0"/>
          <w:numId w:val="19"/>
        </w:numPr>
        <w:ind w:left="720" w:hanging="360"/>
        <w:rPr>
          <w:u w:val="none"/>
        </w:rPr>
      </w:pPr>
      <w:r w:rsidDel="00000000" w:rsidR="00000000" w:rsidRPr="00000000">
        <w:rPr>
          <w:rtl w:val="0"/>
        </w:rPr>
        <w:t xml:space="preserve">Quitar el nodo frente de la cola, </w:t>
      </w:r>
      <w:r w:rsidDel="00000000" w:rsidR="00000000" w:rsidRPr="00000000">
        <w:rPr>
          <w:i w:val="1"/>
          <w:rtl w:val="0"/>
        </w:rPr>
        <w:t xml:space="preserve">w</w:t>
      </w:r>
      <w:r w:rsidDel="00000000" w:rsidR="00000000" w:rsidRPr="00000000">
        <w:rPr>
          <w:rtl w:val="0"/>
        </w:rPr>
        <w:t xml:space="preserve"> y</w:t>
      </w:r>
      <w:r w:rsidDel="00000000" w:rsidR="00000000" w:rsidRPr="00000000">
        <w:rPr>
          <w:rtl w:val="0"/>
        </w:rPr>
        <w:t xml:space="preserve"> visitar </w:t>
      </w:r>
      <w:r w:rsidDel="00000000" w:rsidR="00000000" w:rsidRPr="00000000">
        <w:rPr>
          <w:i w:val="1"/>
          <w:rtl w:val="0"/>
        </w:rPr>
        <w:t xml:space="preserve">w</w:t>
      </w:r>
      <w:r w:rsidDel="00000000" w:rsidR="00000000" w:rsidRPr="00000000">
        <w:rPr>
          <w:rtl w:val="0"/>
        </w:rPr>
        <w:t xml:space="preserve">.</w:t>
      </w:r>
    </w:p>
    <w:p w:rsidR="00000000" w:rsidDel="00000000" w:rsidP="00000000" w:rsidRDefault="00000000" w:rsidRPr="00000000" w14:paraId="00000192">
      <w:pPr>
        <w:numPr>
          <w:ilvl w:val="0"/>
          <w:numId w:val="19"/>
        </w:numPr>
        <w:ind w:left="720" w:hanging="360"/>
        <w:rPr>
          <w:u w:val="none"/>
        </w:rPr>
      </w:pPr>
      <w:r w:rsidDel="00000000" w:rsidR="00000000" w:rsidRPr="00000000">
        <w:rPr>
          <w:rtl w:val="0"/>
        </w:rPr>
        <w:t xml:space="preserve">Meter en la cola todos los vértices adyacentes </w:t>
      </w:r>
      <w:r w:rsidDel="00000000" w:rsidR="00000000" w:rsidRPr="00000000">
        <w:rPr>
          <w:rtl w:val="0"/>
        </w:rPr>
        <w:t xml:space="preserve">a </w:t>
      </w:r>
      <w:r w:rsidDel="00000000" w:rsidR="00000000" w:rsidRPr="00000000">
        <w:rPr>
          <w:i w:val="1"/>
          <w:rtl w:val="0"/>
        </w:rPr>
        <w:t xml:space="preserve">w</w:t>
      </w:r>
      <w:r w:rsidDel="00000000" w:rsidR="00000000" w:rsidRPr="00000000">
        <w:rPr>
          <w:rtl w:val="0"/>
        </w:rPr>
        <w:t xml:space="preserve"> que no estén marcados.</w:t>
      </w:r>
    </w:p>
    <w:p w:rsidR="00000000" w:rsidDel="00000000" w:rsidP="00000000" w:rsidRDefault="00000000" w:rsidRPr="00000000" w14:paraId="00000193">
      <w:pPr>
        <w:numPr>
          <w:ilvl w:val="0"/>
          <w:numId w:val="19"/>
        </w:numPr>
        <w:ind w:left="720" w:hanging="360"/>
        <w:rPr>
          <w:u w:val="none"/>
        </w:rPr>
      </w:pPr>
      <w:r w:rsidDel="00000000" w:rsidR="00000000" w:rsidRPr="00000000">
        <w:rPr>
          <w:rtl w:val="0"/>
        </w:rPr>
        <w:t xml:space="preserve">Repetir 4 y 5 hasta que la cola quede vacía.</w:t>
      </w:r>
    </w:p>
    <w:p w:rsidR="00000000" w:rsidDel="00000000" w:rsidP="00000000" w:rsidRDefault="00000000" w:rsidRPr="00000000" w14:paraId="00000194">
      <w:pPr>
        <w:rPr/>
      </w:pPr>
      <w:r w:rsidDel="00000000" w:rsidR="00000000" w:rsidRPr="00000000">
        <w:rPr/>
        <w:drawing>
          <wp:inline distB="114300" distT="114300" distL="114300" distR="114300">
            <wp:extent cx="1790700" cy="1676400"/>
            <wp:effectExtent b="0" l="0" r="0" t="0"/>
            <wp:docPr id="21"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1790700" cy="1676400"/>
                    </a:xfrm>
                    <a:prstGeom prst="rect"/>
                    <a:ln/>
                  </pic:spPr>
                </pic:pic>
              </a:graphicData>
            </a:graphic>
          </wp:inline>
        </w:drawing>
      </w:r>
      <w:r w:rsidDel="00000000" w:rsidR="00000000" w:rsidRPr="00000000">
        <w:rPr/>
        <w:drawing>
          <wp:inline distB="114300" distT="114300" distL="114300" distR="114300">
            <wp:extent cx="3609975" cy="1857375"/>
            <wp:effectExtent b="0" l="0" r="0" t="0"/>
            <wp:docPr id="24"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36099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3"/>
        <w:rPr/>
      </w:pPr>
      <w:bookmarkStart w:colFirst="0" w:colLast="0" w:name="_mitf6gups0je" w:id="104"/>
      <w:bookmarkEnd w:id="104"/>
      <w:r w:rsidDel="00000000" w:rsidR="00000000" w:rsidRPr="00000000">
        <w:rPr>
          <w:rtl w:val="0"/>
        </w:rPr>
        <w:t xml:space="preserve">Recorrido en profundidad</w:t>
      </w:r>
    </w:p>
    <w:p w:rsidR="00000000" w:rsidDel="00000000" w:rsidP="00000000" w:rsidRDefault="00000000" w:rsidRPr="00000000" w14:paraId="00000196">
      <w:pPr>
        <w:rPr/>
      </w:pPr>
      <w:r w:rsidDel="00000000" w:rsidR="00000000" w:rsidRPr="00000000">
        <w:rPr>
          <w:rtl w:val="0"/>
        </w:rPr>
        <w:t xml:space="preserve">Se comienza por el nodo </w:t>
      </w:r>
      <w:r w:rsidDel="00000000" w:rsidR="00000000" w:rsidRPr="00000000">
        <w:rPr>
          <w:i w:val="1"/>
          <w:rtl w:val="0"/>
        </w:rPr>
        <w:t xml:space="preserve">v</w:t>
      </w:r>
      <w:r w:rsidDel="00000000" w:rsidR="00000000" w:rsidRPr="00000000">
        <w:rPr>
          <w:rtl w:val="0"/>
        </w:rPr>
        <w:t xml:space="preserve">, se marca como visitado y se mete en la </w:t>
      </w:r>
      <w:r w:rsidDel="00000000" w:rsidR="00000000" w:rsidRPr="00000000">
        <w:rPr>
          <w:b w:val="1"/>
          <w:rtl w:val="0"/>
        </w:rPr>
        <w:t xml:space="preserve">pila</w:t>
      </w:r>
      <w:r w:rsidDel="00000000" w:rsidR="00000000" w:rsidRPr="00000000">
        <w:rPr>
          <w:rtl w:val="0"/>
        </w:rPr>
        <w:t xml:space="preserve">. Luego, se recorre en profundidad cada vértice adyacente a </w:t>
      </w:r>
      <w:r w:rsidDel="00000000" w:rsidR="00000000" w:rsidRPr="00000000">
        <w:rPr>
          <w:i w:val="1"/>
          <w:rtl w:val="0"/>
        </w:rPr>
        <w:t xml:space="preserve">v</w:t>
      </w:r>
      <w:r w:rsidDel="00000000" w:rsidR="00000000" w:rsidRPr="00000000">
        <w:rPr>
          <w:rtl w:val="0"/>
        </w:rPr>
        <w:t xml:space="preserve"> no visitado hasta que no haya más. La dirección de visitar es hacia </w:t>
      </w:r>
      <w:r w:rsidDel="00000000" w:rsidR="00000000" w:rsidRPr="00000000">
        <w:rPr>
          <w:i w:val="1"/>
          <w:rtl w:val="0"/>
        </w:rPr>
        <w:t xml:space="preserve">adelante</w:t>
      </w:r>
      <w:r w:rsidDel="00000000" w:rsidR="00000000" w:rsidRPr="00000000">
        <w:rPr>
          <w:rtl w:val="0"/>
        </w:rPr>
        <w:t xml:space="preserve">, mientras sea posible.</w:t>
      </w:r>
    </w:p>
    <w:p w:rsidR="00000000" w:rsidDel="00000000" w:rsidP="00000000" w:rsidRDefault="00000000" w:rsidRPr="00000000" w14:paraId="00000197">
      <w:pPr>
        <w:jc w:val="center"/>
        <w:rPr/>
      </w:pPr>
      <w:r w:rsidDel="00000000" w:rsidR="00000000" w:rsidRPr="00000000">
        <w:rPr/>
        <w:drawing>
          <wp:inline distB="114300" distT="114300" distL="114300" distR="114300">
            <wp:extent cx="3686175" cy="1924050"/>
            <wp:effectExtent b="0" l="0" r="0" t="0"/>
            <wp:docPr id="29"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3686175" cy="1924050"/>
                    </a:xfrm>
                    <a:prstGeom prst="rect"/>
                    <a:ln/>
                  </pic:spPr>
                </pic:pic>
              </a:graphicData>
            </a:graphic>
          </wp:inline>
        </w:drawing>
      </w:r>
      <w:r w:rsidDel="00000000" w:rsidR="00000000" w:rsidRPr="00000000">
        <w:rPr>
          <w:rtl w:val="0"/>
        </w:rPr>
      </w:r>
    </w:p>
    <w:sectPr>
      <w:type w:val="continuous"/>
      <w:pgSz w:h="16834" w:w="11909" w:orient="portrait"/>
      <w:pgMar w:bottom="1231.77165354331" w:top="1440.0000000000002" w:left="1440.0000000000002" w:right="1440.0000000000002" w:header="720" w:footer="720"/>
      <w:cols w:equalWidth="0" w:num="1">
        <w:col w:space="0" w:w="9025.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lén Fornari" w:id="11" w:date="2025-06-08T19:33:59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de parcial</w:t>
      </w:r>
    </w:p>
  </w:comment>
  <w:comment w:author="Belén Fornari" w:id="4" w:date="2025-04-10T23:21:15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por esto que si igualamos un array a un puntero, con este se puede acceder a los elementos del array</w:t>
      </w:r>
    </w:p>
  </w:comment>
  <w:comment w:author="Belén Fornari" w:id="27" w:date="2025-08-14T13:51:25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elimina el nodo del hermano.</w:t>
      </w:r>
    </w:p>
  </w:comment>
  <w:comment w:author="Belén Fornari" w:id="31" w:date="2025-09-15T15:03:15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 recomendables para grafos densos (muchos arcos).</w:t>
      </w:r>
    </w:p>
  </w:comment>
  <w:comment w:author="Belén Fornari" w:id="14" w:date="2025-06-08T13:25:19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 contenedores que organizan un conjunto de objetos en forma jerárquica</w:t>
      </w:r>
    </w:p>
  </w:comment>
  <w:comment w:author="Belén Fornari" w:id="10" w:date="2025-04-13T13:22:14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una LSE (principal) donde cada nodo apunta a una LSE (auxiliar)</w:t>
      </w:r>
    </w:p>
  </w:comment>
  <w:comment w:author="Belén Fornari" w:id="32" w:date="2025-09-15T14:59:44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Tienen asociada una magnitud</w:t>
      </w:r>
    </w:p>
  </w:comment>
  <w:comment w:author="Belén Fornari" w:id="17" w:date="2025-04-11T22:49:38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Apuntar a dos nodos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Apuntar a un nodo y 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Apuntar dos veces a ^</w:t>
      </w:r>
    </w:p>
  </w:comment>
  <w:comment w:author="Belén Fornari" w:id="33" w:date="2025-09-19T19:30:05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muchas relaciones</w:t>
      </w:r>
    </w:p>
  </w:comment>
  <w:comment w:author="Belén Fornari" w:id="9" w:date="2025-04-13T13:09:2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 de Dato Abstracto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 que consta de datos (estructura de datos propias) y operaciones que se pueden realizar sobre esos datos.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compne de estructuras de datos y las funciones que las manipulan.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 datos en C++, p.23</w:t>
      </w:r>
    </w:p>
  </w:comment>
  <w:comment w:author="Belén Fornari" w:id="22" w:date="2025-08-13T14:25:06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más utilizados son de orden 5: ya que si es mayor aumenta considerablemente la complejidad de los algoritmos de inserción y eliminación y si es menor disminuye la eficacia de la localización de claves.</w:t>
      </w:r>
    </w:p>
  </w:comment>
  <w:comment w:author="Belén Fornari" w:id="0" w:date="2025-03-22T23:01:09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 parcial</w:t>
      </w:r>
    </w:p>
  </w:comment>
  <w:comment w:author="Belén Fornari" w:id="18" w:date="2025-06-08T19:38:31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permiten claves repetidas</w:t>
      </w:r>
    </w:p>
  </w:comment>
  <w:comment w:author="Belén Fornari" w:id="15" w:date="2025-06-08T13:28:27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nodo es antecesor y descendiente de sí mismo ya que existe el camino de longitud 0.</w:t>
      </w:r>
    </w:p>
  </w:comment>
  <w:comment w:author="Belén Fornari" w:id="13" w:date="2025-04-13T13:31:37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árbol no es una lista enlazada, pero utiliza enlaces (punteros) de manera similar.</w:t>
      </w:r>
    </w:p>
  </w:comment>
  <w:comment w:author="Belén Fornari" w:id="3" w:date="2025-04-10T22:40:48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sabe a que apunta ni que valor hay en el lugar que está apuntando.</w:t>
      </w:r>
    </w:p>
  </w:comment>
  <w:comment w:author="Belén Fornari" w:id="24" w:date="2025-10-06T11:57:20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es impar se redondea al entero sgte.</w:t>
      </w:r>
    </w:p>
  </w:comment>
  <w:comment w:author="Belén Fornari" w:id="30" w:date="2025-09-19T19:01:38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Minimal: Es aquella columna llena de ceros.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Maximal: Es aquella fila llena de ceros.</w:t>
      </w:r>
    </w:p>
  </w:comment>
  <w:comment w:author="Belén Fornari" w:id="29" w:date="2025-09-15T15:41:42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w:t>
      </w:r>
    </w:p>
  </w:comment>
  <w:comment w:author="Belén Fornari" w:id="2" w:date="2025-04-10T22:34:48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no hay suficiente memoria desocupada para crear la nueva variable, la acción predeterminada es terminar el programa.</w:t>
      </w:r>
    </w:p>
  </w:comment>
  <w:comment w:author="Belén Fornari" w:id="23" w:date="2025-10-06T11:57:29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es impar se redondea al entero sgte.</w:t>
      </w:r>
    </w:p>
  </w:comment>
  <w:comment w:author="Belén Fornari" w:id="21" w:date="2025-06-08T19:41:55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y no puede resolverse -&gt; I-I</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y no puede resolverse -&gt; D-D</w:t>
      </w:r>
    </w:p>
  </w:comment>
  <w:comment w:author="Belén Fornari" w:id="5" w:date="2025-04-10T23:42:41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permite sumar y restar un entero o restar dos punteros del mismo tipo.</w:t>
      </w:r>
    </w:p>
  </w:comment>
  <w:comment w:author="Belén Fornari" w:id="1" w:date="2025-04-10T21:01:53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Definición del campo saldo del struct CuentaCD en la variable de tipo CuentaCD mi_cuenta</w:t>
      </w:r>
    </w:p>
  </w:comment>
  <w:comment w:author="Belén Fornari" w:id="8" w:date="2025-04-12T03:42:43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Insertar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Quietar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Verificar si está vacía o llena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Obtener el frente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Obtener el tamaño de la cola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qué no obtener el fondo?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 de datos en C++, p.366</w:t>
      </w:r>
    </w:p>
  </w:comment>
  <w:comment w:author="Belén Fornari" w:id="26" w:date="2025-08-22T23:04:33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hermano izquierdo da el mayor y el derecho el menor</w:t>
      </w:r>
    </w:p>
  </w:comment>
  <w:comment w:author="Belén Fornari" w:id="19" w:date="2025-06-08T19:39:41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Cuanto más degenerado esté el árbol, más se aleja de esta performance.</w:t>
      </w:r>
    </w:p>
  </w:comment>
  <w:comment w:author="Belén Fornari" w:id="28" w:date="2025-08-23T00:09:57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definición, se admiten bucles</w:t>
      </w:r>
    </w:p>
  </w:comment>
  <w:comment w:author="Belén Fornari" w:id="16" w:date="2025-06-08T19:35:11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Ejercicio de parcial: Mostrar el barrido de un árbol</w:t>
      </w:r>
    </w:p>
  </w:comment>
  <w:comment w:author="Belén Fornari" w:id="7" w:date="2025-04-13T12:26:1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Sacar sin ver que es lo que hay</w:t>
      </w:r>
    </w:p>
  </w:comment>
  <w:comment w:author="Belén Fornari" w:id="25" w:date="2025-08-13T14:41:57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Llamado "página" en el libro Estructuras de Datos en C++ - Aguilar, García y Martínez</w:t>
      </w:r>
    </w:p>
  </w:comment>
  <w:comment w:author="Belén Fornari" w:id="20" w:date="2025-06-08T17:49:36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factor de equilibrio de cada nodo en un árbol equilibrado puede ser -1, 0, 1</w:t>
      </w:r>
    </w:p>
  </w:comment>
  <w:comment w:author="Belén Fornari" w:id="12" w:date="2025-04-13T13:23:11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las estruct. datos NO lineales c/elemento puede tener más de un antecesor y/o sucesor.</w:t>
      </w:r>
    </w:p>
  </w:comment>
  <w:comment w:author="Belén Fornari" w:id="6" w:date="2025-04-12T03:37:51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Crear la pila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Insertar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Quitar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Comprobar si esta vacía o llena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Saber el tamaño</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¿Obtener el elemento cima de la pila?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 datos en C++, p. 339</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25.png"/><Relationship Id="rId41" Type="http://schemas.openxmlformats.org/officeDocument/2006/relationships/image" Target="media/image13.png"/><Relationship Id="rId44" Type="http://schemas.openxmlformats.org/officeDocument/2006/relationships/image" Target="media/image5.png"/><Relationship Id="rId43" Type="http://schemas.openxmlformats.org/officeDocument/2006/relationships/image" Target="media/image30.png"/><Relationship Id="rId46" Type="http://schemas.openxmlformats.org/officeDocument/2006/relationships/image" Target="media/image10.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eO-HMsWEFxYlbeWV_hZV9UgdGuXWXDMpcTE1koK0lkc/edit?tab=t.0#bookmark=id.owtgsujf104h" TargetMode="External"/><Relationship Id="rId48" Type="http://schemas.openxmlformats.org/officeDocument/2006/relationships/image" Target="media/image38.png"/><Relationship Id="rId47" Type="http://schemas.openxmlformats.org/officeDocument/2006/relationships/image" Target="media/image39.png"/><Relationship Id="rId49" Type="http://schemas.openxmlformats.org/officeDocument/2006/relationships/image" Target="media/image4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eO-HMsWEFxYlbeWV_hZV9UgdGuXWXDMpcTE1koK0lkc/edit?tab=t.0#bookmark=id.bfrpzan79goq" TargetMode="External"/><Relationship Id="rId8" Type="http://schemas.openxmlformats.org/officeDocument/2006/relationships/image" Target="media/image52.png"/><Relationship Id="rId31" Type="http://schemas.openxmlformats.org/officeDocument/2006/relationships/image" Target="media/image28.png"/><Relationship Id="rId30" Type="http://schemas.openxmlformats.org/officeDocument/2006/relationships/image" Target="media/image14.png"/><Relationship Id="rId33" Type="http://schemas.openxmlformats.org/officeDocument/2006/relationships/image" Target="media/image11.png"/><Relationship Id="rId32" Type="http://schemas.openxmlformats.org/officeDocument/2006/relationships/image" Target="media/image51.png"/><Relationship Id="rId35" Type="http://schemas.openxmlformats.org/officeDocument/2006/relationships/image" Target="media/image50.png"/><Relationship Id="rId34" Type="http://schemas.openxmlformats.org/officeDocument/2006/relationships/image" Target="media/image21.png"/><Relationship Id="rId37" Type="http://schemas.openxmlformats.org/officeDocument/2006/relationships/image" Target="media/image23.png"/><Relationship Id="rId36" Type="http://schemas.openxmlformats.org/officeDocument/2006/relationships/image" Target="media/image35.png"/><Relationship Id="rId39" Type="http://schemas.openxmlformats.org/officeDocument/2006/relationships/image" Target="media/image34.png"/><Relationship Id="rId38" Type="http://schemas.openxmlformats.org/officeDocument/2006/relationships/image" Target="media/image18.png"/><Relationship Id="rId62" Type="http://schemas.openxmlformats.org/officeDocument/2006/relationships/image" Target="media/image36.png"/><Relationship Id="rId61" Type="http://schemas.openxmlformats.org/officeDocument/2006/relationships/image" Target="media/image29.png"/><Relationship Id="rId20" Type="http://schemas.openxmlformats.org/officeDocument/2006/relationships/footer" Target="footer1.xml"/><Relationship Id="rId22" Type="http://schemas.openxmlformats.org/officeDocument/2006/relationships/image" Target="media/image44.png"/><Relationship Id="rId21" Type="http://schemas.openxmlformats.org/officeDocument/2006/relationships/image" Target="media/image9.png"/><Relationship Id="rId24" Type="http://schemas.openxmlformats.org/officeDocument/2006/relationships/image" Target="media/image16.png"/><Relationship Id="rId23" Type="http://schemas.openxmlformats.org/officeDocument/2006/relationships/image" Target="media/image20.png"/><Relationship Id="rId60" Type="http://schemas.openxmlformats.org/officeDocument/2006/relationships/image" Target="media/image1.png"/><Relationship Id="rId26" Type="http://schemas.openxmlformats.org/officeDocument/2006/relationships/image" Target="media/image26.png"/><Relationship Id="rId25" Type="http://schemas.openxmlformats.org/officeDocument/2006/relationships/image" Target="media/image8.png"/><Relationship Id="rId28" Type="http://schemas.openxmlformats.org/officeDocument/2006/relationships/image" Target="media/image15.png"/><Relationship Id="rId27" Type="http://schemas.openxmlformats.org/officeDocument/2006/relationships/image" Target="media/image41.png"/><Relationship Id="rId29" Type="http://schemas.openxmlformats.org/officeDocument/2006/relationships/image" Target="media/image24.png"/><Relationship Id="rId51" Type="http://schemas.openxmlformats.org/officeDocument/2006/relationships/image" Target="media/image17.png"/><Relationship Id="rId50" Type="http://schemas.openxmlformats.org/officeDocument/2006/relationships/image" Target="media/image49.png"/><Relationship Id="rId53" Type="http://schemas.openxmlformats.org/officeDocument/2006/relationships/image" Target="media/image46.png"/><Relationship Id="rId52" Type="http://schemas.openxmlformats.org/officeDocument/2006/relationships/image" Target="media/image4.png"/><Relationship Id="rId11" Type="http://schemas.openxmlformats.org/officeDocument/2006/relationships/hyperlink" Target="https://docs.google.com/document/d/1eO-HMsWEFxYlbeWV_hZV9UgdGuXWXDMpcTE1koK0lkc/edit?tab=t.0#bookmark=id.isdadkeg96rd" TargetMode="External"/><Relationship Id="rId55" Type="http://schemas.openxmlformats.org/officeDocument/2006/relationships/image" Target="media/image40.png"/><Relationship Id="rId10" Type="http://schemas.openxmlformats.org/officeDocument/2006/relationships/image" Target="media/image31.png"/><Relationship Id="rId54" Type="http://schemas.openxmlformats.org/officeDocument/2006/relationships/image" Target="media/image22.png"/><Relationship Id="rId13" Type="http://schemas.openxmlformats.org/officeDocument/2006/relationships/image" Target="media/image2.png"/><Relationship Id="rId57" Type="http://schemas.openxmlformats.org/officeDocument/2006/relationships/image" Target="media/image19.png"/><Relationship Id="rId12" Type="http://schemas.openxmlformats.org/officeDocument/2006/relationships/image" Target="media/image48.png"/><Relationship Id="rId56" Type="http://schemas.openxmlformats.org/officeDocument/2006/relationships/image" Target="media/image3.png"/><Relationship Id="rId15" Type="http://schemas.openxmlformats.org/officeDocument/2006/relationships/image" Target="media/image7.png"/><Relationship Id="rId59" Type="http://schemas.openxmlformats.org/officeDocument/2006/relationships/image" Target="media/image42.png"/><Relationship Id="rId14" Type="http://schemas.openxmlformats.org/officeDocument/2006/relationships/hyperlink" Target="https://docs.google.com/document/d/1eO-HMsWEFxYlbeWV_hZV9UgdGuXWXDMpcTE1koK0lkc/edit?tab=t.0#bookmark=id.v3rjdvx30n1t" TargetMode="External"/><Relationship Id="rId58" Type="http://schemas.openxmlformats.org/officeDocument/2006/relationships/image" Target="media/image6.png"/><Relationship Id="rId17" Type="http://schemas.openxmlformats.org/officeDocument/2006/relationships/image" Target="media/image47.png"/><Relationship Id="rId16" Type="http://schemas.openxmlformats.org/officeDocument/2006/relationships/image" Target="media/image27.png"/><Relationship Id="rId19" Type="http://schemas.openxmlformats.org/officeDocument/2006/relationships/header" Target="header1.xm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