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2267.716535433071" w:left="992.1259842519685" w:right="1440" w:header="720" w:footer="720"/>
          <w:pgNumType w:start="1"/>
        </w:sectPr>
      </w:pPr>
      <w:bookmarkStart w:colFirst="0" w:colLast="0" w:name="_cbi8azb28m"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ÍNDICE</w:t>
      </w:r>
      <w:r w:rsidDel="00000000" w:rsidR="00000000" w:rsidRPr="00000000">
        <w:rPr>
          <w:rtl w:val="0"/>
        </w:rPr>
      </w:r>
    </w:p>
    <w:p w:rsidR="00000000" w:rsidDel="00000000" w:rsidP="00000000" w:rsidRDefault="00000000" w:rsidRPr="00000000" w14:paraId="00000002">
      <w:pPr>
        <w:spacing w:after="200" w:before="200" w:line="480" w:lineRule="auto"/>
        <w:jc w:val="cente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1499436</wp:posOffset>
                </wp:positionH>
                <wp:positionV relativeFrom="margin">
                  <wp:posOffset>573113</wp:posOffset>
                </wp:positionV>
                <wp:extent cx="4929939" cy="7190630"/>
                <wp:effectExtent b="0" l="0" r="0" t="0"/>
                <wp:wrapNone/>
                <wp:docPr id="3" name=""/>
                <a:graphic>
                  <a:graphicData uri="http://schemas.microsoft.com/office/word/2010/wordprocessingShape">
                    <wps:wsp>
                      <wps:cNvSpPr/>
                      <wps:cNvPr id="3" name="Shape 3"/>
                      <wps:spPr>
                        <a:xfrm>
                          <a:off x="2766630" y="0"/>
                          <a:ext cx="5158740" cy="7560000"/>
                        </a:xfrm>
                        <a:prstGeom prst="rect">
                          <a:avLst/>
                        </a:prstGeom>
                        <a:noFill/>
                        <a:ln>
                          <a:noFill/>
                        </a:ln>
                      </wps:spPr>
                      <wps:txbx>
                        <w:txbxContent>
                          <w:p w:rsidR="00000000" w:rsidDel="00000000" w:rsidP="00000000" w:rsidRDefault="00000000" w:rsidRPr="00000000">
                            <w:pPr>
                              <w:spacing w:after="120" w:before="0" w:line="286.99999809265137"/>
                              <w:ind w:left="0" w:right="69.00000095367432" w:firstLine="0"/>
                              <w:jc w:val="center"/>
                              <w:textDirection w:val="btLr"/>
                            </w:pPr>
                            <w:r w:rsidDel="00000000" w:rsidR="00000000" w:rsidRPr="00000000">
                              <w:rPr>
                                <w:rFonts w:ascii="Arial" w:cs="Arial" w:eastAsia="Arial" w:hAnsi="Arial"/>
                                <w:b w:val="1"/>
                                <w:i w:val="0"/>
                                <w:smallCaps w:val="0"/>
                                <w:strike w:val="0"/>
                                <w:color w:val="17406d"/>
                                <w:sz w:val="50"/>
                                <w:vertAlign w:val="baseline"/>
                              </w:rPr>
                              <w:t xml:space="preserve">Universidad Autónoma de Entre R</w:t>
                            </w:r>
                            <w:r w:rsidDel="00000000" w:rsidR="00000000" w:rsidRPr="00000000">
                              <w:rPr>
                                <w:rFonts w:ascii="Arial" w:cs="Arial" w:eastAsia="Arial" w:hAnsi="Arial"/>
                                <w:b w:val="1"/>
                                <w:i w:val="0"/>
                                <w:smallCaps w:val="0"/>
                                <w:strike w:val="0"/>
                                <w:color w:val="17406d"/>
                                <w:sz w:val="50"/>
                                <w:vertAlign w:val="baseline"/>
                              </w:rPr>
                              <w:t xml:space="preserve">íos</w:t>
                            </w:r>
                          </w:p>
                          <w:p w:rsidR="00000000" w:rsidDel="00000000" w:rsidP="00000000" w:rsidRDefault="00000000" w:rsidRPr="00000000">
                            <w:pPr>
                              <w:spacing w:after="120" w:before="0" w:line="286.99999809265137"/>
                              <w:ind w:left="0" w:right="69.00000095367432" w:firstLine="0"/>
                              <w:jc w:val="center"/>
                              <w:textDirection w:val="btLr"/>
                            </w:pPr>
                            <w:r w:rsidDel="00000000" w:rsidR="00000000" w:rsidRPr="00000000">
                              <w:rPr>
                                <w:rFonts w:ascii="Arial" w:cs="Arial" w:eastAsia="Arial" w:hAnsi="Arial"/>
                                <w:b w:val="1"/>
                                <w:i w:val="0"/>
                                <w:smallCaps w:val="0"/>
                                <w:strike w:val="0"/>
                                <w:color w:val="17406d"/>
                                <w:sz w:val="50"/>
                                <w:vertAlign w:val="baseline"/>
                              </w:rPr>
                            </w:r>
                            <w:r w:rsidDel="00000000" w:rsidR="00000000" w:rsidRPr="00000000">
                              <w:rPr>
                                <w:rFonts w:ascii="Arial" w:cs="Arial" w:eastAsia="Arial" w:hAnsi="Arial"/>
                                <w:b w:val="0"/>
                                <w:i w:val="0"/>
                                <w:smallCaps w:val="0"/>
                                <w:strike w:val="0"/>
                                <w:color w:val="17406d"/>
                                <w:sz w:val="46"/>
                                <w:vertAlign w:val="baseline"/>
                              </w:rPr>
                              <w:t xml:space="preserve">Facultad de Ciencia y Tecnología</w:t>
                            </w:r>
                          </w:p>
                          <w:p w:rsidR="00000000" w:rsidDel="00000000" w:rsidP="00000000" w:rsidRDefault="00000000" w:rsidRPr="00000000">
                            <w:pPr>
                              <w:spacing w:after="120" w:before="0" w:line="286.99999809265137"/>
                              <w:ind w:left="0" w:right="69.00000095367432" w:firstLine="0"/>
                              <w:jc w:val="left"/>
                              <w:textDirection w:val="btLr"/>
                            </w:pPr>
                            <w:r w:rsidDel="00000000" w:rsidR="00000000" w:rsidRPr="00000000">
                              <w:rPr>
                                <w:rFonts w:ascii="Arial" w:cs="Arial" w:eastAsia="Arial" w:hAnsi="Arial"/>
                                <w:b w:val="0"/>
                                <w:i w:val="0"/>
                                <w:smallCaps w:val="0"/>
                                <w:strike w:val="0"/>
                                <w:color w:val="17406d"/>
                                <w:sz w:val="46"/>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17406d"/>
                                <w:sz w:val="36"/>
                                <w:vertAlign w:val="baseline"/>
                              </w:rPr>
                              <w:t xml:space="preserve">TRABAJO PRÁCTICO Nº1 “REGISTRO DE POBLACIÓN UNIVERSITARIA”</w:t>
                            </w:r>
                          </w:p>
                          <w:p w:rsidR="00000000" w:rsidDel="00000000" w:rsidP="00000000" w:rsidRDefault="00000000" w:rsidRPr="00000000">
                            <w:pPr>
                              <w:spacing w:after="120" w:before="0" w:line="286.9999122619629"/>
                              <w:ind w:left="227.00000762939453" w:right="69.00000095367432" w:firstLine="397.99999237060547"/>
                              <w:jc w:val="center"/>
                              <w:textDirection w:val="btLr"/>
                            </w:pPr>
                            <w:r w:rsidDel="00000000" w:rsidR="00000000" w:rsidRPr="00000000">
                              <w:rPr>
                                <w:rFonts w:ascii="Arial" w:cs="Arial" w:eastAsia="Arial" w:hAnsi="Arial"/>
                                <w:b w:val="1"/>
                                <w:i w:val="0"/>
                                <w:smallCaps w:val="0"/>
                                <w:strike w:val="0"/>
                                <w:color w:val="17406d"/>
                                <w:sz w:val="36"/>
                                <w:vertAlign w:val="baseline"/>
                              </w:rPr>
                            </w:r>
                            <w:r w:rsidDel="00000000" w:rsidR="00000000" w:rsidRPr="00000000">
                              <w:rPr>
                                <w:rFonts w:ascii="Arial" w:cs="Arial" w:eastAsia="Arial" w:hAnsi="Arial"/>
                                <w:b w:val="0"/>
                                <w:i w:val="0"/>
                                <w:smallCaps w:val="0"/>
                                <w:strike w:val="0"/>
                                <w:color w:val="000000"/>
                                <w:sz w:val="32"/>
                                <w:vertAlign w:val="baseline"/>
                              </w:rPr>
                              <w:t xml:space="preserve">Licenciatura en Sistemas de Información Fundamentos de Computación</w:t>
                            </w:r>
                          </w:p>
                          <w:p w:rsidR="00000000" w:rsidDel="00000000" w:rsidP="00000000" w:rsidRDefault="00000000" w:rsidRPr="00000000">
                            <w:pPr>
                              <w:spacing w:after="120" w:before="0" w:line="286.9999122619629"/>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434343"/>
                                <w:sz w:val="26"/>
                                <w:vertAlign w:val="baseline"/>
                              </w:rPr>
                              <w:t xml:space="preserve">Comisión 1 - Año lectivo 2024</w:t>
                            </w:r>
                          </w:p>
                          <w:p w:rsidR="00000000" w:rsidDel="00000000" w:rsidP="00000000" w:rsidRDefault="00000000" w:rsidRPr="00000000">
                            <w:pPr>
                              <w:spacing w:after="120" w:before="0" w:line="286.9999122619629"/>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17406d"/>
                                <w:sz w:val="34"/>
                                <w:vertAlign w:val="baseline"/>
                              </w:rPr>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17406d"/>
                                <w:sz w:val="34"/>
                                <w:vertAlign w:val="baseline"/>
                              </w:rPr>
                            </w:r>
                            <w:r w:rsidDel="00000000" w:rsidR="00000000" w:rsidRPr="00000000">
                              <w:rPr>
                                <w:rFonts w:ascii="Arial" w:cs="Arial" w:eastAsia="Arial" w:hAnsi="Arial"/>
                                <w:b w:val="0"/>
                                <w:i w:val="0"/>
                                <w:smallCaps w:val="0"/>
                                <w:strike w:val="0"/>
                                <w:color w:val="000000"/>
                                <w:sz w:val="30"/>
                                <w:vertAlign w:val="baseline"/>
                              </w:rPr>
                              <w:t xml:space="preserve">A cargo de</w:t>
                            </w:r>
                            <w:r w:rsidDel="00000000" w:rsidR="00000000" w:rsidRPr="00000000">
                              <w:rPr>
                                <w:rFonts w:ascii="Arial" w:cs="Arial" w:eastAsia="Arial" w:hAnsi="Arial"/>
                                <w:b w:val="0"/>
                                <w:i w:val="0"/>
                                <w:smallCaps w:val="0"/>
                                <w:strike w:val="0"/>
                                <w:color w:val="000000"/>
                                <w:sz w:val="30"/>
                                <w:vertAlign w:val="baseline"/>
                              </w:rPr>
                              <w:t xml:space="preserve">:</w:t>
                            </w:r>
                          </w:p>
                          <w:p w:rsidR="00000000" w:rsidDel="00000000" w:rsidP="00000000" w:rsidRDefault="00000000" w:rsidRPr="00000000">
                            <w:pPr>
                              <w:spacing w:after="120" w:before="0" w:line="286.9999122619629"/>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000000"/>
                                <w:sz w:val="30"/>
                                <w:vertAlign w:val="baseline"/>
                              </w:rPr>
                            </w:r>
                            <w:r w:rsidDel="00000000" w:rsidR="00000000" w:rsidRPr="00000000">
                              <w:rPr>
                                <w:rFonts w:ascii="Arial" w:cs="Arial" w:eastAsia="Arial" w:hAnsi="Arial"/>
                                <w:b w:val="0"/>
                                <w:i w:val="0"/>
                                <w:smallCaps w:val="0"/>
                                <w:strike w:val="0"/>
                                <w:color w:val="000000"/>
                                <w:sz w:val="30"/>
                                <w:vertAlign w:val="baseline"/>
                              </w:rPr>
                              <w:t xml:space="preserve">Ing. Cassi, Ismael (ADJ) y Lic. Orundés Cardinali, Paolo (JTP)</w:t>
                            </w:r>
                          </w:p>
                          <w:p w:rsidR="00000000" w:rsidDel="00000000" w:rsidP="00000000" w:rsidRDefault="00000000" w:rsidRPr="00000000">
                            <w:pPr>
                              <w:spacing w:after="120" w:before="0" w:line="286.9999122619629"/>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000000"/>
                                <w:sz w:val="30"/>
                                <w:vertAlign w:val="baseline"/>
                              </w:rPr>
                            </w:r>
                          </w:p>
                          <w:p w:rsidR="00000000" w:rsidDel="00000000" w:rsidP="00000000" w:rsidRDefault="00000000" w:rsidRPr="00000000">
                            <w:pPr>
                              <w:spacing w:after="120" w:before="0" w:line="286.9999122619629"/>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Autores:</w:t>
                            </w:r>
                          </w:p>
                          <w:p w:rsidR="00000000" w:rsidDel="00000000" w:rsidP="00000000" w:rsidRDefault="00000000" w:rsidRPr="00000000">
                            <w:pPr>
                              <w:spacing w:after="120" w:before="0" w:line="286.9999122619629"/>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17406d"/>
                                <w:sz w:val="34"/>
                                <w:vertAlign w:val="baseline"/>
                              </w:rPr>
                              <w:t xml:space="preserve">Del Valle, León; Fornari, María Belén; Michiardi, Sofía Anabel; Vlasic, Francisco</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000000"/>
                                <w:sz w:val="32"/>
                                <w:vertAlign w:val="baseline"/>
                              </w:rPr>
                            </w:r>
                          </w:p>
                          <w:p w:rsidR="00000000" w:rsidDel="00000000" w:rsidP="00000000" w:rsidRDefault="00000000" w:rsidRPr="00000000">
                            <w:pPr>
                              <w:spacing w:after="120" w:before="0" w:line="286.9999122619629"/>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Fecha de entrega:</w:t>
                            </w:r>
                          </w:p>
                          <w:p w:rsidR="00000000" w:rsidDel="00000000" w:rsidP="00000000" w:rsidRDefault="00000000" w:rsidRPr="00000000">
                            <w:pPr>
                              <w:spacing w:after="120" w:before="0" w:line="286.99999809265137"/>
                              <w:ind w:left="227.00000762939453" w:right="69.00000095367432" w:firstLine="397.99999237060547"/>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32"/>
                                <w:vertAlign w:val="baseline"/>
                              </w:rPr>
                              <w:t xml:space="preserve">11 de octubre de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1499436</wp:posOffset>
                </wp:positionH>
                <wp:positionV relativeFrom="margin">
                  <wp:posOffset>573113</wp:posOffset>
                </wp:positionV>
                <wp:extent cx="4929939" cy="7190630"/>
                <wp:effectExtent b="0" l="0" r="0" t="0"/>
                <wp:wrapNone/>
                <wp:docPr id="3"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4929939" cy="719063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704850</wp:posOffset>
                </wp:positionH>
                <wp:positionV relativeFrom="margin">
                  <wp:posOffset>-1491641</wp:posOffset>
                </wp:positionV>
                <wp:extent cx="447675" cy="10763250"/>
                <wp:effectExtent b="0" l="0" r="0" t="0"/>
                <wp:wrapNone/>
                <wp:docPr id="5" name=""/>
                <a:graphic>
                  <a:graphicData uri="http://schemas.microsoft.com/office/word/2010/wordprocessingShape">
                    <wps:wsp>
                      <wps:cNvSpPr/>
                      <wps:cNvPr id="5" name="Shape 5"/>
                      <wps:spPr>
                        <a:xfrm>
                          <a:off x="5127636" y="0"/>
                          <a:ext cx="436728" cy="7560000"/>
                        </a:xfrm>
                        <a:prstGeom prst="rect">
                          <a:avLst/>
                        </a:prstGeom>
                        <a:solidFill>
                          <a:srgbClr val="AB1A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704850</wp:posOffset>
                </wp:positionH>
                <wp:positionV relativeFrom="margin">
                  <wp:posOffset>-1491641</wp:posOffset>
                </wp:positionV>
                <wp:extent cx="447675" cy="10763250"/>
                <wp:effectExtent b="0" l="0" r="0" t="0"/>
                <wp:wrapNone/>
                <wp:docPr id="5"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447675" cy="1076325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180975</wp:posOffset>
                </wp:positionH>
                <wp:positionV relativeFrom="margin">
                  <wp:posOffset>-1444016</wp:posOffset>
                </wp:positionV>
                <wp:extent cx="581025" cy="10858500"/>
                <wp:effectExtent b="0" l="0" r="0" t="0"/>
                <wp:wrapNone/>
                <wp:docPr id="4" name=""/>
                <a:graphic>
                  <a:graphicData uri="http://schemas.microsoft.com/office/word/2010/wordprocessingShape">
                    <wps:wsp>
                      <wps:cNvSpPr/>
                      <wps:cNvPr id="4" name="Shape 4"/>
                      <wps:spPr>
                        <a:xfrm>
                          <a:off x="5059397" y="0"/>
                          <a:ext cx="573206" cy="7560000"/>
                        </a:xfrm>
                        <a:prstGeom prst="rect">
                          <a:avLst/>
                        </a:prstGeom>
                        <a:solidFill>
                          <a:srgbClr val="007CB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180975</wp:posOffset>
                </wp:positionH>
                <wp:positionV relativeFrom="margin">
                  <wp:posOffset>-1444016</wp:posOffset>
                </wp:positionV>
                <wp:extent cx="581025" cy="10858500"/>
                <wp:effectExtent b="0" l="0" r="0" t="0"/>
                <wp:wrapNone/>
                <wp:docPr id="4"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81025" cy="1085850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-695324</wp:posOffset>
                </wp:positionH>
                <wp:positionV relativeFrom="margin">
                  <wp:posOffset>-1539266</wp:posOffset>
                </wp:positionV>
                <wp:extent cx="923925" cy="10857755"/>
                <wp:effectExtent b="0" l="0" r="0" t="0"/>
                <wp:wrapNone/>
                <wp:docPr id="1" name=""/>
                <a:graphic>
                  <a:graphicData uri="http://schemas.microsoft.com/office/word/2010/wordprocessingShape">
                    <wps:wsp>
                      <wps:cNvSpPr/>
                      <wps:cNvPr id="2" name="Shape 2"/>
                      <wps:spPr>
                        <a:xfrm>
                          <a:off x="4888800" y="0"/>
                          <a:ext cx="914400" cy="7560000"/>
                        </a:xfrm>
                        <a:prstGeom prst="rect">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-695324</wp:posOffset>
                </wp:positionH>
                <wp:positionV relativeFrom="margin">
                  <wp:posOffset>-1539266</wp:posOffset>
                </wp:positionV>
                <wp:extent cx="923925" cy="10857755"/>
                <wp:effectExtent b="0" l="0" r="0" t="0"/>
                <wp:wrapNone/>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923925" cy="108577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qoccddbolpxn">
            <w:r w:rsidDel="00000000" w:rsidR="00000000" w:rsidRPr="00000000">
              <w:rPr>
                <w:b w:val="1"/>
                <w:sz w:val="24"/>
                <w:szCs w:val="24"/>
                <w:rtl w:val="0"/>
              </w:rPr>
              <w:t xml:space="preserve">1. NOTA A LA AUTORIDAD DE LA FCYT</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rPr>
          </w:pPr>
          <w:hyperlink w:anchor="_emgu9ymhcjoh">
            <w:r w:rsidDel="00000000" w:rsidR="00000000" w:rsidRPr="00000000">
              <w:rPr>
                <w:b w:val="1"/>
                <w:sz w:val="24"/>
                <w:szCs w:val="24"/>
                <w:rtl w:val="0"/>
              </w:rPr>
              <w:t xml:space="preserve">2. OBJETIVOS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pPr>
          <w:hyperlink w:anchor="_cftvt6ppxno">
            <w:r w:rsidDel="00000000" w:rsidR="00000000" w:rsidRPr="00000000">
              <w:rPr>
                <w:sz w:val="24"/>
                <w:szCs w:val="24"/>
                <w:rtl w:val="0"/>
              </w:rPr>
              <w:t xml:space="preserve">2.1 Objetivos específicos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b w:val="1"/>
            </w:rPr>
          </w:pPr>
          <w:hyperlink w:anchor="_9heiaw68kya2">
            <w:r w:rsidDel="00000000" w:rsidR="00000000" w:rsidRPr="00000000">
              <w:rPr>
                <w:b w:val="1"/>
                <w:sz w:val="24"/>
                <w:szCs w:val="24"/>
                <w:rtl w:val="0"/>
              </w:rPr>
              <w:t xml:space="preserve">3. FACTIBILIDAD TÉCNICA</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pPr>
          <w:hyperlink w:anchor="_81fqk6uzr42g">
            <w:r w:rsidDel="00000000" w:rsidR="00000000" w:rsidRPr="00000000">
              <w:rPr>
                <w:sz w:val="24"/>
                <w:szCs w:val="24"/>
                <w:rtl w:val="0"/>
              </w:rPr>
              <w:t xml:space="preserve">3.1 Procesamiento de datos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pPr>
          <w:hyperlink w:anchor="_a5kir71iyqdi">
            <w:r w:rsidDel="00000000" w:rsidR="00000000" w:rsidRPr="00000000">
              <w:rPr>
                <w:sz w:val="24"/>
                <w:szCs w:val="24"/>
                <w:rtl w:val="0"/>
              </w:rPr>
              <w:t xml:space="preserve">3.2 Capacidad de almacenamiento</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pPr>
          <w:hyperlink w:anchor="_w0ppr7ih9lt8">
            <w:r w:rsidDel="00000000" w:rsidR="00000000" w:rsidRPr="00000000">
              <w:rPr>
                <w:sz w:val="24"/>
                <w:szCs w:val="24"/>
                <w:rtl w:val="0"/>
              </w:rPr>
              <w:t xml:space="preserve">3.3 Periféricos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pPr>
          <w:hyperlink w:anchor="_jkbid1n8axsj">
            <w:r w:rsidDel="00000000" w:rsidR="00000000" w:rsidRPr="00000000">
              <w:rPr>
                <w:sz w:val="24"/>
                <w:szCs w:val="24"/>
                <w:rtl w:val="0"/>
              </w:rPr>
              <w:t xml:space="preserve">3.4 Software</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pPr>
          <w:hyperlink w:anchor="_djhpuhdin5a8">
            <w:r w:rsidDel="00000000" w:rsidR="00000000" w:rsidRPr="00000000">
              <w:rPr>
                <w:sz w:val="24"/>
                <w:szCs w:val="24"/>
                <w:rtl w:val="0"/>
              </w:rPr>
              <w:t xml:space="preserve">3.5 Conectividad</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pPr>
          <w:hyperlink w:anchor="_deek0mdy9c4z">
            <w:r w:rsidDel="00000000" w:rsidR="00000000" w:rsidRPr="00000000">
              <w:rPr>
                <w:sz w:val="24"/>
                <w:szCs w:val="24"/>
                <w:rtl w:val="0"/>
              </w:rPr>
              <w:t xml:space="preserve">3.6 Personal capacitado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pPr>
          <w:hyperlink w:anchor="_ndz4updt0v1w">
            <w:r w:rsidDel="00000000" w:rsidR="00000000" w:rsidRPr="00000000">
              <w:rPr>
                <w:sz w:val="24"/>
                <w:szCs w:val="24"/>
                <w:rtl w:val="0"/>
              </w:rPr>
              <w:t xml:space="preserve">3.7 Análisis de escalabilidad</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pPr>
          <w:hyperlink w:anchor="_ns3xmb427nqm">
            <w:r w:rsidDel="00000000" w:rsidR="00000000" w:rsidRPr="00000000">
              <w:rPr>
                <w:sz w:val="24"/>
                <w:szCs w:val="24"/>
                <w:rtl w:val="0"/>
              </w:rPr>
              <w:t xml:space="preserve">3.8 Pruebas piloto</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pPr>
          <w:hyperlink w:anchor="_kamnxr5kzo5a">
            <w:r w:rsidDel="00000000" w:rsidR="00000000" w:rsidRPr="00000000">
              <w:rPr>
                <w:sz w:val="24"/>
                <w:szCs w:val="24"/>
                <w:rtl w:val="0"/>
              </w:rPr>
              <w:t xml:space="preserve">3.9 Plan de mantenimiento y soporte técnico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rPr>
          </w:pPr>
          <w:hyperlink w:anchor="_jloak2ivdooc">
            <w:r w:rsidDel="00000000" w:rsidR="00000000" w:rsidRPr="00000000">
              <w:rPr>
                <w:b w:val="1"/>
                <w:sz w:val="24"/>
                <w:szCs w:val="24"/>
                <w:rtl w:val="0"/>
              </w:rPr>
              <w:t xml:space="preserve">4. CAPACITACIONES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pPr>
          <w:hyperlink w:anchor="_z5quo3h6slqb">
            <w:r w:rsidDel="00000000" w:rsidR="00000000" w:rsidRPr="00000000">
              <w:rPr>
                <w:sz w:val="24"/>
                <w:szCs w:val="24"/>
                <w:rtl w:val="0"/>
              </w:rPr>
              <w:t xml:space="preserve">4.1 Capacitación dirigida a los encargados del sistema</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pPr>
          <w:hyperlink w:anchor="_giuhol9clmje">
            <w:r w:rsidDel="00000000" w:rsidR="00000000" w:rsidRPr="00000000">
              <w:rPr>
                <w:sz w:val="24"/>
                <w:szCs w:val="24"/>
                <w:rtl w:val="0"/>
              </w:rPr>
              <w:t xml:space="preserve">4.2 Capacitación dirigida a los estudiantes</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pPr>
          <w:hyperlink w:anchor="_jz12n4idhv66">
            <w:r w:rsidDel="00000000" w:rsidR="00000000" w:rsidRPr="00000000">
              <w:rPr>
                <w:sz w:val="24"/>
                <w:szCs w:val="24"/>
                <w:rtl w:val="0"/>
              </w:rPr>
              <w:t xml:space="preserve">4.3 Capacitación dirigida a las autoridades de la facultad</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b w:val="1"/>
            </w:rPr>
          </w:pPr>
          <w:hyperlink w:anchor="_2nz5bh5j4zhh">
            <w:r w:rsidDel="00000000" w:rsidR="00000000" w:rsidRPr="00000000">
              <w:rPr>
                <w:b w:val="1"/>
                <w:sz w:val="24"/>
                <w:szCs w:val="24"/>
                <w:rtl w:val="0"/>
              </w:rPr>
              <w:t xml:space="preserve">5. CRONOGRAMA DE TRABAJO</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b w:val="1"/>
            </w:rPr>
          </w:pPr>
          <w:hyperlink w:anchor="_5e8vx618evk8">
            <w:r w:rsidDel="00000000" w:rsidR="00000000" w:rsidRPr="00000000">
              <w:rPr>
                <w:b w:val="1"/>
                <w:sz w:val="24"/>
                <w:szCs w:val="24"/>
                <w:rtl w:val="0"/>
              </w:rPr>
              <w:t xml:space="preserve">6. PRESUPUESTO DETALLADO</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b w:val="1"/>
            </w:rPr>
          </w:pPr>
          <w:hyperlink w:anchor="_q1rg76aa9p4u">
            <w:r w:rsidDel="00000000" w:rsidR="00000000" w:rsidRPr="00000000">
              <w:rPr>
                <w:b w:val="1"/>
                <w:sz w:val="24"/>
                <w:szCs w:val="24"/>
                <w:rtl w:val="0"/>
              </w:rPr>
              <w:t xml:space="preserve">7. CONCLUSIÓN</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rPr>
          </w:pPr>
          <w:hyperlink w:anchor="_60v2atbzhce3">
            <w:r w:rsidDel="00000000" w:rsidR="00000000" w:rsidRPr="00000000">
              <w:rPr>
                <w:b w:val="1"/>
                <w:sz w:val="24"/>
                <w:szCs w:val="24"/>
                <w:rtl w:val="0"/>
              </w:rPr>
              <w:t xml:space="preserve">8. BIBLIOGRAFÍA</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w03nnqtpqvhm">
            <w:r w:rsidDel="00000000" w:rsidR="00000000" w:rsidRPr="00000000">
              <w:rPr>
                <w:sz w:val="24"/>
                <w:szCs w:val="24"/>
                <w:rtl w:val="0"/>
              </w:rPr>
              <w:t xml:space="preserve">8.1 Bibliografía referenciada</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noduw84253k6">
            <w:r w:rsidDel="00000000" w:rsidR="00000000" w:rsidRPr="00000000">
              <w:rPr>
                <w:sz w:val="24"/>
                <w:szCs w:val="24"/>
                <w:rtl w:val="0"/>
              </w:rPr>
              <w:t xml:space="preserve">8.2 Bibliografía consultada</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rPr>
          </w:pPr>
          <w:hyperlink w:anchor="_5guge8w8yif6">
            <w:r w:rsidDel="00000000" w:rsidR="00000000" w:rsidRPr="00000000">
              <w:rPr>
                <w:b w:val="1"/>
                <w:sz w:val="24"/>
                <w:szCs w:val="24"/>
                <w:rtl w:val="0"/>
              </w:rPr>
              <w:t xml:space="preserve">9. ANEXOS</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fwbnes2owahr">
            <w:r w:rsidDel="00000000" w:rsidR="00000000" w:rsidRPr="00000000">
              <w:rPr>
                <w:sz w:val="24"/>
                <w:szCs w:val="24"/>
                <w:rtl w:val="0"/>
              </w:rPr>
              <w:t xml:space="preserve">9.1 Anexo I: Diagrama de Gantt</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udig0jsbtncw">
            <w:r w:rsidDel="00000000" w:rsidR="00000000" w:rsidRPr="00000000">
              <w:rPr>
                <w:sz w:val="24"/>
                <w:szCs w:val="24"/>
                <w:rtl w:val="0"/>
              </w:rPr>
              <w:t xml:space="preserve">9.2 Anexo II: Tablas de presupuesto</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pPr>
          <w:hyperlink w:anchor="_revuanfscryw">
            <w:r w:rsidDel="00000000" w:rsidR="00000000" w:rsidRPr="00000000">
              <w:rPr>
                <w:sz w:val="24"/>
                <w:szCs w:val="24"/>
                <w:rtl w:val="0"/>
              </w:rPr>
              <w:t xml:space="preserve">Hardware</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pPr>
          <w:hyperlink w:anchor="_j2lvqacdrbwv">
            <w:r w:rsidDel="00000000" w:rsidR="00000000" w:rsidRPr="00000000">
              <w:rPr>
                <w:sz w:val="24"/>
                <w:szCs w:val="24"/>
                <w:rtl w:val="0"/>
              </w:rPr>
              <w:t xml:space="preserve">Software</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_n2ywkndio8bn">
            <w:r w:rsidDel="00000000" w:rsidR="00000000" w:rsidRPr="00000000">
              <w:rPr>
                <w:sz w:val="24"/>
                <w:szCs w:val="24"/>
                <w:rtl w:val="0"/>
              </w:rPr>
              <w:t xml:space="preserve">9.3 Anexo III: Imágenes de presupuesto</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5p7bicjmvfpz">
            <w:r w:rsidDel="00000000" w:rsidR="00000000" w:rsidRPr="00000000">
              <w:rPr>
                <w:sz w:val="24"/>
                <w:szCs w:val="24"/>
                <w:rtl w:val="0"/>
              </w:rPr>
              <w:t xml:space="preserve">Hardware</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pPr>
          <w:hyperlink w:anchor="_8nspuxth7a4v">
            <w:r w:rsidDel="00000000" w:rsidR="00000000" w:rsidRPr="00000000">
              <w:rPr>
                <w:sz w:val="24"/>
                <w:szCs w:val="24"/>
                <w:rtl w:val="0"/>
              </w:rPr>
              <w:t xml:space="preserve">Token</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pPr>
          <w:hyperlink w:anchor="_9bi15l3kq4jf">
            <w:r w:rsidDel="00000000" w:rsidR="00000000" w:rsidRPr="00000000">
              <w:rPr>
                <w:sz w:val="24"/>
                <w:szCs w:val="24"/>
                <w:rtl w:val="0"/>
              </w:rPr>
              <w:t xml:space="preserve">Lector de huella digital</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pPr>
          <w:hyperlink w:anchor="_ve5k0kpiys17">
            <w:r w:rsidDel="00000000" w:rsidR="00000000" w:rsidRPr="00000000">
              <w:rPr>
                <w:sz w:val="24"/>
                <w:szCs w:val="24"/>
                <w:rtl w:val="0"/>
              </w:rPr>
              <w:t xml:space="preserve">Estabilizador de tensión</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pPr>
          <w:hyperlink w:anchor="_lmz4qwhyaqw6">
            <w:r w:rsidDel="00000000" w:rsidR="00000000" w:rsidRPr="00000000">
              <w:rPr>
                <w:sz w:val="24"/>
                <w:szCs w:val="24"/>
                <w:rtl w:val="0"/>
              </w:rPr>
              <w:t xml:space="preserve">Cámara web</w:t>
              <w:tab/>
              <w:t xml:space="preserve">23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pPr>
          <w:hyperlink w:anchor="_7x94rbm2p2c2">
            <w:r w:rsidDel="00000000" w:rsidR="00000000" w:rsidRPr="00000000">
              <w:rPr>
                <w:sz w:val="24"/>
                <w:szCs w:val="24"/>
                <w:rtl w:val="0"/>
              </w:rPr>
              <w:t xml:space="preserve">Cable HDMI</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pPr>
          <w:hyperlink w:anchor="_4wn2imp8jln3">
            <w:r w:rsidDel="00000000" w:rsidR="00000000" w:rsidRPr="00000000">
              <w:rPr>
                <w:sz w:val="24"/>
                <w:szCs w:val="24"/>
                <w:rtl w:val="0"/>
              </w:rPr>
              <w:t xml:space="preserve">Sistema operativo</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numPr>
          <w:ilvl w:val="0"/>
          <w:numId w:val="2"/>
        </w:numPr>
        <w:ind w:left="720" w:hanging="360"/>
        <w:rPr>
          <w:sz w:val="40"/>
          <w:szCs w:val="40"/>
        </w:rPr>
      </w:pPr>
      <w:bookmarkStart w:colFirst="0" w:colLast="0" w:name="_qoccddbolpxn" w:id="1"/>
      <w:bookmarkEnd w:id="1"/>
      <w:r w:rsidDel="00000000" w:rsidR="00000000" w:rsidRPr="00000000">
        <w:rPr>
          <w:rtl w:val="0"/>
        </w:rPr>
        <w:t xml:space="preserve">NOTA A LA AUTORIDAD DE LA FCYT</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spacing w:line="240" w:lineRule="auto"/>
        <w:jc w:val="right"/>
        <w:rPr>
          <w:b w:val="1"/>
          <w:sz w:val="24"/>
          <w:szCs w:val="24"/>
        </w:rPr>
      </w:pPr>
      <w:r w:rsidDel="00000000" w:rsidR="00000000" w:rsidRPr="00000000">
        <w:rPr>
          <w:sz w:val="24"/>
          <w:szCs w:val="24"/>
          <w:rtl w:val="0"/>
        </w:rPr>
        <w:t xml:space="preserve">Oro Verde, 11 de octubre de 2024</w:t>
      </w:r>
      <w:r w:rsidDel="00000000" w:rsidR="00000000" w:rsidRPr="00000000">
        <w:rPr>
          <w:b w:val="1"/>
          <w:sz w:val="24"/>
          <w:szCs w:val="24"/>
          <w:rtl w:val="0"/>
        </w:rPr>
        <w:t xml:space="preserve"> </w:t>
      </w:r>
    </w:p>
    <w:p w:rsidR="00000000" w:rsidDel="00000000" w:rsidP="00000000" w:rsidRDefault="00000000" w:rsidRPr="00000000" w14:paraId="0000002D">
      <w:pPr>
        <w:spacing w:line="240" w:lineRule="auto"/>
        <w:rPr>
          <w:b w:val="1"/>
          <w:sz w:val="24"/>
          <w:szCs w:val="24"/>
        </w:rPr>
      </w:pPr>
      <w:r w:rsidDel="00000000" w:rsidR="00000000" w:rsidRPr="00000000">
        <w:rPr>
          <w:rtl w:val="0"/>
        </w:rPr>
      </w:r>
    </w:p>
    <w:p w:rsidR="00000000" w:rsidDel="00000000" w:rsidP="00000000" w:rsidRDefault="00000000" w:rsidRPr="00000000" w14:paraId="0000002E">
      <w:pPr>
        <w:spacing w:line="360" w:lineRule="auto"/>
        <w:rPr>
          <w:b w:val="1"/>
          <w:sz w:val="24"/>
          <w:szCs w:val="24"/>
        </w:rPr>
      </w:pPr>
      <w:r w:rsidDel="00000000" w:rsidR="00000000" w:rsidRPr="00000000">
        <w:rPr>
          <w:b w:val="1"/>
          <w:sz w:val="24"/>
          <w:szCs w:val="24"/>
          <w:rtl w:val="0"/>
        </w:rPr>
        <w:t xml:space="preserve">Universidad Autónoma de Entre Ríos  </w:t>
      </w:r>
    </w:p>
    <w:p w:rsidR="00000000" w:rsidDel="00000000" w:rsidP="00000000" w:rsidRDefault="00000000" w:rsidRPr="00000000" w14:paraId="0000002F">
      <w:pPr>
        <w:spacing w:line="360" w:lineRule="auto"/>
        <w:rPr>
          <w:b w:val="1"/>
          <w:sz w:val="24"/>
          <w:szCs w:val="24"/>
        </w:rPr>
      </w:pPr>
      <w:r w:rsidDel="00000000" w:rsidR="00000000" w:rsidRPr="00000000">
        <w:rPr>
          <w:b w:val="1"/>
          <w:sz w:val="24"/>
          <w:szCs w:val="24"/>
          <w:rtl w:val="0"/>
        </w:rPr>
        <w:t xml:space="preserve">Facultad de Ciencia y Tecnología</w:t>
      </w:r>
    </w:p>
    <w:p w:rsidR="00000000" w:rsidDel="00000000" w:rsidP="00000000" w:rsidRDefault="00000000" w:rsidRPr="00000000" w14:paraId="00000030">
      <w:pPr>
        <w:spacing w:line="360" w:lineRule="auto"/>
        <w:rPr>
          <w:b w:val="1"/>
          <w:sz w:val="24"/>
          <w:szCs w:val="24"/>
        </w:rPr>
      </w:pPr>
      <w:r w:rsidDel="00000000" w:rsidR="00000000" w:rsidRPr="00000000">
        <w:rPr>
          <w:b w:val="1"/>
          <w:sz w:val="24"/>
          <w:szCs w:val="24"/>
          <w:rtl w:val="0"/>
        </w:rPr>
        <w:t xml:space="preserve">Decano Dn. Filipuzzi, Juan Pablo</w:t>
      </w:r>
    </w:p>
    <w:p w:rsidR="00000000" w:rsidDel="00000000" w:rsidP="00000000" w:rsidRDefault="00000000" w:rsidRPr="00000000" w14:paraId="00000031">
      <w:pPr>
        <w:spacing w:line="360" w:lineRule="auto"/>
        <w:rPr>
          <w:b w:val="1"/>
          <w:sz w:val="24"/>
          <w:szCs w:val="24"/>
        </w:rPr>
      </w:pPr>
      <w:r w:rsidDel="00000000" w:rsidR="00000000" w:rsidRPr="00000000">
        <w:rPr>
          <w:b w:val="1"/>
          <w:sz w:val="24"/>
          <w:szCs w:val="24"/>
          <w:u w:val="single"/>
          <w:rtl w:val="0"/>
        </w:rPr>
        <w:t xml:space="preserve">S  U</w:t>
        <w:tab/>
        <w:t xml:space="preserve">    /</w:t>
        <w:tab/>
        <w:t xml:space="preserve">    D  E  S  P  A  C  H  O</w:t>
      </w:r>
      <w:r w:rsidDel="00000000" w:rsidR="00000000" w:rsidRPr="00000000">
        <w:rPr>
          <w:b w:val="1"/>
          <w:sz w:val="24"/>
          <w:szCs w:val="24"/>
          <w:rtl w:val="0"/>
        </w:rPr>
        <w:t xml:space="preserve">:</w:t>
      </w:r>
    </w:p>
    <w:p w:rsidR="00000000" w:rsidDel="00000000" w:rsidP="00000000" w:rsidRDefault="00000000" w:rsidRPr="00000000" w14:paraId="00000032">
      <w:pPr>
        <w:spacing w:line="360" w:lineRule="auto"/>
        <w:rPr>
          <w:b w:val="1"/>
          <w:sz w:val="24"/>
          <w:szCs w:val="24"/>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sz w:val="24"/>
          <w:szCs w:val="24"/>
          <w:rtl w:val="0"/>
        </w:rPr>
        <w:t xml:space="preserve"> </w:t>
        <w:tab/>
        <w:tab/>
        <w:tab/>
        <w:t xml:space="preserve">Con motivo del </w:t>
      </w:r>
      <w:r w:rsidDel="00000000" w:rsidR="00000000" w:rsidRPr="00000000">
        <w:rPr>
          <w:b w:val="1"/>
          <w:sz w:val="24"/>
          <w:szCs w:val="24"/>
          <w:rtl w:val="0"/>
        </w:rPr>
        <w:t xml:space="preserve">Sistema de Registro Poblacional Universitario – RPU </w:t>
      </w:r>
      <w:r w:rsidDel="00000000" w:rsidR="00000000" w:rsidRPr="00000000">
        <w:rPr>
          <w:sz w:val="24"/>
          <w:szCs w:val="24"/>
          <w:rtl w:val="0"/>
        </w:rPr>
        <w:t xml:space="preserve">me dirijo a usted al fin de elevar a vuestro despacho el proyecto desarrollado para poder implementarlo.</w:t>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ab/>
        <w:tab/>
        <w:tab/>
        <w:t xml:space="preserve">En el mismo se describen los objetivos, alcances y cronograma del proyecto, estudio de factibilidad técnica y de recursos humanos que serán necesarios para cumplimentar los objetivos planteados. Además, se desarrolla detalladamente la composición del equipo, incluyendo precios de cada parte necesaria. Para tal fin se solicita un monto máximo de USD 1200, de los cuales en el presupuesto planteado en el proyecto se estima el uso de USD 1190,85. Para asegurar el óptimo despliegue del sistema se solicita, además, una cuenta institucional de dominio @uader.edu.ar con la cual se hará uso de distintas tecnologías correspondientes a Google.</w:t>
      </w:r>
    </w:p>
    <w:p w:rsidR="00000000" w:rsidDel="00000000" w:rsidP="00000000" w:rsidRDefault="00000000" w:rsidRPr="00000000" w14:paraId="00000035">
      <w:pPr>
        <w:spacing w:line="360" w:lineRule="auto"/>
        <w:jc w:val="both"/>
        <w:rPr>
          <w:sz w:val="24"/>
          <w:szCs w:val="24"/>
        </w:rPr>
      </w:pPr>
      <w:r w:rsidDel="00000000" w:rsidR="00000000" w:rsidRPr="00000000">
        <w:rPr>
          <w:sz w:val="24"/>
          <w:szCs w:val="24"/>
          <w:rtl w:val="0"/>
        </w:rPr>
        <w:tab/>
        <w:tab/>
        <w:tab/>
        <w:t xml:space="preserve">De acuerdo a lo dispuesto, </w:t>
      </w:r>
      <w:r w:rsidDel="00000000" w:rsidR="00000000" w:rsidRPr="00000000">
        <w:rPr>
          <w:sz w:val="24"/>
          <w:szCs w:val="24"/>
          <w:rtl w:val="0"/>
        </w:rPr>
        <w:t xml:space="preserve">solicito</w:t>
      </w:r>
      <w:r w:rsidDel="00000000" w:rsidR="00000000" w:rsidRPr="00000000">
        <w:rPr>
          <w:sz w:val="24"/>
          <w:szCs w:val="24"/>
          <w:rtl w:val="0"/>
        </w:rPr>
        <w:t xml:space="preserve"> se arbitren los medios que fueran necesarios para la compra del equipamiento según las normativas vigentes de la facultad y puesta a disposición del personal del área informática para el día de la elección.</w:t>
      </w:r>
    </w:p>
    <w:p w:rsidR="00000000" w:rsidDel="00000000" w:rsidP="00000000" w:rsidRDefault="00000000" w:rsidRPr="00000000" w14:paraId="00000036">
      <w:pPr>
        <w:spacing w:line="360" w:lineRule="auto"/>
        <w:jc w:val="both"/>
        <w:rPr>
          <w:sz w:val="24"/>
          <w:szCs w:val="24"/>
        </w:rPr>
      </w:pPr>
      <w:r w:rsidDel="00000000" w:rsidR="00000000" w:rsidRPr="00000000">
        <w:rPr>
          <w:rtl w:val="0"/>
        </w:rPr>
      </w:r>
    </w:p>
    <w:p w:rsidR="00000000" w:rsidDel="00000000" w:rsidP="00000000" w:rsidRDefault="00000000" w:rsidRPr="00000000" w14:paraId="00000037">
      <w:pPr>
        <w:spacing w:line="360" w:lineRule="auto"/>
        <w:ind w:firstLine="2124"/>
        <w:jc w:val="both"/>
        <w:rPr>
          <w:sz w:val="24"/>
          <w:szCs w:val="24"/>
        </w:rPr>
      </w:pPr>
      <w:r w:rsidDel="00000000" w:rsidR="00000000" w:rsidRPr="00000000">
        <w:rPr>
          <w:sz w:val="24"/>
          <w:szCs w:val="24"/>
          <w:rtl w:val="0"/>
        </w:rPr>
        <w:t xml:space="preserve">Sin otro particular aprovecho la oportunidad para </w:t>
      </w:r>
      <w:r w:rsidDel="00000000" w:rsidR="00000000" w:rsidRPr="00000000">
        <w:rPr>
          <w:sz w:val="24"/>
          <w:szCs w:val="24"/>
          <w:rtl w:val="0"/>
        </w:rPr>
        <w:t xml:space="preserve">saludarle</w:t>
      </w:r>
      <w:r w:rsidDel="00000000" w:rsidR="00000000" w:rsidRPr="00000000">
        <w:rPr>
          <w:sz w:val="24"/>
          <w:szCs w:val="24"/>
          <w:rtl w:val="0"/>
        </w:rPr>
        <w:t xml:space="preserve"> con distinguida consideración. -</w:t>
      </w:r>
    </w:p>
    <w:p w:rsidR="00000000" w:rsidDel="00000000" w:rsidP="00000000" w:rsidRDefault="00000000" w:rsidRPr="00000000" w14:paraId="00000038">
      <w:pPr>
        <w:spacing w:line="360" w:lineRule="auto"/>
        <w:ind w:firstLine="2124"/>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3472425</wp:posOffset>
                </wp:positionH>
                <wp:positionV relativeFrom="paragraph">
                  <wp:posOffset>167618</wp:posOffset>
                </wp:positionV>
                <wp:extent cx="2538730" cy="397861"/>
                <wp:effectExtent b="0" l="0" r="0" t="0"/>
                <wp:wrapNone/>
                <wp:docPr id="2" name=""/>
                <a:graphic>
                  <a:graphicData uri="http://schemas.microsoft.com/office/word/2010/wordprocessingShape">
                    <wps:wsp>
                      <wps:cNvSpPr/>
                      <wps:cNvPr id="3" name="Shape 3"/>
                      <wps:spPr>
                        <a:xfrm>
                          <a:off x="4081320" y="3588480"/>
                          <a:ext cx="2529360" cy="3830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Fornari, María Belén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18"/>
                                <w:vertAlign w:val="baseline"/>
                              </w:rPr>
                              <w:t xml:space="preserve">Lic. en Sistemas de Información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3472425</wp:posOffset>
                </wp:positionH>
                <wp:positionV relativeFrom="paragraph">
                  <wp:posOffset>167618</wp:posOffset>
                </wp:positionV>
                <wp:extent cx="2538730" cy="397861"/>
                <wp:effectExtent b="0" l="0" r="0" t="0"/>
                <wp:wrapNone/>
                <wp:docPr id="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2538730" cy="397861"/>
                        </a:xfrm>
                        <a:prstGeom prst="rect"/>
                        <a:ln/>
                      </pic:spPr>
                    </pic:pic>
                  </a:graphicData>
                </a:graphic>
              </wp:anchor>
            </w:drawing>
          </mc:Fallback>
        </mc:AlternateContent>
      </w:r>
    </w:p>
    <w:p w:rsidR="00000000" w:rsidDel="00000000" w:rsidP="00000000" w:rsidRDefault="00000000" w:rsidRPr="00000000" w14:paraId="0000003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2"/>
        </w:numPr>
        <w:spacing w:line="360" w:lineRule="auto"/>
        <w:ind w:left="720" w:hanging="360"/>
        <w:rPr>
          <w:sz w:val="40"/>
          <w:szCs w:val="40"/>
        </w:rPr>
      </w:pPr>
      <w:bookmarkStart w:colFirst="0" w:colLast="0" w:name="_emgu9ymhcjoh" w:id="2"/>
      <w:bookmarkEnd w:id="2"/>
      <w:r w:rsidDel="00000000" w:rsidR="00000000" w:rsidRPr="00000000">
        <w:rPr>
          <w:rtl w:val="0"/>
        </w:rPr>
        <w:t xml:space="preserve">OBJETIVOS</w:t>
      </w:r>
    </w:p>
    <w:p w:rsidR="00000000" w:rsidDel="00000000" w:rsidP="00000000" w:rsidRDefault="00000000" w:rsidRPr="00000000" w14:paraId="0000003B">
      <w:pPr>
        <w:spacing w:line="360" w:lineRule="auto"/>
        <w:ind w:firstLine="708.6614173228347"/>
        <w:jc w:val="both"/>
        <w:rPr>
          <w:sz w:val="24"/>
          <w:szCs w:val="24"/>
        </w:rPr>
      </w:pPr>
      <w:r w:rsidDel="00000000" w:rsidR="00000000" w:rsidRPr="00000000">
        <w:rPr>
          <w:sz w:val="24"/>
          <w:szCs w:val="24"/>
          <w:rtl w:val="0"/>
        </w:rPr>
        <w:t xml:space="preserve">Generar un padrón de todas las personas que de algún modo u otro se vinculan a las universidades provinciales.</w:t>
      </w:r>
    </w:p>
    <w:p w:rsidR="00000000" w:rsidDel="00000000" w:rsidP="00000000" w:rsidRDefault="00000000" w:rsidRPr="00000000" w14:paraId="0000003C">
      <w:pPr>
        <w:pStyle w:val="Heading2"/>
        <w:spacing w:line="360" w:lineRule="auto"/>
        <w:rPr/>
      </w:pPr>
      <w:bookmarkStart w:colFirst="0" w:colLast="0" w:name="_cftvt6ppxno" w:id="3"/>
      <w:bookmarkEnd w:id="3"/>
      <w:r w:rsidDel="00000000" w:rsidR="00000000" w:rsidRPr="00000000">
        <w:rPr>
          <w:rtl w:val="0"/>
        </w:rPr>
        <w:t xml:space="preserve">2.1 Objetivos específicos</w:t>
      </w:r>
    </w:p>
    <w:p w:rsidR="00000000" w:rsidDel="00000000" w:rsidP="00000000" w:rsidRDefault="00000000" w:rsidRPr="00000000" w14:paraId="0000003D">
      <w:pPr>
        <w:numPr>
          <w:ilvl w:val="0"/>
          <w:numId w:val="1"/>
        </w:numPr>
        <w:spacing w:line="360" w:lineRule="auto"/>
        <w:ind w:left="720" w:hanging="360"/>
        <w:jc w:val="both"/>
        <w:rPr>
          <w:sz w:val="24"/>
          <w:szCs w:val="24"/>
        </w:rPr>
      </w:pPr>
      <w:r w:rsidDel="00000000" w:rsidR="00000000" w:rsidRPr="00000000">
        <w:rPr>
          <w:sz w:val="24"/>
          <w:szCs w:val="24"/>
          <w:rtl w:val="0"/>
        </w:rPr>
        <w:t xml:space="preserve">Crear un sistema de registro digital que permita conocer en profundidad la situación socioeconómica de cada integrante de la FCyT.</w:t>
      </w:r>
    </w:p>
    <w:p w:rsidR="00000000" w:rsidDel="00000000" w:rsidP="00000000" w:rsidRDefault="00000000" w:rsidRPr="00000000" w14:paraId="0000003E">
      <w:pPr>
        <w:numPr>
          <w:ilvl w:val="0"/>
          <w:numId w:val="1"/>
        </w:numPr>
        <w:spacing w:line="360" w:lineRule="auto"/>
        <w:ind w:left="720" w:hanging="360"/>
        <w:jc w:val="both"/>
        <w:rPr>
          <w:sz w:val="24"/>
          <w:szCs w:val="24"/>
        </w:rPr>
      </w:pPr>
      <w:r w:rsidDel="00000000" w:rsidR="00000000" w:rsidRPr="00000000">
        <w:rPr>
          <w:sz w:val="24"/>
          <w:szCs w:val="24"/>
          <w:rtl w:val="0"/>
        </w:rPr>
        <w:t xml:space="preserve">Brindar la posibilidad a personas con discapacidad visual de poder acceder a este sistema en igualdad de condiciones que el resto de usuarios.</w:t>
      </w:r>
    </w:p>
    <w:p w:rsidR="00000000" w:rsidDel="00000000" w:rsidP="00000000" w:rsidRDefault="00000000" w:rsidRPr="00000000" w14:paraId="0000003F">
      <w:pPr>
        <w:numPr>
          <w:ilvl w:val="0"/>
          <w:numId w:val="1"/>
        </w:numPr>
        <w:spacing w:line="360" w:lineRule="auto"/>
        <w:ind w:left="720" w:hanging="360"/>
        <w:jc w:val="both"/>
        <w:rPr>
          <w:sz w:val="24"/>
          <w:szCs w:val="24"/>
        </w:rPr>
      </w:pPr>
      <w:r w:rsidDel="00000000" w:rsidR="00000000" w:rsidRPr="00000000">
        <w:rPr>
          <w:sz w:val="24"/>
          <w:szCs w:val="24"/>
          <w:rtl w:val="0"/>
        </w:rPr>
        <w:t xml:space="preserve">Facilitar la creación de reportes y estadísticas locales.</w:t>
      </w:r>
    </w:p>
    <w:p w:rsidR="00000000" w:rsidDel="00000000" w:rsidP="00000000" w:rsidRDefault="00000000" w:rsidRPr="00000000" w14:paraId="00000040">
      <w:pPr>
        <w:numPr>
          <w:ilvl w:val="0"/>
          <w:numId w:val="1"/>
        </w:numPr>
        <w:spacing w:line="360" w:lineRule="auto"/>
        <w:ind w:left="720" w:hanging="360"/>
        <w:jc w:val="both"/>
        <w:rPr>
          <w:sz w:val="24"/>
          <w:szCs w:val="24"/>
        </w:rPr>
      </w:pPr>
      <w:r w:rsidDel="00000000" w:rsidR="00000000" w:rsidRPr="00000000">
        <w:rPr>
          <w:sz w:val="24"/>
          <w:szCs w:val="24"/>
          <w:rtl w:val="0"/>
        </w:rPr>
        <w:t xml:space="preserve">Desarrollar un sistema de validación de identidad mediante fotografía y huella dactilar.</w:t>
      </w:r>
    </w:p>
    <w:p w:rsidR="00000000" w:rsidDel="00000000" w:rsidP="00000000" w:rsidRDefault="00000000" w:rsidRPr="00000000" w14:paraId="00000041">
      <w:pPr>
        <w:numPr>
          <w:ilvl w:val="0"/>
          <w:numId w:val="1"/>
        </w:numPr>
        <w:spacing w:line="360" w:lineRule="auto"/>
        <w:ind w:left="720" w:hanging="360"/>
        <w:jc w:val="both"/>
        <w:rPr>
          <w:sz w:val="24"/>
          <w:szCs w:val="24"/>
        </w:rPr>
      </w:pPr>
      <w:r w:rsidDel="00000000" w:rsidR="00000000" w:rsidRPr="00000000">
        <w:rPr>
          <w:sz w:val="24"/>
          <w:szCs w:val="24"/>
          <w:rtl w:val="0"/>
        </w:rPr>
        <w:t xml:space="preserve">Facilitar la autenticación de los documentos mediante firma digital, evitando el uso desmedido e innecesario de papel.</w:t>
      </w:r>
    </w:p>
    <w:p w:rsidR="00000000" w:rsidDel="00000000" w:rsidP="00000000" w:rsidRDefault="00000000" w:rsidRPr="00000000" w14:paraId="00000042">
      <w:pPr>
        <w:numPr>
          <w:ilvl w:val="0"/>
          <w:numId w:val="1"/>
        </w:numPr>
        <w:spacing w:line="360" w:lineRule="auto"/>
        <w:ind w:left="720" w:hanging="360"/>
        <w:jc w:val="both"/>
        <w:rPr>
          <w:sz w:val="24"/>
          <w:szCs w:val="24"/>
        </w:rPr>
      </w:pPr>
      <w:r w:rsidDel="00000000" w:rsidR="00000000" w:rsidRPr="00000000">
        <w:rPr>
          <w:sz w:val="24"/>
          <w:szCs w:val="24"/>
          <w:rtl w:val="0"/>
        </w:rPr>
        <w:t xml:space="preserve">Capacitar al personal responsable de la administración y mantenimiento del sistema y a los usuarios que harán uso de él.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2"/>
        </w:numPr>
        <w:ind w:left="720" w:hanging="360"/>
        <w:rPr>
          <w:sz w:val="40"/>
          <w:szCs w:val="40"/>
        </w:rPr>
      </w:pPr>
      <w:bookmarkStart w:colFirst="0" w:colLast="0" w:name="_9heiaw68kya2" w:id="4"/>
      <w:bookmarkEnd w:id="4"/>
      <w:r w:rsidDel="00000000" w:rsidR="00000000" w:rsidRPr="00000000">
        <w:rPr>
          <w:rtl w:val="0"/>
        </w:rPr>
        <w:t xml:space="preserve">FACTIBILIDAD TÉCNICA</w:t>
      </w:r>
    </w:p>
    <w:p w:rsidR="00000000" w:rsidDel="00000000" w:rsidP="00000000" w:rsidRDefault="00000000" w:rsidRPr="00000000" w14:paraId="00000046">
      <w:pPr>
        <w:spacing w:line="360" w:lineRule="auto"/>
        <w:ind w:left="720.0000000000001" w:firstLine="708.6614173228348"/>
        <w:jc w:val="both"/>
        <w:rPr>
          <w:sz w:val="24"/>
          <w:szCs w:val="24"/>
        </w:rPr>
      </w:pPr>
      <w:r w:rsidDel="00000000" w:rsidR="00000000" w:rsidRPr="00000000">
        <w:rPr>
          <w:sz w:val="24"/>
          <w:szCs w:val="24"/>
          <w:rtl w:val="0"/>
        </w:rPr>
        <w:t xml:space="preserve">Para desarrollar la viabilidad de este sistema se desglosó el sistema en 9 puntos a tratar:</w:t>
      </w:r>
    </w:p>
    <w:p w:rsidR="00000000" w:rsidDel="00000000" w:rsidP="00000000" w:rsidRDefault="00000000" w:rsidRPr="00000000" w14:paraId="00000047">
      <w:pPr>
        <w:pStyle w:val="Heading2"/>
        <w:spacing w:line="360" w:lineRule="auto"/>
        <w:ind w:left="720" w:firstLine="0"/>
        <w:rPr/>
      </w:pPr>
      <w:bookmarkStart w:colFirst="0" w:colLast="0" w:name="_81fqk6uzr42g" w:id="5"/>
      <w:bookmarkEnd w:id="5"/>
      <w:r w:rsidDel="00000000" w:rsidR="00000000" w:rsidRPr="00000000">
        <w:rPr>
          <w:rtl w:val="0"/>
        </w:rPr>
        <w:t xml:space="preserve">3.1 Procesamiento de datos </w:t>
      </w:r>
    </w:p>
    <w:p w:rsidR="00000000" w:rsidDel="00000000" w:rsidP="00000000" w:rsidRDefault="00000000" w:rsidRPr="00000000" w14:paraId="00000048">
      <w:pPr>
        <w:spacing w:line="360" w:lineRule="auto"/>
        <w:ind w:left="720.0000000000001" w:firstLine="708.6614173228348"/>
        <w:jc w:val="both"/>
        <w:rPr>
          <w:sz w:val="24"/>
          <w:szCs w:val="24"/>
        </w:rPr>
      </w:pPr>
      <w:r w:rsidDel="00000000" w:rsidR="00000000" w:rsidRPr="00000000">
        <w:rPr>
          <w:sz w:val="24"/>
          <w:szCs w:val="24"/>
          <w:rtl w:val="0"/>
        </w:rPr>
        <w:t xml:space="preserve">Debido a que el sistema necesitará manejar grandes volúmenes de datos correspondientes a los individuos relacionados con la FCyT se requiere un procesador de rendimiento medio-alto para asegurar la gestión adecuada de múltiples actividades simultáneas. El procesador seleccionado, Intel Core i5 y los 16GB de RAM, divididos en dos tarjetas de 8GB, encaminan al sistema en las configuraciones deseadas.</w:t>
      </w:r>
    </w:p>
    <w:p w:rsidR="00000000" w:rsidDel="00000000" w:rsidP="00000000" w:rsidRDefault="00000000" w:rsidRPr="00000000" w14:paraId="00000049">
      <w:pPr>
        <w:pStyle w:val="Heading2"/>
        <w:spacing w:line="360" w:lineRule="auto"/>
        <w:ind w:left="720" w:firstLine="0"/>
        <w:rPr/>
      </w:pPr>
      <w:bookmarkStart w:colFirst="0" w:colLast="0" w:name="_a5kir71iyqdi" w:id="6"/>
      <w:bookmarkEnd w:id="6"/>
      <w:r w:rsidDel="00000000" w:rsidR="00000000" w:rsidRPr="00000000">
        <w:rPr>
          <w:rtl w:val="0"/>
        </w:rPr>
        <w:t xml:space="preserve">3.2 Capacidad de almacenamiento</w:t>
      </w:r>
    </w:p>
    <w:p w:rsidR="00000000" w:rsidDel="00000000" w:rsidP="00000000" w:rsidRDefault="00000000" w:rsidRPr="00000000" w14:paraId="0000004A">
      <w:pPr>
        <w:spacing w:line="360" w:lineRule="auto"/>
        <w:ind w:left="720.0000000000001" w:firstLine="708.6614173228348"/>
        <w:jc w:val="both"/>
        <w:rPr>
          <w:sz w:val="24"/>
          <w:szCs w:val="24"/>
        </w:rPr>
      </w:pPr>
      <w:r w:rsidDel="00000000" w:rsidR="00000000" w:rsidRPr="00000000">
        <w:rPr>
          <w:sz w:val="24"/>
          <w:szCs w:val="24"/>
          <w:rtl w:val="0"/>
        </w:rPr>
        <w:t xml:space="preserve">La elección de un disco rígido de 2TB responde a este punto, garantizando espacio suficiente para almacenar las fotos tipo carnet de cada persona junto a su huella dactilar, previo a ser cargados en la nube, donde residirán permanentemente.</w:t>
      </w:r>
    </w:p>
    <w:p w:rsidR="00000000" w:rsidDel="00000000" w:rsidP="00000000" w:rsidRDefault="00000000" w:rsidRPr="00000000" w14:paraId="0000004B">
      <w:pPr>
        <w:pStyle w:val="Heading2"/>
        <w:spacing w:line="360" w:lineRule="auto"/>
        <w:ind w:left="720" w:firstLine="0"/>
        <w:rPr/>
      </w:pPr>
      <w:bookmarkStart w:colFirst="0" w:colLast="0" w:name="_w0ppr7ih9lt8" w:id="7"/>
      <w:bookmarkEnd w:id="7"/>
      <w:r w:rsidDel="00000000" w:rsidR="00000000" w:rsidRPr="00000000">
        <w:rPr>
          <w:rtl w:val="0"/>
        </w:rPr>
        <w:t xml:space="preserve">3.3 Periféricos</w:t>
      </w:r>
    </w:p>
    <w:p w:rsidR="00000000" w:rsidDel="00000000" w:rsidP="00000000" w:rsidRDefault="00000000" w:rsidRPr="00000000" w14:paraId="0000004C">
      <w:pPr>
        <w:spacing w:line="360" w:lineRule="auto"/>
        <w:ind w:left="720.0000000000001" w:firstLine="708.6614173228348"/>
        <w:jc w:val="both"/>
        <w:rPr>
          <w:sz w:val="24"/>
          <w:szCs w:val="24"/>
        </w:rPr>
      </w:pPr>
      <w:r w:rsidDel="00000000" w:rsidR="00000000" w:rsidRPr="00000000">
        <w:rPr>
          <w:sz w:val="24"/>
          <w:szCs w:val="24"/>
          <w:rtl w:val="0"/>
        </w:rPr>
        <w:t xml:space="preserve">Es indispensable contar con los periféricos básicos de entrada/salida de cualquier computadora, como mouse, teclado y pantalla, pero también resultan necesarios una cámara web que </w:t>
      </w:r>
      <w:r w:rsidDel="00000000" w:rsidR="00000000" w:rsidRPr="00000000">
        <w:rPr>
          <w:sz w:val="24"/>
          <w:szCs w:val="24"/>
          <w:rtl w:val="0"/>
        </w:rPr>
        <w:t xml:space="preserve">permita</w:t>
      </w:r>
      <w:r w:rsidDel="00000000" w:rsidR="00000000" w:rsidRPr="00000000">
        <w:rPr>
          <w:sz w:val="24"/>
          <w:szCs w:val="24"/>
          <w:rtl w:val="0"/>
        </w:rPr>
        <w:t xml:space="preserve"> tomar fotografías de alta calidad, un lector de huellas digitales homologado por el Código ETAP: BIO-002-00 y dispositivos USB que viabilicen la firma digital de las autoridades de la facultad.</w:t>
      </w:r>
    </w:p>
    <w:p w:rsidR="00000000" w:rsidDel="00000000" w:rsidP="00000000" w:rsidRDefault="00000000" w:rsidRPr="00000000" w14:paraId="0000004D">
      <w:pPr>
        <w:pStyle w:val="Heading2"/>
        <w:spacing w:line="360" w:lineRule="auto"/>
        <w:ind w:left="720" w:firstLine="0"/>
        <w:rPr/>
      </w:pPr>
      <w:bookmarkStart w:colFirst="0" w:colLast="0" w:name="_jkbid1n8axsj" w:id="8"/>
      <w:bookmarkEnd w:id="8"/>
      <w:r w:rsidDel="00000000" w:rsidR="00000000" w:rsidRPr="00000000">
        <w:rPr>
          <w:rtl w:val="0"/>
        </w:rPr>
        <w:t xml:space="preserve">3.4 Software</w:t>
      </w:r>
    </w:p>
    <w:p w:rsidR="00000000" w:rsidDel="00000000" w:rsidP="00000000" w:rsidRDefault="00000000" w:rsidRPr="00000000" w14:paraId="0000004E">
      <w:pPr>
        <w:spacing w:after="200" w:line="360" w:lineRule="auto"/>
        <w:ind w:left="720.0000000000001" w:firstLine="708.6614173228348"/>
        <w:jc w:val="both"/>
        <w:rPr>
          <w:sz w:val="24"/>
          <w:szCs w:val="24"/>
        </w:rPr>
      </w:pPr>
      <w:r w:rsidDel="00000000" w:rsidR="00000000" w:rsidRPr="00000000">
        <w:rPr>
          <w:sz w:val="24"/>
          <w:szCs w:val="24"/>
          <w:rtl w:val="0"/>
        </w:rPr>
        <w:t xml:space="preserve">Siguiendo la línea de los periféricos específicos para este sistema, se requiere, ineludiblemente, software para trabajar con cada uno de ellos. La aplicación de cámara, provista por Windows, Adobe, para que las autoridades firmen digitalmente y DigitalPersona, para el lector de huella digital.</w:t>
      </w:r>
    </w:p>
    <w:p w:rsidR="00000000" w:rsidDel="00000000" w:rsidP="00000000" w:rsidRDefault="00000000" w:rsidRPr="00000000" w14:paraId="0000004F">
      <w:pPr>
        <w:spacing w:after="200" w:line="360" w:lineRule="auto"/>
        <w:ind w:left="720.0000000000001" w:firstLine="708.6614173228348"/>
        <w:jc w:val="both"/>
        <w:rPr>
          <w:sz w:val="24"/>
          <w:szCs w:val="24"/>
        </w:rPr>
      </w:pPr>
      <w:r w:rsidDel="00000000" w:rsidR="00000000" w:rsidRPr="00000000">
        <w:rPr>
          <w:sz w:val="24"/>
          <w:szCs w:val="24"/>
          <w:rtl w:val="0"/>
        </w:rPr>
        <w:t xml:space="preserve">Además, para realizar las capacitaciones correspondientes se utilizarán Google Slides y Google Forms, a fin de que las jornadas sean dinámicas y provechosas.</w:t>
      </w:r>
    </w:p>
    <w:p w:rsidR="00000000" w:rsidDel="00000000" w:rsidP="00000000" w:rsidRDefault="00000000" w:rsidRPr="00000000" w14:paraId="00000050">
      <w:pPr>
        <w:spacing w:after="200" w:line="360" w:lineRule="auto"/>
        <w:ind w:left="720.0000000000001" w:firstLine="708.6614173228348"/>
        <w:jc w:val="both"/>
        <w:rPr>
          <w:sz w:val="24"/>
          <w:szCs w:val="24"/>
        </w:rPr>
      </w:pPr>
      <w:r w:rsidDel="00000000" w:rsidR="00000000" w:rsidRPr="00000000">
        <w:rPr>
          <w:sz w:val="24"/>
          <w:szCs w:val="24"/>
          <w:rtl w:val="0"/>
        </w:rPr>
        <w:t xml:space="preserve">Es necesario mencionar que el sistema operativo, Windows 11 Pro, es, de todos los software mencionados, el que cuenta con mayor importancia ya que sin este ninguno de los otros podría ejecutarse.</w:t>
      </w:r>
    </w:p>
    <w:p w:rsidR="00000000" w:rsidDel="00000000" w:rsidP="00000000" w:rsidRDefault="00000000" w:rsidRPr="00000000" w14:paraId="00000051">
      <w:pPr>
        <w:pStyle w:val="Heading2"/>
        <w:spacing w:line="360" w:lineRule="auto"/>
        <w:ind w:left="720" w:firstLine="0"/>
        <w:rPr/>
      </w:pPr>
      <w:bookmarkStart w:colFirst="0" w:colLast="0" w:name="_djhpuhdin5a8" w:id="9"/>
      <w:bookmarkEnd w:id="9"/>
      <w:r w:rsidDel="00000000" w:rsidR="00000000" w:rsidRPr="00000000">
        <w:rPr>
          <w:rtl w:val="0"/>
        </w:rPr>
        <w:t xml:space="preserve">3.5 Conectividad</w:t>
      </w:r>
    </w:p>
    <w:p w:rsidR="00000000" w:rsidDel="00000000" w:rsidP="00000000" w:rsidRDefault="00000000" w:rsidRPr="00000000" w14:paraId="00000052">
      <w:pPr>
        <w:spacing w:after="200" w:line="360" w:lineRule="auto"/>
        <w:ind w:left="720.0000000000001" w:firstLine="708.6614173228348"/>
        <w:jc w:val="both"/>
        <w:rPr>
          <w:sz w:val="24"/>
          <w:szCs w:val="24"/>
        </w:rPr>
      </w:pPr>
      <w:r w:rsidDel="00000000" w:rsidR="00000000" w:rsidRPr="00000000">
        <w:rPr>
          <w:sz w:val="24"/>
          <w:szCs w:val="24"/>
          <w:rtl w:val="0"/>
        </w:rPr>
        <w:t xml:space="preserve">La PC deberá conectarse a una red local segura, permitiendo así acceso a internet y, por consiguiente, a los formularios y base de datos, gestionados por distintas herramientas de Google.</w:t>
      </w:r>
    </w:p>
    <w:p w:rsidR="00000000" w:rsidDel="00000000" w:rsidP="00000000" w:rsidRDefault="00000000" w:rsidRPr="00000000" w14:paraId="00000053">
      <w:pPr>
        <w:spacing w:after="200" w:line="360" w:lineRule="auto"/>
        <w:ind w:left="720.0000000000001" w:firstLine="708.6614173228348"/>
        <w:jc w:val="both"/>
        <w:rPr>
          <w:sz w:val="24"/>
          <w:szCs w:val="24"/>
        </w:rPr>
      </w:pPr>
      <w:r w:rsidDel="00000000" w:rsidR="00000000" w:rsidRPr="00000000">
        <w:rPr>
          <w:sz w:val="24"/>
          <w:szCs w:val="24"/>
          <w:rtl w:val="0"/>
        </w:rPr>
        <w:t xml:space="preserve">En cuanto a posibles fallos en la energía se seleccionó un sistema de alimentación ininterrumpida que cuenta con una autonomía aproximada entre 10 y 15 minutos, tiempo suficiente para resguardar los datos del trabajo en curso.</w:t>
      </w:r>
    </w:p>
    <w:p w:rsidR="00000000" w:rsidDel="00000000" w:rsidP="00000000" w:rsidRDefault="00000000" w:rsidRPr="00000000" w14:paraId="00000054">
      <w:pPr>
        <w:pStyle w:val="Heading2"/>
        <w:ind w:left="720" w:firstLine="0"/>
        <w:rPr/>
      </w:pPr>
      <w:bookmarkStart w:colFirst="0" w:colLast="0" w:name="_deek0mdy9c4z" w:id="10"/>
      <w:bookmarkEnd w:id="10"/>
      <w:r w:rsidDel="00000000" w:rsidR="00000000" w:rsidRPr="00000000">
        <w:rPr>
          <w:rtl w:val="0"/>
        </w:rPr>
        <w:t xml:space="preserve">3.6 Personal capacitado </w:t>
      </w:r>
    </w:p>
    <w:p w:rsidR="00000000" w:rsidDel="00000000" w:rsidP="00000000" w:rsidRDefault="00000000" w:rsidRPr="00000000" w14:paraId="00000055">
      <w:pPr>
        <w:spacing w:line="360" w:lineRule="auto"/>
        <w:ind w:left="720.0000000000001" w:firstLine="708.6614173228348"/>
        <w:jc w:val="both"/>
        <w:rPr>
          <w:sz w:val="24"/>
          <w:szCs w:val="24"/>
        </w:rPr>
      </w:pPr>
      <w:r w:rsidDel="00000000" w:rsidR="00000000" w:rsidRPr="00000000">
        <w:rPr>
          <w:sz w:val="24"/>
          <w:szCs w:val="24"/>
          <w:rtl w:val="0"/>
        </w:rPr>
        <w:t xml:space="preserve">En cuanto al personal que llevará a cabo la administración y mantenimiento del sistema, estos deberán ser capaces de instalar, configurar y mantener el mismo, además de tener conocimiento sobre el registro y uso de los token a utilizar para las firmas digitales. Para este propósito es un requisito que el personal a capacitar cuente con conocimientos mínimos de informática, sistemas operativos y las distintas herramientas digitales como Adobe o aquellas que se desglosan de Google, particularmente Forms y Drive.</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56">
      <w:pPr>
        <w:pStyle w:val="Heading2"/>
        <w:ind w:left="720" w:firstLine="0"/>
        <w:rPr/>
      </w:pPr>
      <w:bookmarkStart w:colFirst="0" w:colLast="0" w:name="_ndz4updt0v1w" w:id="11"/>
      <w:bookmarkEnd w:id="11"/>
      <w:r w:rsidDel="00000000" w:rsidR="00000000" w:rsidRPr="00000000">
        <w:rPr>
          <w:rtl w:val="0"/>
        </w:rPr>
        <w:t xml:space="preserve">3.7 Análisis de escalabilidad </w:t>
      </w:r>
    </w:p>
    <w:p w:rsidR="00000000" w:rsidDel="00000000" w:rsidP="00000000" w:rsidRDefault="00000000" w:rsidRPr="00000000" w14:paraId="00000057">
      <w:pPr>
        <w:spacing w:line="360" w:lineRule="auto"/>
        <w:ind w:left="720.0000000000001" w:firstLine="708.6614173228348"/>
        <w:jc w:val="both"/>
        <w:rPr>
          <w:sz w:val="24"/>
          <w:szCs w:val="24"/>
        </w:rPr>
      </w:pPr>
      <w:r w:rsidDel="00000000" w:rsidR="00000000" w:rsidRPr="00000000">
        <w:rPr>
          <w:sz w:val="24"/>
          <w:szCs w:val="24"/>
          <w:rtl w:val="0"/>
        </w:rPr>
        <w:t xml:space="preserve">Primeramente, el sistema se desarrollará sobre herramientas varias de Google (Forms y Drive) pero ante una posible expansión del mismo, incrementando la cantidad y complejidad de campos a completar en el formulario, o si surgiera la necesidad de realizar estadísticas en base a los datos recabados, se debería migrar toda la información a una base de datos en lenguaje y plataformas especializadas (MySQL, SQLServer, etc.) y generar los formularios en un software desarrollado particularmente para este fin.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ind w:left="720" w:firstLine="0"/>
        <w:rPr/>
      </w:pPr>
      <w:bookmarkStart w:colFirst="0" w:colLast="0" w:name="_ns3xmb427nqm" w:id="12"/>
      <w:bookmarkEnd w:id="12"/>
      <w:r w:rsidDel="00000000" w:rsidR="00000000" w:rsidRPr="00000000">
        <w:rPr>
          <w:rtl w:val="0"/>
        </w:rPr>
        <w:t xml:space="preserve">3.8 Pruebas piloto </w:t>
      </w:r>
    </w:p>
    <w:p w:rsidR="00000000" w:rsidDel="00000000" w:rsidP="00000000" w:rsidRDefault="00000000" w:rsidRPr="00000000" w14:paraId="0000005A">
      <w:pPr>
        <w:spacing w:after="200" w:line="360" w:lineRule="auto"/>
        <w:ind w:left="720.0000000000001" w:firstLine="708.6614173228348"/>
        <w:jc w:val="both"/>
        <w:rPr>
          <w:sz w:val="24"/>
          <w:szCs w:val="24"/>
        </w:rPr>
      </w:pPr>
      <w:r w:rsidDel="00000000" w:rsidR="00000000" w:rsidRPr="00000000">
        <w:rPr>
          <w:sz w:val="24"/>
          <w:szCs w:val="24"/>
          <w:rtl w:val="0"/>
        </w:rPr>
        <w:t xml:space="preserve">A fin de asegurar no poner en riesgo el desarrollo del RPU se prevén distintas etapas de pruebas y simulacros. Es importante remarcar que no todas las pruebas se harán en simultáneo, ya que de esa forma no serían de fácil identificación los posibles bugs que pudieran surgir. Primeramente, se plantearon tres (03) días corridos para instalar y evaluar la correcta ejecución tanto del software nativo como los correspondientes drivers y programas específicos que correspondieren, como del hardware, buscando el funcionamiento esperado.</w:t>
      </w:r>
    </w:p>
    <w:p w:rsidR="00000000" w:rsidDel="00000000" w:rsidP="00000000" w:rsidRDefault="00000000" w:rsidRPr="00000000" w14:paraId="0000005B">
      <w:pPr>
        <w:spacing w:after="200" w:line="360" w:lineRule="auto"/>
        <w:ind w:left="720.0000000000001" w:firstLine="708.6614173228348"/>
        <w:jc w:val="both"/>
        <w:rPr>
          <w:sz w:val="24"/>
          <w:szCs w:val="24"/>
        </w:rPr>
      </w:pPr>
      <w:r w:rsidDel="00000000" w:rsidR="00000000" w:rsidRPr="00000000">
        <w:rPr>
          <w:sz w:val="24"/>
          <w:szCs w:val="24"/>
          <w:rtl w:val="0"/>
        </w:rPr>
        <w:t xml:space="preserve">En segundo lugar, en tres (03) días corridos se inspeccionará si el acople del software con el hardware es acertado y no presenta fallos.</w:t>
      </w:r>
    </w:p>
    <w:p w:rsidR="00000000" w:rsidDel="00000000" w:rsidP="00000000" w:rsidRDefault="00000000" w:rsidRPr="00000000" w14:paraId="0000005C">
      <w:pPr>
        <w:spacing w:after="200" w:line="360" w:lineRule="auto"/>
        <w:ind w:left="720.0000000000001" w:firstLine="708.6614173228348"/>
        <w:jc w:val="both"/>
        <w:rPr>
          <w:sz w:val="24"/>
          <w:szCs w:val="24"/>
        </w:rPr>
      </w:pPr>
      <w:r w:rsidDel="00000000" w:rsidR="00000000" w:rsidRPr="00000000">
        <w:rPr>
          <w:sz w:val="24"/>
          <w:szCs w:val="24"/>
          <w:rtl w:val="0"/>
        </w:rPr>
        <w:t xml:space="preserve">Finalmente, y para determinar si el sistema se encuentra listo para ser utilizado se realizarán simulacros en un total de seis (06) días corridos con un grupo reducido de estudiantes.</w:t>
      </w:r>
      <w:r w:rsidDel="00000000" w:rsidR="00000000" w:rsidRPr="00000000">
        <w:rPr>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5D">
      <w:pPr>
        <w:pStyle w:val="Heading2"/>
        <w:ind w:left="720" w:firstLine="0"/>
        <w:rPr/>
      </w:pPr>
      <w:bookmarkStart w:colFirst="0" w:colLast="0" w:name="_kamnxr5kzo5a" w:id="13"/>
      <w:bookmarkEnd w:id="13"/>
      <w:r w:rsidDel="00000000" w:rsidR="00000000" w:rsidRPr="00000000">
        <w:rPr>
          <w:rtl w:val="0"/>
        </w:rPr>
        <w:t xml:space="preserve">3.9 Plan de mantenimiento y soporte técnico</w:t>
      </w:r>
    </w:p>
    <w:p w:rsidR="00000000" w:rsidDel="00000000" w:rsidP="00000000" w:rsidRDefault="00000000" w:rsidRPr="00000000" w14:paraId="0000005E">
      <w:pPr>
        <w:spacing w:after="200" w:line="360" w:lineRule="auto"/>
        <w:ind w:left="720.0000000000001" w:firstLine="708.6614173228348"/>
        <w:jc w:val="both"/>
        <w:rPr>
          <w:sz w:val="24"/>
          <w:szCs w:val="24"/>
        </w:rPr>
      </w:pPr>
      <w:r w:rsidDel="00000000" w:rsidR="00000000" w:rsidRPr="00000000">
        <w:rPr>
          <w:sz w:val="24"/>
          <w:szCs w:val="24"/>
          <w:rtl w:val="0"/>
        </w:rPr>
        <w:t xml:space="preserve">En este caso es necesario evaluar la posibilidad de mantener el sistema a la vez que se accede a futuras actualizaciones. Es por esto que el sistema operativo elegido es Windows, en su más reciente versión, que ofrece una alta versatilidad en modernización. Además, si al hardware nos remitimos, particularmente al lector de huellas digitales, se trata de un periférico innovador que cuenta con software desarrollado por empresas especializadas en brindar soluciones en forma de aplicaciones biométricas, generando mayor facilidad en la búsqueda de actualizaciones. Para tal fin se requerirá al personal encargado del sistema, el cual será previamente capacitado para este fin.</w:t>
      </w:r>
    </w:p>
    <w:p w:rsidR="00000000" w:rsidDel="00000000" w:rsidP="00000000" w:rsidRDefault="00000000" w:rsidRPr="00000000" w14:paraId="0000005F">
      <w:pPr>
        <w:pStyle w:val="Heading1"/>
        <w:spacing w:line="360" w:lineRule="auto"/>
        <w:rPr/>
      </w:pPr>
      <w:bookmarkStart w:colFirst="0" w:colLast="0" w:name="_5zn1gvfpq39w" w:id="14"/>
      <w:bookmarkEnd w:id="14"/>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2"/>
        </w:numPr>
        <w:spacing w:line="360" w:lineRule="auto"/>
        <w:ind w:left="720" w:hanging="360"/>
        <w:rPr>
          <w:sz w:val="40"/>
          <w:szCs w:val="40"/>
        </w:rPr>
      </w:pPr>
      <w:bookmarkStart w:colFirst="0" w:colLast="0" w:name="_jloak2ivdooc" w:id="15"/>
      <w:bookmarkEnd w:id="15"/>
      <w:r w:rsidDel="00000000" w:rsidR="00000000" w:rsidRPr="00000000">
        <w:rPr>
          <w:rtl w:val="0"/>
        </w:rPr>
        <w:t xml:space="preserve">CAPACITACIONES</w:t>
      </w:r>
    </w:p>
    <w:p w:rsidR="00000000" w:rsidDel="00000000" w:rsidP="00000000" w:rsidRDefault="00000000" w:rsidRPr="00000000" w14:paraId="00000061">
      <w:pPr>
        <w:pStyle w:val="Heading2"/>
        <w:spacing w:line="360" w:lineRule="auto"/>
        <w:rPr/>
      </w:pPr>
      <w:bookmarkStart w:colFirst="0" w:colLast="0" w:name="_z5quo3h6slqb" w:id="16"/>
      <w:bookmarkEnd w:id="16"/>
      <w:r w:rsidDel="00000000" w:rsidR="00000000" w:rsidRPr="00000000">
        <w:rPr>
          <w:rtl w:val="0"/>
        </w:rPr>
        <w:t xml:space="preserve">4.1 Capacitación dirigida a los encargados del sistema</w:t>
      </w:r>
    </w:p>
    <w:p w:rsidR="00000000" w:rsidDel="00000000" w:rsidP="00000000" w:rsidRDefault="00000000" w:rsidRPr="00000000" w14:paraId="00000062">
      <w:pPr>
        <w:numPr>
          <w:ilvl w:val="0"/>
          <w:numId w:val="3"/>
        </w:numPr>
        <w:spacing w:before="200" w:line="360" w:lineRule="auto"/>
        <w:ind w:firstLine="708.6614173228347"/>
        <w:jc w:val="both"/>
        <w:rPr>
          <w:sz w:val="24"/>
          <w:szCs w:val="24"/>
        </w:rPr>
      </w:pPr>
      <w:r w:rsidDel="00000000" w:rsidR="00000000" w:rsidRPr="00000000">
        <w:rPr>
          <w:sz w:val="24"/>
          <w:szCs w:val="24"/>
          <w:rtl w:val="0"/>
        </w:rPr>
        <w:t xml:space="preserve">Se enseñará al personal que se encargará de administrar el sistema a como armar y configurar la computadora, incluyendo conexiones a los correspondientes periféricos y descarga de drivers para cada uno, si fuera necesario. Se les capacitará en el manejo de la cámara web (a utilizar con la aplicación “Cámara” de Windows) y la correcta forma de tomar fotografías con la misma teniendo en cuenta la luz, el fondo, entre otros factores, como del lector de huellas digitales (el cual se gestionará con software provisto por la empresa HID Global), para obtener tomas claras de las mismas. Para tal fin se programaron dos encuentros presenciales donde, con ayuda de presentaciones en </w:t>
      </w:r>
      <w:r w:rsidDel="00000000" w:rsidR="00000000" w:rsidRPr="00000000">
        <w:rPr>
          <w:i w:val="1"/>
          <w:sz w:val="24"/>
          <w:szCs w:val="24"/>
          <w:rtl w:val="0"/>
        </w:rPr>
        <w:t xml:space="preserve">Google Slides</w:t>
      </w:r>
      <w:r w:rsidDel="00000000" w:rsidR="00000000" w:rsidRPr="00000000">
        <w:rPr>
          <w:sz w:val="24"/>
          <w:szCs w:val="24"/>
          <w:rtl w:val="0"/>
        </w:rPr>
        <w:t xml:space="preserve"> y videos explicativos se formará al personal.</w:t>
      </w:r>
    </w:p>
    <w:p w:rsidR="00000000" w:rsidDel="00000000" w:rsidP="00000000" w:rsidRDefault="00000000" w:rsidRPr="00000000" w14:paraId="00000063">
      <w:pPr>
        <w:numPr>
          <w:ilvl w:val="0"/>
          <w:numId w:val="3"/>
        </w:numPr>
        <w:spacing w:before="200" w:line="360" w:lineRule="auto"/>
        <w:ind w:firstLine="708.6614173228347"/>
        <w:jc w:val="both"/>
        <w:rPr>
          <w:sz w:val="24"/>
          <w:szCs w:val="24"/>
        </w:rPr>
      </w:pPr>
      <w:r w:rsidDel="00000000" w:rsidR="00000000" w:rsidRPr="00000000">
        <w:rPr>
          <w:sz w:val="24"/>
          <w:szCs w:val="24"/>
          <w:rtl w:val="0"/>
        </w:rPr>
        <w:t xml:space="preserve">Se preparará al personal para la carga y actualización de formularios, gestionado con </w:t>
      </w:r>
      <w:r w:rsidDel="00000000" w:rsidR="00000000" w:rsidRPr="00000000">
        <w:rPr>
          <w:i w:val="1"/>
          <w:sz w:val="24"/>
          <w:szCs w:val="24"/>
          <w:rtl w:val="0"/>
        </w:rPr>
        <w:t xml:space="preserve">Google Forms</w:t>
      </w:r>
      <w:r w:rsidDel="00000000" w:rsidR="00000000" w:rsidRPr="00000000">
        <w:rPr>
          <w:sz w:val="24"/>
          <w:szCs w:val="24"/>
          <w:rtl w:val="0"/>
        </w:rPr>
        <w:t xml:space="preserve">, y la correcta gestión de la información relacionada (fotos, huellas, documentos, etc.) que serán almacenados en </w:t>
      </w:r>
      <w:r w:rsidDel="00000000" w:rsidR="00000000" w:rsidRPr="00000000">
        <w:rPr>
          <w:i w:val="1"/>
          <w:sz w:val="24"/>
          <w:szCs w:val="24"/>
          <w:rtl w:val="0"/>
        </w:rPr>
        <w:t xml:space="preserve">Google Drive</w:t>
      </w:r>
      <w:r w:rsidDel="00000000" w:rsidR="00000000" w:rsidRPr="00000000">
        <w:rPr>
          <w:sz w:val="24"/>
          <w:szCs w:val="24"/>
          <w:rtl w:val="0"/>
        </w:rPr>
        <w:t xml:space="preserve">. Para tal fin se programó un único encuentro sincrónico/asincrónico donde se exhibirán las herramientas digitales a utilizar en una presentación de Google Slides, culminando con un ejemplo práctico en dichas aplicaciones web.</w:t>
      </w:r>
    </w:p>
    <w:p w:rsidR="00000000" w:rsidDel="00000000" w:rsidP="00000000" w:rsidRDefault="00000000" w:rsidRPr="00000000" w14:paraId="00000064">
      <w:pPr>
        <w:numPr>
          <w:ilvl w:val="0"/>
          <w:numId w:val="3"/>
        </w:numPr>
        <w:spacing w:before="200" w:line="360" w:lineRule="auto"/>
        <w:ind w:firstLine="708.6614173228347"/>
        <w:jc w:val="both"/>
        <w:rPr>
          <w:sz w:val="24"/>
          <w:szCs w:val="24"/>
        </w:rPr>
      </w:pPr>
      <w:r w:rsidDel="00000000" w:rsidR="00000000" w:rsidRPr="00000000">
        <w:rPr>
          <w:sz w:val="24"/>
          <w:szCs w:val="24"/>
          <w:rtl w:val="0"/>
        </w:rPr>
        <w:t xml:space="preserve">Se indicará al personal el correcto registro y uso de los token dedicados a las firmas digitales de las autoridades, enfocado principalmente en su aplicación en Adobe Acrobat, software a utilizar en este proyecto para digitalizar las firmas. Será este personal el encargado de, más adelante, instruir a las autoridades acerca de la configuración y empleo de los tokens. Para tal fin se realizarán dos encuentros donde se presentará </w:t>
      </w:r>
      <w:r w:rsidDel="00000000" w:rsidR="00000000" w:rsidRPr="00000000">
        <w:rPr>
          <w:i w:val="1"/>
          <w:sz w:val="24"/>
          <w:szCs w:val="24"/>
          <w:rtl w:val="0"/>
        </w:rPr>
        <w:t xml:space="preserve">ePass2003 Token Manager</w:t>
      </w:r>
      <w:r w:rsidDel="00000000" w:rsidR="00000000" w:rsidRPr="00000000">
        <w:rPr>
          <w:sz w:val="24"/>
          <w:szCs w:val="24"/>
          <w:rtl w:val="0"/>
        </w:rPr>
        <w:t xml:space="preserve"> para el token </w:t>
      </w:r>
      <w:r w:rsidDel="00000000" w:rsidR="00000000" w:rsidRPr="00000000">
        <w:rPr>
          <w:sz w:val="24"/>
          <w:szCs w:val="24"/>
          <w:rtl w:val="0"/>
        </w:rPr>
        <w:t xml:space="preserve">ePass2003</w:t>
      </w:r>
      <w:r w:rsidDel="00000000" w:rsidR="00000000" w:rsidRPr="00000000">
        <w:rPr>
          <w:sz w:val="24"/>
          <w:szCs w:val="24"/>
          <w:rtl w:val="0"/>
        </w:rPr>
        <w:t xml:space="preserve">.</w:t>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pStyle w:val="Heading2"/>
        <w:spacing w:line="360" w:lineRule="auto"/>
        <w:rPr/>
      </w:pPr>
      <w:bookmarkStart w:colFirst="0" w:colLast="0" w:name="_giuhol9clmje" w:id="17"/>
      <w:bookmarkEnd w:id="17"/>
      <w:r w:rsidDel="00000000" w:rsidR="00000000" w:rsidRPr="00000000">
        <w:rPr>
          <w:rtl w:val="0"/>
        </w:rPr>
        <w:t xml:space="preserve">4.2 Capacitación dirigida a los estudiantes</w:t>
      </w:r>
    </w:p>
    <w:p w:rsidR="00000000" w:rsidDel="00000000" w:rsidP="00000000" w:rsidRDefault="00000000" w:rsidRPr="00000000" w14:paraId="00000067">
      <w:pPr>
        <w:spacing w:line="360" w:lineRule="auto"/>
        <w:ind w:firstLine="708.6614173228347"/>
        <w:jc w:val="both"/>
        <w:rPr>
          <w:sz w:val="24"/>
          <w:szCs w:val="24"/>
        </w:rPr>
      </w:pPr>
      <w:r w:rsidDel="00000000" w:rsidR="00000000" w:rsidRPr="00000000">
        <w:rPr>
          <w:sz w:val="24"/>
          <w:szCs w:val="24"/>
          <w:rtl w:val="0"/>
        </w:rPr>
        <w:t xml:space="preserve">Se instruirá sobre el llenado de formularios de Google Forms mediante un correo personal de fácil identificación (que contenga nombre y apellido del estudiante) y su actualización mediante la función de edición de respuesta. Para dicho encuentro se utilizará un ejemplo práctico en la plataforma mencionada.</w:t>
      </w:r>
    </w:p>
    <w:p w:rsidR="00000000" w:rsidDel="00000000" w:rsidP="00000000" w:rsidRDefault="00000000" w:rsidRPr="00000000" w14:paraId="00000068">
      <w:pPr>
        <w:pStyle w:val="Heading2"/>
        <w:spacing w:line="360" w:lineRule="auto"/>
        <w:rPr/>
      </w:pPr>
      <w:bookmarkStart w:colFirst="0" w:colLast="0" w:name="_jz12n4idhv66" w:id="18"/>
      <w:bookmarkEnd w:id="18"/>
      <w:r w:rsidDel="00000000" w:rsidR="00000000" w:rsidRPr="00000000">
        <w:rPr>
          <w:rtl w:val="0"/>
        </w:rPr>
        <w:t xml:space="preserve">4.3 Capacitación dirigida a las autoridades de la facultad</w:t>
      </w:r>
    </w:p>
    <w:p w:rsidR="00000000" w:rsidDel="00000000" w:rsidP="00000000" w:rsidRDefault="00000000" w:rsidRPr="00000000" w14:paraId="00000069">
      <w:pPr>
        <w:spacing w:after="200" w:line="360" w:lineRule="auto"/>
        <w:ind w:firstLine="708.6614173228347"/>
        <w:jc w:val="both"/>
        <w:rPr>
          <w:sz w:val="24"/>
          <w:szCs w:val="24"/>
        </w:rPr>
      </w:pPr>
      <w:r w:rsidDel="00000000" w:rsidR="00000000" w:rsidRPr="00000000">
        <w:rPr>
          <w:sz w:val="24"/>
          <w:szCs w:val="24"/>
          <w:rtl w:val="0"/>
        </w:rPr>
        <w:t xml:space="preserve">El personal dedicado a la administración del sistema se encargará de capacitar a las autoridades designadas para firmar las DDJJ de cómo configurar y utilizar correctamente los tokens adquiridos. Para tal fin se utilizarán los software mencionados anteriormente para gestionar la configuración del token y la firma digital en sí.</w:t>
      </w:r>
    </w:p>
    <w:p w:rsidR="00000000" w:rsidDel="00000000" w:rsidP="00000000" w:rsidRDefault="00000000" w:rsidRPr="00000000" w14:paraId="0000006A">
      <w:pPr>
        <w:spacing w:after="200" w:line="360" w:lineRule="auto"/>
        <w:ind w:firstLine="708.6614173228347"/>
        <w:jc w:val="both"/>
        <w:rPr>
          <w:sz w:val="24"/>
          <w:szCs w:val="24"/>
        </w:rPr>
      </w:pPr>
      <w:r w:rsidDel="00000000" w:rsidR="00000000" w:rsidRPr="00000000">
        <w:rPr>
          <w:sz w:val="24"/>
          <w:szCs w:val="24"/>
          <w:rtl w:val="0"/>
        </w:rPr>
        <w:t xml:space="preserve">Para configurar el token deben descargarse los drivers correspondientes al mismo e instalarse el programa de administración para su primer uso y posterior configuración. En este podrá modificarse el nombre o PIN del token.</w:t>
      </w:r>
    </w:p>
    <w:p w:rsidR="00000000" w:rsidDel="00000000" w:rsidP="00000000" w:rsidRDefault="00000000" w:rsidRPr="00000000" w14:paraId="0000006B">
      <w:pPr>
        <w:spacing w:line="360" w:lineRule="auto"/>
        <w:ind w:firstLine="708.6614173228347"/>
        <w:jc w:val="both"/>
        <w:rPr/>
      </w:pPr>
      <w:r w:rsidDel="00000000" w:rsidR="00000000" w:rsidRPr="00000000">
        <w:rPr>
          <w:sz w:val="24"/>
          <w:szCs w:val="24"/>
          <w:rtl w:val="0"/>
        </w:rPr>
        <w:t xml:space="preserve">En el caso de Adobe, la firma es sencilla de realizar: una vez abierto el documento se accede a la pestaña de Herramientas, luego a Certificados y se debe hacer click en Firmar digitalmente, luego se elige la firma de la persona que corresponda. Al guardarlo consultará el nombre y contraseña del token.</w:t>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numPr>
          <w:ilvl w:val="0"/>
          <w:numId w:val="2"/>
        </w:numPr>
        <w:spacing w:line="360" w:lineRule="auto"/>
        <w:ind w:left="720" w:hanging="360"/>
        <w:rPr>
          <w:sz w:val="40"/>
          <w:szCs w:val="40"/>
        </w:rPr>
      </w:pPr>
      <w:bookmarkStart w:colFirst="0" w:colLast="0" w:name="_2nz5bh5j4zhh" w:id="19"/>
      <w:bookmarkEnd w:id="19"/>
      <w:r w:rsidDel="00000000" w:rsidR="00000000" w:rsidRPr="00000000">
        <w:rPr>
          <w:rtl w:val="0"/>
        </w:rPr>
        <w:t xml:space="preserve">CRONOGRAMA DE TRABAJO</w:t>
      </w:r>
    </w:p>
    <w:p w:rsidR="00000000" w:rsidDel="00000000" w:rsidP="00000000" w:rsidRDefault="00000000" w:rsidRPr="00000000" w14:paraId="0000006D">
      <w:pPr>
        <w:spacing w:after="240" w:line="360" w:lineRule="auto"/>
        <w:ind w:firstLine="708.6614173228347"/>
        <w:jc w:val="both"/>
        <w:rPr>
          <w:sz w:val="24"/>
          <w:szCs w:val="24"/>
        </w:rPr>
      </w:pPr>
      <w:r w:rsidDel="00000000" w:rsidR="00000000" w:rsidRPr="00000000">
        <w:rPr>
          <w:sz w:val="24"/>
          <w:szCs w:val="24"/>
          <w:rtl w:val="0"/>
        </w:rPr>
        <w:t xml:space="preserve">Para lograr eficiencia en la organización y puesta en práctica del sistema se desarrolló un cronograma de trabajo detallado por días que permitirá asignar recursos de manera óptima, y garantizar el cumplimiento de plazos. El mismo comenzará el 01 de octubre para finalizar el 05 de noviembre.</w:t>
      </w:r>
    </w:p>
    <w:p w:rsidR="00000000" w:rsidDel="00000000" w:rsidP="00000000" w:rsidRDefault="00000000" w:rsidRPr="00000000" w14:paraId="0000006E">
      <w:pPr>
        <w:spacing w:after="240" w:before="240" w:line="360" w:lineRule="auto"/>
        <w:ind w:firstLine="708.6614173228347"/>
        <w:jc w:val="both"/>
        <w:rPr>
          <w:sz w:val="24"/>
          <w:szCs w:val="24"/>
        </w:rPr>
      </w:pPr>
      <w:r w:rsidDel="00000000" w:rsidR="00000000" w:rsidRPr="00000000">
        <w:rPr>
          <w:sz w:val="24"/>
          <w:szCs w:val="24"/>
          <w:rtl w:val="0"/>
        </w:rPr>
        <w:t xml:space="preserve">Primeramente, se designaron dos (02) días corridos para la recepción de equipos, donde se controlará la existencia de todas las unidades solicitadas y la verificación de que todo se encuentre en correcto estado. Seguidamente se tomarán cinco (05) días corridos para el armado y configuración de la PC dedicada a almacenar y correr el sistema. Una vez finalizada esta tarea, se realizarán pruebas de calidad tanto para el software como para el hardware en dos (02) días corridos para posteriormente instalar el sistema operativo y los softwares necesarios. Para este último paso se requerirán cinco (05) días corridos. Con la finalidad de asegurar el correcto funcionamiento de todas las partes las pruebas de compatibilidad entre hardware y software se llevarán a cabo en tres (03) días corridos.</w:t>
      </w:r>
    </w:p>
    <w:p w:rsidR="00000000" w:rsidDel="00000000" w:rsidP="00000000" w:rsidRDefault="00000000" w:rsidRPr="00000000" w14:paraId="0000006F">
      <w:pPr>
        <w:spacing w:after="240" w:before="240" w:line="360" w:lineRule="auto"/>
        <w:ind w:firstLine="708.6614173228347"/>
        <w:jc w:val="both"/>
        <w:rPr>
          <w:sz w:val="24"/>
          <w:szCs w:val="24"/>
        </w:rPr>
      </w:pPr>
      <w:r w:rsidDel="00000000" w:rsidR="00000000" w:rsidRPr="00000000">
        <w:rPr>
          <w:sz w:val="24"/>
          <w:szCs w:val="24"/>
          <w:rtl w:val="0"/>
        </w:rPr>
        <w:t xml:space="preserve">Una vez se tenga el equipo completamente listo para su funcionamiento se iniciarán las sesiones de capacitación, lo que requerirá cuatro (04) días corridos y, simultáneamente en el último día de planeamiento se iniciarán las instrucciones ya preparadas. El total de días designados para la ejecución de las conferencias será de ocho (08) días corridos.</w:t>
      </w:r>
      <w:r w:rsidDel="00000000" w:rsidR="00000000" w:rsidRPr="00000000">
        <w:rPr>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70">
      <w:pPr>
        <w:spacing w:after="240" w:before="240" w:line="360" w:lineRule="auto"/>
        <w:ind w:firstLine="708.6614173228347"/>
        <w:jc w:val="both"/>
        <w:rPr>
          <w:sz w:val="24"/>
          <w:szCs w:val="24"/>
        </w:rPr>
      </w:pPr>
      <w:r w:rsidDel="00000000" w:rsidR="00000000" w:rsidRPr="00000000">
        <w:rPr>
          <w:sz w:val="24"/>
          <w:szCs w:val="24"/>
          <w:rtl w:val="0"/>
        </w:rPr>
        <w:t xml:space="preserve">Finalmente, en un período de siete (07) días corridos se procederá con los simulacros prácticos con estudiantes.</w:t>
      </w:r>
    </w:p>
    <w:p w:rsidR="00000000" w:rsidDel="00000000" w:rsidP="00000000" w:rsidRDefault="00000000" w:rsidRPr="00000000" w14:paraId="00000071">
      <w:pPr>
        <w:spacing w:after="240" w:before="240" w:line="360" w:lineRule="auto"/>
        <w:ind w:firstLine="708.6614173228347"/>
        <w:jc w:val="both"/>
        <w:rPr>
          <w:sz w:val="24"/>
          <w:szCs w:val="24"/>
        </w:rPr>
      </w:pPr>
      <w:r w:rsidDel="00000000" w:rsidR="00000000" w:rsidRPr="00000000">
        <w:rPr>
          <w:sz w:val="24"/>
          <w:szCs w:val="24"/>
          <w:rtl w:val="0"/>
        </w:rPr>
        <w:t xml:space="preserve">Asimismo, se prevé la posibilidad de realizar ajustes finales en base a la evaluación de resultados, por lo que se destinarán tres (03) días corridos para este fin.</w:t>
      </w:r>
    </w:p>
    <w:p w:rsidR="00000000" w:rsidDel="00000000" w:rsidP="00000000" w:rsidRDefault="00000000" w:rsidRPr="00000000" w14:paraId="00000072">
      <w:pPr>
        <w:spacing w:after="240" w:line="360" w:lineRule="auto"/>
        <w:ind w:firstLine="708.6614173228347"/>
        <w:rPr>
          <w:sz w:val="24"/>
          <w:szCs w:val="24"/>
        </w:rPr>
      </w:pPr>
      <w:r w:rsidDel="00000000" w:rsidR="00000000" w:rsidRPr="00000000">
        <w:rPr>
          <w:sz w:val="24"/>
          <w:szCs w:val="24"/>
          <w:rtl w:val="0"/>
        </w:rPr>
        <w:t xml:space="preserve">Con respecto a la puesta en práctica del sistema se estimó un tiempo promedio de uso por usuario (carga de formulario, toma de fotografía tipo carnet y toma de huella digital) en diez (10) minutos y tomando como referencia los horarios de la FCyT la estación puede permanecer abierta al público de 7:30 hs a 21:30 hs. De esta forma se calculan 84 formularios por día.</w:t>
      </w:r>
    </w:p>
    <w:p w:rsidR="00000000" w:rsidDel="00000000" w:rsidP="00000000" w:rsidRDefault="00000000" w:rsidRPr="00000000" w14:paraId="00000073">
      <w:pPr>
        <w:spacing w:after="240" w:before="240" w:line="360" w:lineRule="auto"/>
        <w:ind w:firstLine="708.6614173228347"/>
        <w:rPr>
          <w:sz w:val="24"/>
          <w:szCs w:val="24"/>
        </w:rPr>
      </w:pPr>
      <w:r w:rsidDel="00000000" w:rsidR="00000000" w:rsidRPr="00000000">
        <w:rPr>
          <w:sz w:val="24"/>
          <w:szCs w:val="24"/>
          <w:rtl w:val="0"/>
        </w:rPr>
        <w:t xml:space="preserve">Valorando que en la sede de Oro Verde de la FCyT existen 3000 personas, entre personal docente, no docente y estudiantes, la carga de formularios se completaría en treinta y seis (36) días hábiles.</w:t>
      </w:r>
    </w:p>
    <w:p w:rsidR="00000000" w:rsidDel="00000000" w:rsidP="00000000" w:rsidRDefault="00000000" w:rsidRPr="00000000" w14:paraId="0000007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0"/>
          <w:numId w:val="2"/>
        </w:numPr>
        <w:spacing w:line="360" w:lineRule="auto"/>
        <w:ind w:left="720" w:hanging="360"/>
        <w:rPr>
          <w:sz w:val="40"/>
          <w:szCs w:val="40"/>
        </w:rPr>
      </w:pPr>
      <w:bookmarkStart w:colFirst="0" w:colLast="0" w:name="_5e8vx618evk8" w:id="20"/>
      <w:bookmarkEnd w:id="20"/>
      <w:r w:rsidDel="00000000" w:rsidR="00000000" w:rsidRPr="00000000">
        <w:rPr>
          <w:rtl w:val="0"/>
        </w:rPr>
        <w:t xml:space="preserve">PRESUPUESTO DETALLADO</w:t>
      </w:r>
    </w:p>
    <w:p w:rsidR="00000000" w:rsidDel="00000000" w:rsidP="00000000" w:rsidRDefault="00000000" w:rsidRPr="00000000" w14:paraId="00000076">
      <w:pPr>
        <w:spacing w:after="200" w:line="360" w:lineRule="auto"/>
        <w:ind w:firstLine="708.6614173228347"/>
        <w:jc w:val="both"/>
        <w:rPr>
          <w:sz w:val="24"/>
          <w:szCs w:val="24"/>
        </w:rPr>
      </w:pPr>
      <w:r w:rsidDel="00000000" w:rsidR="00000000" w:rsidRPr="00000000">
        <w:rPr>
          <w:sz w:val="24"/>
          <w:szCs w:val="24"/>
          <w:rtl w:val="0"/>
        </w:rPr>
        <w:t xml:space="preserve">La composición del equipo cuenta con una placa madre marca AsRock compatible con el procesador elegido, Intel Core i5 de 6 núcleos que cuenta con cooler incluído. Además, la primera es de tipo DDR4 con dos slots de memoria que serán ocupados por dos memorias RAM marca Adata de 8GB cada una. El sistema operativo se almacenará en un disco sólido marca Team de 256GB, para mayor velocidad y estabilidad. En el HDD marca Seagate de 2TB se guardarán todos los programas que pudieran requerirse para el uso óptimo del sistema, así como las DDJJ e imágenes capturadas por la cámara web y el lector de huellas digitales</w:t>
      </w:r>
    </w:p>
    <w:p w:rsidR="00000000" w:rsidDel="00000000" w:rsidP="00000000" w:rsidRDefault="00000000" w:rsidRPr="00000000" w14:paraId="00000077">
      <w:pPr>
        <w:spacing w:after="200" w:line="360" w:lineRule="auto"/>
        <w:ind w:firstLine="708.6614173228347"/>
        <w:jc w:val="both"/>
        <w:rPr>
          <w:sz w:val="24"/>
          <w:szCs w:val="24"/>
        </w:rPr>
      </w:pPr>
      <w:r w:rsidDel="00000000" w:rsidR="00000000" w:rsidRPr="00000000">
        <w:rPr>
          <w:sz w:val="24"/>
          <w:szCs w:val="24"/>
          <w:rtl w:val="0"/>
        </w:rPr>
        <w:t xml:space="preserve">Para la alimentación se utilizará una fuente marca Deepcool de 500W y su correspondiente cable a 220V, la cual estará protegida por un estabilizador de tensión marca Lyonn.</w:t>
      </w:r>
    </w:p>
    <w:p w:rsidR="00000000" w:rsidDel="00000000" w:rsidP="00000000" w:rsidRDefault="00000000" w:rsidRPr="00000000" w14:paraId="00000078">
      <w:pPr>
        <w:spacing w:after="200" w:line="360" w:lineRule="auto"/>
        <w:ind w:firstLine="708.6614173228347"/>
        <w:jc w:val="both"/>
        <w:rPr>
          <w:sz w:val="24"/>
          <w:szCs w:val="24"/>
        </w:rPr>
      </w:pPr>
      <w:r w:rsidDel="00000000" w:rsidR="00000000" w:rsidRPr="00000000">
        <w:rPr>
          <w:sz w:val="24"/>
          <w:szCs w:val="24"/>
          <w:rtl w:val="0"/>
        </w:rPr>
        <w:t xml:space="preserve">Todos estos componentes serán alojados en un gabinete de la marca Performance. Este kit incluye teclado y mouse, que serán utilizados para poder interactuar con el equipo. En cuanto a la salida de información se trabajará con un monitor marca LG de 20’’, que se comunicará con con la placa madre a través de un cable HDMI mallado, y un juego de auriculares marca </w:t>
      </w:r>
      <w:r w:rsidDel="00000000" w:rsidR="00000000" w:rsidRPr="00000000">
        <w:rPr>
          <w:sz w:val="24"/>
          <w:szCs w:val="24"/>
          <w:rtl w:val="0"/>
        </w:rPr>
        <w:t xml:space="preserve">Wesdar</w:t>
      </w:r>
      <w:r w:rsidDel="00000000" w:rsidR="00000000" w:rsidRPr="00000000">
        <w:rPr>
          <w:sz w:val="24"/>
          <w:szCs w:val="24"/>
          <w:rtl w:val="0"/>
        </w:rPr>
        <w:t xml:space="preserve"> para aquellos usuarios que presenten disminución o pérdida total de la visión. Este, junto al software Jaws podrán guiar al individuo en el correcto uso del sistema. </w:t>
      </w:r>
    </w:p>
    <w:p w:rsidR="00000000" w:rsidDel="00000000" w:rsidP="00000000" w:rsidRDefault="00000000" w:rsidRPr="00000000" w14:paraId="00000079">
      <w:pPr>
        <w:spacing w:after="200" w:line="360" w:lineRule="auto"/>
        <w:jc w:val="center"/>
        <w:rPr>
          <w:sz w:val="24"/>
          <w:szCs w:val="24"/>
        </w:rPr>
      </w:pPr>
      <w:r w:rsidDel="00000000" w:rsidR="00000000" w:rsidRPr="00000000">
        <w:rPr>
          <w:i w:val="1"/>
          <w:sz w:val="24"/>
          <w:szCs w:val="24"/>
          <w:rtl w:val="0"/>
        </w:rPr>
        <w:t xml:space="preserve">“JAWS proporciona salida de voz y Braille para las aplicaciones informáticas más populares en su PC. Podrá navegar por Internet, escribir un documento, leer un correo electrónico y crear presentaciones desde su oficina, escritorio remoto o desde su hogar.”</w:t>
      </w:r>
      <w:r w:rsidDel="00000000" w:rsidR="00000000" w:rsidRPr="00000000">
        <w:rPr>
          <w:sz w:val="24"/>
          <w:szCs w:val="24"/>
          <w:rtl w:val="0"/>
        </w:rPr>
        <w:t xml:space="preserve"> (Freedom Scientific, s.f.)</w:t>
      </w:r>
    </w:p>
    <w:p w:rsidR="00000000" w:rsidDel="00000000" w:rsidP="00000000" w:rsidRDefault="00000000" w:rsidRPr="00000000" w14:paraId="0000007A">
      <w:pPr>
        <w:spacing w:after="200" w:line="360" w:lineRule="auto"/>
        <w:ind w:firstLine="708.6614173228347"/>
        <w:jc w:val="both"/>
        <w:rPr>
          <w:sz w:val="24"/>
          <w:szCs w:val="24"/>
        </w:rPr>
      </w:pPr>
      <w:r w:rsidDel="00000000" w:rsidR="00000000" w:rsidRPr="00000000">
        <w:rPr>
          <w:sz w:val="24"/>
          <w:szCs w:val="24"/>
          <w:rtl w:val="0"/>
        </w:rPr>
        <w:t xml:space="preserve">Por su parte, el ingreso de datos biométricos de los usuarios al sistema se realizará con una cámara web Logitech y el lector de huellas dactilares HiD.</w:t>
      </w:r>
    </w:p>
    <w:p w:rsidR="00000000" w:rsidDel="00000000" w:rsidP="00000000" w:rsidRDefault="00000000" w:rsidRPr="00000000" w14:paraId="0000007B">
      <w:pPr>
        <w:spacing w:after="200" w:line="360" w:lineRule="auto"/>
        <w:jc w:val="center"/>
        <w:rPr>
          <w:sz w:val="24"/>
          <w:szCs w:val="24"/>
        </w:rPr>
      </w:pPr>
      <w:r w:rsidDel="00000000" w:rsidR="00000000" w:rsidRPr="00000000">
        <w:rPr>
          <w:i w:val="1"/>
          <w:sz w:val="24"/>
          <w:szCs w:val="24"/>
          <w:rtl w:val="0"/>
        </w:rPr>
        <w:t xml:space="preserve">“...El lector DigitalPersona 4500 utiliza tecnología óptica de escaneo de huellas dactilares para lograr una excelente calidad de imagen, una amplia área de captura y una confiabilidad óptima…” </w:t>
      </w:r>
      <w:r w:rsidDel="00000000" w:rsidR="00000000" w:rsidRPr="00000000">
        <w:rPr>
          <w:sz w:val="24"/>
          <w:szCs w:val="24"/>
          <w:rtl w:val="0"/>
        </w:rPr>
        <w:t xml:space="preserve">(HID Global Corporation, s.f.)</w:t>
      </w:r>
    </w:p>
    <w:p w:rsidR="00000000" w:rsidDel="00000000" w:rsidP="00000000" w:rsidRDefault="00000000" w:rsidRPr="00000000" w14:paraId="0000007C">
      <w:pPr>
        <w:spacing w:after="200" w:line="360" w:lineRule="auto"/>
        <w:ind w:firstLine="708.6614173228347"/>
        <w:jc w:val="both"/>
        <w:rPr>
          <w:sz w:val="24"/>
          <w:szCs w:val="24"/>
        </w:rPr>
      </w:pPr>
      <w:r w:rsidDel="00000000" w:rsidR="00000000" w:rsidRPr="00000000">
        <w:rPr>
          <w:sz w:val="24"/>
          <w:szCs w:val="24"/>
          <w:rtl w:val="0"/>
        </w:rPr>
        <w:t xml:space="preserve">Finalmente, las autoridades de la facultad encargadas de firmar las DDJJ lo harán mediante un Token ePass2003, previamente configurado por cada uno de ellos.</w:t>
      </w:r>
    </w:p>
    <w:p w:rsidR="00000000" w:rsidDel="00000000" w:rsidP="00000000" w:rsidRDefault="00000000" w:rsidRPr="00000000" w14:paraId="0000007D">
      <w:pPr>
        <w:spacing w:after="200" w:line="360" w:lineRule="auto"/>
        <w:jc w:val="center"/>
        <w:rPr>
          <w:i w:val="1"/>
          <w:sz w:val="24"/>
          <w:szCs w:val="24"/>
        </w:rPr>
      </w:pPr>
      <w:r w:rsidDel="00000000" w:rsidR="00000000" w:rsidRPr="00000000">
        <w:rPr>
          <w:i w:val="1"/>
          <w:sz w:val="24"/>
          <w:szCs w:val="24"/>
          <w:rtl w:val="0"/>
        </w:rPr>
        <w:t xml:space="preserve">“El ePass2003 ofrecido por Macroseguridad.org y certificado FIPS 140-2 Level 3… provee autenticación de doble factor…” </w:t>
      </w:r>
      <w:r w:rsidDel="00000000" w:rsidR="00000000" w:rsidRPr="00000000">
        <w:rPr>
          <w:sz w:val="24"/>
          <w:szCs w:val="24"/>
          <w:rtl w:val="0"/>
        </w:rPr>
        <w:t xml:space="preserve">(Macroseguridad, s.f.)</w:t>
      </w:r>
      <w:r w:rsidDel="00000000" w:rsidR="00000000" w:rsidRPr="00000000">
        <w:rPr>
          <w:rtl w:val="0"/>
        </w:rPr>
      </w:r>
    </w:p>
    <w:p w:rsidR="00000000" w:rsidDel="00000000" w:rsidP="00000000" w:rsidRDefault="00000000" w:rsidRPr="00000000" w14:paraId="0000007E">
      <w:pPr>
        <w:spacing w:line="360" w:lineRule="auto"/>
        <w:ind w:firstLine="708.6614173228347"/>
        <w:jc w:val="both"/>
        <w:rPr>
          <w:sz w:val="24"/>
          <w:szCs w:val="24"/>
        </w:rPr>
      </w:pPr>
      <w:r w:rsidDel="00000000" w:rsidR="00000000" w:rsidRPr="00000000">
        <w:rPr>
          <w:sz w:val="24"/>
          <w:szCs w:val="24"/>
          <w:rtl w:val="0"/>
        </w:rPr>
        <w:t xml:space="preserve">La sumatoria de todos estos componentes y la licencia del sistema operativo arrojan un total de $1.452.839,00 (PESOS UN MILLÓN CUATROCIENTOS CINCUENTA Y DOS MIL OCHOCIENTOS TREINTA Y NUEVE), que equivalen a USD 1.190,78 (DÓLARES UN MIL CIENTO NOVENTA CON SETENTA Y OCHO CENTAVOS) sobre un monto máximo de $1.464.084,00 (PESOS UN MILLÓN CUATROCIENTOS SESENTA Y CUATRO MIL OCHENTA Y CUATRO)</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equivalentes a USD 1.200,00 (DÓLARES UN MIL DOSCIENTOS).</w:t>
      </w:r>
    </w:p>
    <w:p w:rsidR="00000000" w:rsidDel="00000000" w:rsidP="00000000" w:rsidRDefault="00000000" w:rsidRPr="00000000" w14:paraId="0000007F">
      <w:pPr>
        <w:spacing w:line="360" w:lineRule="auto"/>
        <w:rPr/>
      </w:pP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numPr>
          <w:ilvl w:val="0"/>
          <w:numId w:val="2"/>
        </w:numPr>
        <w:spacing w:line="360" w:lineRule="auto"/>
        <w:ind w:left="720" w:hanging="360"/>
        <w:rPr>
          <w:sz w:val="40"/>
          <w:szCs w:val="40"/>
        </w:rPr>
      </w:pPr>
      <w:bookmarkStart w:colFirst="0" w:colLast="0" w:name="_q1rg76aa9p4u" w:id="21"/>
      <w:bookmarkEnd w:id="21"/>
      <w:r w:rsidDel="00000000" w:rsidR="00000000" w:rsidRPr="00000000">
        <w:rPr>
          <w:rtl w:val="0"/>
        </w:rPr>
        <w:t xml:space="preserve">CONCLUSIÓN</w:t>
      </w:r>
    </w:p>
    <w:p w:rsidR="00000000" w:rsidDel="00000000" w:rsidP="00000000" w:rsidRDefault="00000000" w:rsidRPr="00000000" w14:paraId="00000082">
      <w:pPr>
        <w:spacing w:after="200" w:line="360" w:lineRule="auto"/>
        <w:ind w:firstLine="708.6614173228347"/>
        <w:jc w:val="both"/>
        <w:rPr>
          <w:sz w:val="24"/>
          <w:szCs w:val="24"/>
        </w:rPr>
      </w:pPr>
      <w:r w:rsidDel="00000000" w:rsidR="00000000" w:rsidRPr="00000000">
        <w:rPr>
          <w:sz w:val="24"/>
          <w:szCs w:val="24"/>
          <w:rtl w:val="0"/>
        </w:rPr>
        <w:t xml:space="preserve">Para concluir el corriente proyecto se destaca que la composición de la computadora se adecuó al presupuesto planteado, hallando equilibrio entre precio y calidad de cada componente con la funcionalidad que deberán cumplir. Se incluyó también software y hardware dedicado prometiendo a aquellas personas con discapacidad visual el uso indiferenciado del sistema.</w:t>
      </w:r>
    </w:p>
    <w:p w:rsidR="00000000" w:rsidDel="00000000" w:rsidP="00000000" w:rsidRDefault="00000000" w:rsidRPr="00000000" w14:paraId="00000083">
      <w:pPr>
        <w:spacing w:after="200" w:line="360" w:lineRule="auto"/>
        <w:ind w:firstLine="708.6614173228347"/>
        <w:jc w:val="both"/>
        <w:rPr>
          <w:sz w:val="24"/>
          <w:szCs w:val="24"/>
        </w:rPr>
      </w:pPr>
      <w:r w:rsidDel="00000000" w:rsidR="00000000" w:rsidRPr="00000000">
        <w:rPr>
          <w:sz w:val="24"/>
          <w:szCs w:val="24"/>
          <w:rtl w:val="0"/>
        </w:rPr>
        <w:t xml:space="preserve">Asimismo, se implementó un correcto procedimiento de autenticación de datos tanto para los usuarios que se </w:t>
      </w:r>
      <w:r w:rsidDel="00000000" w:rsidR="00000000" w:rsidRPr="00000000">
        <w:rPr>
          <w:sz w:val="24"/>
          <w:szCs w:val="24"/>
          <w:rtl w:val="0"/>
        </w:rPr>
        <w:t xml:space="preserve">registrarán</w:t>
      </w:r>
      <w:r w:rsidDel="00000000" w:rsidR="00000000" w:rsidRPr="00000000">
        <w:rPr>
          <w:sz w:val="24"/>
          <w:szCs w:val="24"/>
          <w:rtl w:val="0"/>
        </w:rPr>
        <w:t xml:space="preserve"> en el sistema, a través del uso de lector de huella digital, como para las autoridades encargadas de firmar las DDJJ, con los token provistos.</w:t>
      </w:r>
    </w:p>
    <w:p w:rsidR="00000000" w:rsidDel="00000000" w:rsidP="00000000" w:rsidRDefault="00000000" w:rsidRPr="00000000" w14:paraId="00000084">
      <w:pPr>
        <w:spacing w:after="200" w:line="360" w:lineRule="auto"/>
        <w:ind w:firstLine="708.6614173228347"/>
        <w:jc w:val="both"/>
        <w:rPr>
          <w:sz w:val="24"/>
          <w:szCs w:val="24"/>
        </w:rPr>
      </w:pPr>
      <w:r w:rsidDel="00000000" w:rsidR="00000000" w:rsidRPr="00000000">
        <w:rPr>
          <w:sz w:val="24"/>
          <w:szCs w:val="24"/>
          <w:rtl w:val="0"/>
        </w:rPr>
        <w:t xml:space="preserve">Finalmente, se determinaron tiempos asequibles para la instalación, configuración y prueba de la PC, como para las capacitaciones al personal de administración y mantenimiento y los usuarios finales.</w:t>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numPr>
          <w:ilvl w:val="0"/>
          <w:numId w:val="2"/>
        </w:numPr>
        <w:spacing w:line="360" w:lineRule="auto"/>
        <w:ind w:left="720" w:hanging="360"/>
        <w:rPr>
          <w:sz w:val="40"/>
          <w:szCs w:val="40"/>
        </w:rPr>
      </w:pPr>
      <w:bookmarkStart w:colFirst="0" w:colLast="0" w:name="_60v2atbzhce3" w:id="22"/>
      <w:bookmarkEnd w:id="22"/>
      <w:r w:rsidDel="00000000" w:rsidR="00000000" w:rsidRPr="00000000">
        <w:rPr>
          <w:rtl w:val="0"/>
        </w:rPr>
        <w:t xml:space="preserve">BIBLIOGRAFÍA </w:t>
      </w:r>
    </w:p>
    <w:p w:rsidR="00000000" w:rsidDel="00000000" w:rsidP="00000000" w:rsidRDefault="00000000" w:rsidRPr="00000000" w14:paraId="00000089">
      <w:pPr>
        <w:pStyle w:val="Heading2"/>
        <w:rPr>
          <w:b w:val="1"/>
        </w:rPr>
      </w:pPr>
      <w:bookmarkStart w:colFirst="0" w:colLast="0" w:name="_w03nnqtpqvhm" w:id="23"/>
      <w:bookmarkEnd w:id="23"/>
      <w:r w:rsidDel="00000000" w:rsidR="00000000" w:rsidRPr="00000000">
        <w:rPr>
          <w:rtl w:val="0"/>
        </w:rPr>
        <w:t xml:space="preserve">8.1 Bibliografía referenciada</w:t>
      </w:r>
      <w:r w:rsidDel="00000000" w:rsidR="00000000" w:rsidRPr="00000000">
        <w:rPr>
          <w:rtl w:val="0"/>
        </w:rPr>
      </w:r>
    </w:p>
    <w:p w:rsidR="00000000" w:rsidDel="00000000" w:rsidP="00000000" w:rsidRDefault="00000000" w:rsidRPr="00000000" w14:paraId="0000008A">
      <w:pPr>
        <w:spacing w:after="200" w:line="360" w:lineRule="auto"/>
        <w:ind w:left="720"/>
        <w:rPr>
          <w:sz w:val="24"/>
          <w:szCs w:val="24"/>
        </w:rPr>
      </w:pPr>
      <w:r w:rsidDel="00000000" w:rsidR="00000000" w:rsidRPr="00000000">
        <w:rPr>
          <w:sz w:val="24"/>
          <w:szCs w:val="24"/>
          <w:rtl w:val="0"/>
        </w:rPr>
        <w:t xml:space="preserve">Freedom Scientific. (s.f.). </w:t>
      </w:r>
      <w:r w:rsidDel="00000000" w:rsidR="00000000" w:rsidRPr="00000000">
        <w:rPr>
          <w:i w:val="1"/>
          <w:sz w:val="24"/>
          <w:szCs w:val="24"/>
          <w:rtl w:val="0"/>
        </w:rPr>
        <w:t xml:space="preserve">JAWS® – Freedom Scientific</w:t>
      </w:r>
      <w:r w:rsidDel="00000000" w:rsidR="00000000" w:rsidRPr="00000000">
        <w:rPr>
          <w:sz w:val="24"/>
          <w:szCs w:val="24"/>
          <w:rtl w:val="0"/>
        </w:rPr>
        <w:t xml:space="preserve">. Freedom Scientific. Recuperado el 09 de octubre de 2024 de </w:t>
      </w:r>
      <w:hyperlink r:id="rId9">
        <w:r w:rsidDel="00000000" w:rsidR="00000000" w:rsidRPr="00000000">
          <w:rPr>
            <w:color w:val="1155cc"/>
            <w:sz w:val="24"/>
            <w:szCs w:val="24"/>
            <w:u w:val="single"/>
            <w:rtl w:val="0"/>
          </w:rPr>
          <w:t xml:space="preserve">https://www.freedomscientific.com/products/software/jaws/</w:t>
        </w:r>
      </w:hyperlink>
      <w:r w:rsidDel="00000000" w:rsidR="00000000" w:rsidRPr="00000000">
        <w:rPr>
          <w:sz w:val="24"/>
          <w:szCs w:val="24"/>
          <w:rtl w:val="0"/>
        </w:rPr>
        <w:t xml:space="preserve"> </w:t>
      </w:r>
    </w:p>
    <w:p w:rsidR="00000000" w:rsidDel="00000000" w:rsidP="00000000" w:rsidRDefault="00000000" w:rsidRPr="00000000" w14:paraId="0000008B">
      <w:pPr>
        <w:spacing w:after="200" w:line="360" w:lineRule="auto"/>
        <w:ind w:left="720"/>
        <w:rPr>
          <w:sz w:val="24"/>
          <w:szCs w:val="24"/>
        </w:rPr>
      </w:pPr>
      <w:r w:rsidDel="00000000" w:rsidR="00000000" w:rsidRPr="00000000">
        <w:rPr>
          <w:sz w:val="24"/>
          <w:szCs w:val="24"/>
          <w:rtl w:val="0"/>
        </w:rPr>
        <w:t xml:space="preserve">HID Global Corporation. (s.f.). </w:t>
      </w:r>
      <w:r w:rsidDel="00000000" w:rsidR="00000000" w:rsidRPr="00000000">
        <w:rPr>
          <w:i w:val="1"/>
          <w:sz w:val="24"/>
          <w:szCs w:val="24"/>
          <w:rtl w:val="0"/>
        </w:rPr>
        <w:t xml:space="preserve">Lector de huellas dactilares HID® DigitalPersona® 4500</w:t>
      </w:r>
      <w:r w:rsidDel="00000000" w:rsidR="00000000" w:rsidRPr="00000000">
        <w:rPr>
          <w:sz w:val="24"/>
          <w:szCs w:val="24"/>
          <w:rtl w:val="0"/>
        </w:rPr>
        <w:t xml:space="preserve">. HID Global Corporation. Recuperado el 09 de octubre de 2024 de </w:t>
      </w:r>
      <w:hyperlink r:id="rId10">
        <w:r w:rsidDel="00000000" w:rsidR="00000000" w:rsidRPr="00000000">
          <w:rPr>
            <w:color w:val="1155cc"/>
            <w:sz w:val="24"/>
            <w:szCs w:val="24"/>
            <w:u w:val="single"/>
            <w:rtl w:val="0"/>
          </w:rPr>
          <w:t xml:space="preserve">https://www.hidglobal.com/es/products/4500-fingerprint-reader</w:t>
        </w:r>
      </w:hyperlink>
      <w:r w:rsidDel="00000000" w:rsidR="00000000" w:rsidRPr="00000000">
        <w:rPr>
          <w:sz w:val="24"/>
          <w:szCs w:val="24"/>
          <w:rtl w:val="0"/>
        </w:rPr>
        <w:t xml:space="preserve"> </w:t>
      </w:r>
    </w:p>
    <w:p w:rsidR="00000000" w:rsidDel="00000000" w:rsidP="00000000" w:rsidRDefault="00000000" w:rsidRPr="00000000" w14:paraId="0000008C">
      <w:pPr>
        <w:spacing w:after="200" w:line="360" w:lineRule="auto"/>
        <w:ind w:left="720"/>
        <w:rPr>
          <w:sz w:val="24"/>
          <w:szCs w:val="24"/>
        </w:rPr>
      </w:pPr>
      <w:r w:rsidDel="00000000" w:rsidR="00000000" w:rsidRPr="00000000">
        <w:rPr>
          <w:sz w:val="24"/>
          <w:szCs w:val="24"/>
          <w:rtl w:val="0"/>
        </w:rPr>
        <w:t xml:space="preserve">Macroseguridad. (s.f.). </w:t>
      </w:r>
      <w:r w:rsidDel="00000000" w:rsidR="00000000" w:rsidRPr="00000000">
        <w:rPr>
          <w:i w:val="1"/>
          <w:sz w:val="24"/>
          <w:szCs w:val="24"/>
          <w:rtl w:val="0"/>
        </w:rPr>
        <w:t xml:space="preserve">Token USB ePass2003</w:t>
      </w:r>
      <w:r w:rsidDel="00000000" w:rsidR="00000000" w:rsidRPr="00000000">
        <w:rPr>
          <w:sz w:val="24"/>
          <w:szCs w:val="24"/>
          <w:rtl w:val="0"/>
        </w:rPr>
        <w:t xml:space="preserve">. ePass2003 - Macroseguridad.org - Distribuidor Oficial. Recuperado el 09 de octubre de 2024 de </w:t>
      </w:r>
      <w:hyperlink r:id="rId11">
        <w:r w:rsidDel="00000000" w:rsidR="00000000" w:rsidRPr="00000000">
          <w:rPr>
            <w:color w:val="1155cc"/>
            <w:sz w:val="24"/>
            <w:szCs w:val="24"/>
            <w:u w:val="single"/>
            <w:rtl w:val="0"/>
          </w:rPr>
          <w:t xml:space="preserve">https://www.epass2003.com.ar/</w:t>
        </w:r>
      </w:hyperlink>
      <w:r w:rsidDel="00000000" w:rsidR="00000000" w:rsidRPr="00000000">
        <w:rPr>
          <w:sz w:val="24"/>
          <w:szCs w:val="24"/>
          <w:rtl w:val="0"/>
        </w:rPr>
        <w:t xml:space="preserve"> </w:t>
      </w:r>
    </w:p>
    <w:p w:rsidR="00000000" w:rsidDel="00000000" w:rsidP="00000000" w:rsidRDefault="00000000" w:rsidRPr="00000000" w14:paraId="0000008D">
      <w:pPr>
        <w:pStyle w:val="Heading2"/>
        <w:spacing w:line="360" w:lineRule="auto"/>
        <w:rPr/>
      </w:pPr>
      <w:bookmarkStart w:colFirst="0" w:colLast="0" w:name="_noduw84253k6" w:id="24"/>
      <w:bookmarkEnd w:id="24"/>
      <w:r w:rsidDel="00000000" w:rsidR="00000000" w:rsidRPr="00000000">
        <w:rPr>
          <w:rtl w:val="0"/>
        </w:rPr>
        <w:t xml:space="preserve">8.2 Bibliografía consultada</w:t>
      </w:r>
    </w:p>
    <w:p w:rsidR="00000000" w:rsidDel="00000000" w:rsidP="00000000" w:rsidRDefault="00000000" w:rsidRPr="00000000" w14:paraId="0000008E">
      <w:pPr>
        <w:spacing w:line="480" w:lineRule="auto"/>
        <w:ind w:left="720"/>
        <w:rPr>
          <w:sz w:val="24"/>
          <w:szCs w:val="24"/>
        </w:rPr>
      </w:pPr>
      <w:r w:rsidDel="00000000" w:rsidR="00000000" w:rsidRPr="00000000">
        <w:rPr>
          <w:sz w:val="24"/>
          <w:szCs w:val="24"/>
          <w:rtl w:val="0"/>
        </w:rPr>
        <w:t xml:space="preserve">(s.f.). MANUAL DE USUARIO TOKEN SUMA ePass2003. Recuperado el 09 de octubre de 2024 de </w:t>
      </w:r>
      <w:hyperlink r:id="rId12">
        <w:r w:rsidDel="00000000" w:rsidR="00000000" w:rsidRPr="00000000">
          <w:rPr>
            <w:color w:val="1155cc"/>
            <w:sz w:val="24"/>
            <w:szCs w:val="24"/>
            <w:u w:val="single"/>
            <w:rtl w:val="0"/>
          </w:rPr>
          <w:t xml:space="preserve">https://www.aduana.gob.bo/infosuma/cartillas/CartillaManualTokenEpass.pdf</w:t>
        </w:r>
      </w:hyperlink>
      <w:r w:rsidDel="00000000" w:rsidR="00000000" w:rsidRPr="00000000">
        <w:rPr>
          <w:sz w:val="24"/>
          <w:szCs w:val="24"/>
          <w:rtl w:val="0"/>
        </w:rPr>
        <w:t xml:space="preserve"> </w:t>
      </w:r>
    </w:p>
    <w:p w:rsidR="00000000" w:rsidDel="00000000" w:rsidP="00000000" w:rsidRDefault="00000000" w:rsidRPr="00000000" w14:paraId="0000008F">
      <w:pPr>
        <w:spacing w:line="480" w:lineRule="auto"/>
        <w:ind w:left="720"/>
        <w:rPr>
          <w:sz w:val="24"/>
          <w:szCs w:val="24"/>
        </w:rPr>
      </w:pPr>
      <w:r w:rsidDel="00000000" w:rsidR="00000000" w:rsidRPr="00000000">
        <w:rPr>
          <w:i w:val="1"/>
          <w:sz w:val="24"/>
          <w:szCs w:val="24"/>
          <w:rtl w:val="0"/>
        </w:rPr>
        <w:t xml:space="preserve">Firma digital – Poder Judicial de Entre Ríos</w:t>
      </w:r>
      <w:r w:rsidDel="00000000" w:rsidR="00000000" w:rsidRPr="00000000">
        <w:rPr>
          <w:sz w:val="24"/>
          <w:szCs w:val="24"/>
          <w:rtl w:val="0"/>
        </w:rPr>
        <w:t xml:space="preserve">. (s.f.). Poder Judicial de Entre Ríos. Recuperado el 09 de octubre de 2024 de </w:t>
      </w:r>
      <w:hyperlink r:id="rId13">
        <w:r w:rsidDel="00000000" w:rsidR="00000000" w:rsidRPr="00000000">
          <w:rPr>
            <w:color w:val="1155cc"/>
            <w:sz w:val="24"/>
            <w:szCs w:val="24"/>
            <w:u w:val="single"/>
            <w:rtl w:val="0"/>
          </w:rPr>
          <w:t xml:space="preserve">https://www.jusentrerios.gov.ar/firma-digital/</w:t>
        </w:r>
      </w:hyperlink>
      <w:r w:rsidDel="00000000" w:rsidR="00000000" w:rsidRPr="00000000">
        <w:rPr>
          <w:sz w:val="24"/>
          <w:szCs w:val="24"/>
          <w:rtl w:val="0"/>
        </w:rPr>
        <w:t xml:space="preserve"> </w:t>
      </w:r>
    </w:p>
    <w:p w:rsidR="00000000" w:rsidDel="00000000" w:rsidP="00000000" w:rsidRDefault="00000000" w:rsidRPr="00000000" w14:paraId="00000090">
      <w:pPr>
        <w:spacing w:after="200" w:line="480" w:lineRule="auto"/>
        <w:ind w:left="720"/>
        <w:rPr>
          <w:sz w:val="24"/>
          <w:szCs w:val="24"/>
        </w:rPr>
      </w:pPr>
      <w:r w:rsidDel="00000000" w:rsidR="00000000" w:rsidRPr="00000000">
        <w:rPr>
          <w:sz w:val="24"/>
          <w:szCs w:val="24"/>
          <w:rtl w:val="0"/>
        </w:rPr>
        <w:t xml:space="preserve">Mateos, C. (2021, Marzo 5). </w:t>
      </w:r>
      <w:r w:rsidDel="00000000" w:rsidR="00000000" w:rsidRPr="00000000">
        <w:rPr>
          <w:i w:val="1"/>
          <w:sz w:val="24"/>
          <w:szCs w:val="24"/>
          <w:rtl w:val="0"/>
        </w:rPr>
        <w:t xml:space="preserve">Universidad Politécnica de Madrid Trabajo Fin de Grado Generación Automática de Diagramas de Gantt</w:t>
      </w:r>
      <w:r w:rsidDel="00000000" w:rsidR="00000000" w:rsidRPr="00000000">
        <w:rPr>
          <w:sz w:val="24"/>
          <w:szCs w:val="24"/>
          <w:rtl w:val="0"/>
        </w:rPr>
        <w:t xml:space="preserve">. Archivo Digital UPM. Recuperado el 09 de octubre de 2024 de  </w:t>
      </w:r>
      <w:hyperlink r:id="rId14">
        <w:r w:rsidDel="00000000" w:rsidR="00000000" w:rsidRPr="00000000">
          <w:rPr>
            <w:color w:val="1155cc"/>
            <w:sz w:val="24"/>
            <w:szCs w:val="24"/>
            <w:u w:val="single"/>
            <w:rtl w:val="0"/>
          </w:rPr>
          <w:t xml:space="preserve">https://oa.upm.es/66279/1/TFG_CARLOS_MATEOS_MARTIN.pdf</w:t>
        </w:r>
      </w:hyperlink>
      <w:r w:rsidDel="00000000" w:rsidR="00000000" w:rsidRPr="00000000">
        <w:rPr>
          <w:sz w:val="24"/>
          <w:szCs w:val="24"/>
          <w:rtl w:val="0"/>
        </w:rPr>
        <w:t xml:space="preserve"> </w:t>
      </w:r>
    </w:p>
    <w:p w:rsidR="00000000" w:rsidDel="00000000" w:rsidP="00000000" w:rsidRDefault="00000000" w:rsidRPr="00000000" w14:paraId="00000091">
      <w:pPr>
        <w:spacing w:after="200" w:line="480" w:lineRule="auto"/>
        <w:ind w:left="720"/>
        <w:rPr>
          <w:sz w:val="24"/>
          <w:szCs w:val="24"/>
        </w:rPr>
      </w:pPr>
      <w:r w:rsidDel="00000000" w:rsidR="00000000" w:rsidRPr="00000000">
        <w:rPr>
          <w:sz w:val="24"/>
          <w:szCs w:val="24"/>
          <w:rtl w:val="0"/>
        </w:rPr>
        <w:t xml:space="preserve">Microsoft. (s.f.). </w:t>
      </w:r>
      <w:r w:rsidDel="00000000" w:rsidR="00000000" w:rsidRPr="00000000">
        <w:rPr>
          <w:i w:val="1"/>
          <w:sz w:val="24"/>
          <w:szCs w:val="24"/>
          <w:rtl w:val="0"/>
        </w:rPr>
        <w:t xml:space="preserve">Comprar Windows 11 Pro</w:t>
      </w:r>
      <w:r w:rsidDel="00000000" w:rsidR="00000000" w:rsidRPr="00000000">
        <w:rPr>
          <w:sz w:val="24"/>
          <w:szCs w:val="24"/>
          <w:rtl w:val="0"/>
        </w:rPr>
        <w:t xml:space="preserve">. Microsoft. Recuperado el 09 de octubre de 2024 de </w:t>
      </w:r>
      <w:hyperlink r:id="rId15">
        <w:r w:rsidDel="00000000" w:rsidR="00000000" w:rsidRPr="00000000">
          <w:rPr>
            <w:color w:val="1155cc"/>
            <w:sz w:val="24"/>
            <w:szCs w:val="24"/>
            <w:u w:val="single"/>
            <w:rtl w:val="0"/>
          </w:rPr>
          <w:t xml:space="preserve">https://www.microsoft.com/es-ar/d/windows-11-pro/dg7gmgf0d8h4</w:t>
        </w:r>
      </w:hyperlink>
      <w:r w:rsidDel="00000000" w:rsidR="00000000" w:rsidRPr="00000000">
        <w:rPr>
          <w:sz w:val="24"/>
          <w:szCs w:val="24"/>
          <w:rtl w:val="0"/>
        </w:rPr>
        <w:t xml:space="preserve"> </w:t>
      </w:r>
    </w:p>
    <w:p w:rsidR="00000000" w:rsidDel="00000000" w:rsidP="00000000" w:rsidRDefault="00000000" w:rsidRPr="00000000" w14:paraId="00000092">
      <w:pPr>
        <w:spacing w:after="200" w:line="480" w:lineRule="auto"/>
        <w:ind w:left="720"/>
        <w:rPr>
          <w:sz w:val="24"/>
          <w:szCs w:val="24"/>
        </w:rPr>
      </w:pPr>
      <w:r w:rsidDel="00000000" w:rsidR="00000000" w:rsidRPr="00000000">
        <w:rPr>
          <w:sz w:val="24"/>
          <w:szCs w:val="24"/>
          <w:rtl w:val="0"/>
        </w:rPr>
        <w:t xml:space="preserve">Wolffelt, P. (s.f.). </w:t>
      </w:r>
      <w:r w:rsidDel="00000000" w:rsidR="00000000" w:rsidRPr="00000000">
        <w:rPr>
          <w:i w:val="1"/>
          <w:sz w:val="24"/>
          <w:szCs w:val="24"/>
          <w:rtl w:val="0"/>
        </w:rPr>
        <w:t xml:space="preserve">Cotización Dólar MEP | Ámbito</w:t>
      </w:r>
      <w:r w:rsidDel="00000000" w:rsidR="00000000" w:rsidRPr="00000000">
        <w:rPr>
          <w:sz w:val="24"/>
          <w:szCs w:val="24"/>
          <w:rtl w:val="0"/>
        </w:rPr>
        <w:t xml:space="preserve">. Ámbito Financiero. Recuperado el 09 de octubre de 2024 de </w:t>
      </w:r>
      <w:hyperlink r:id="rId16">
        <w:r w:rsidDel="00000000" w:rsidR="00000000" w:rsidRPr="00000000">
          <w:rPr>
            <w:color w:val="1155cc"/>
            <w:sz w:val="24"/>
            <w:szCs w:val="24"/>
            <w:u w:val="single"/>
            <w:rtl w:val="0"/>
          </w:rPr>
          <w:t xml:space="preserve">https://www.ambito.com/contenidos/dolar-mep-historico.html</w:t>
        </w:r>
      </w:hyperlink>
      <w:r w:rsidDel="00000000" w:rsidR="00000000" w:rsidRPr="00000000">
        <w:rPr>
          <w:sz w:val="24"/>
          <w:szCs w:val="24"/>
          <w:rtl w:val="0"/>
        </w:rPr>
        <w:t xml:space="preserve"> </w:t>
      </w:r>
    </w:p>
    <w:p w:rsidR="00000000" w:rsidDel="00000000" w:rsidP="00000000" w:rsidRDefault="00000000" w:rsidRPr="00000000" w14:paraId="00000093">
      <w:pPr>
        <w:pStyle w:val="Heading1"/>
        <w:rPr/>
      </w:pPr>
      <w:bookmarkStart w:colFirst="0" w:colLast="0" w:name="_fmn6koj5kak5" w:id="25"/>
      <w:bookmarkEnd w:id="25"/>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numPr>
          <w:ilvl w:val="0"/>
          <w:numId w:val="2"/>
        </w:numPr>
        <w:ind w:left="720" w:hanging="360"/>
        <w:rPr>
          <w:sz w:val="40"/>
          <w:szCs w:val="40"/>
        </w:rPr>
      </w:pPr>
      <w:bookmarkStart w:colFirst="0" w:colLast="0" w:name="_5guge8w8yif6" w:id="26"/>
      <w:bookmarkEnd w:id="26"/>
      <w:r w:rsidDel="00000000" w:rsidR="00000000" w:rsidRPr="00000000">
        <w:rPr>
          <w:rtl w:val="0"/>
        </w:rPr>
        <w:t xml:space="preserve">ANEXOS</w:t>
      </w:r>
    </w:p>
    <w:p w:rsidR="00000000" w:rsidDel="00000000" w:rsidP="00000000" w:rsidRDefault="00000000" w:rsidRPr="00000000" w14:paraId="00000095">
      <w:pPr>
        <w:pStyle w:val="Heading2"/>
        <w:rPr/>
      </w:pPr>
      <w:bookmarkStart w:colFirst="0" w:colLast="0" w:name="_fwbnes2owahr" w:id="27"/>
      <w:bookmarkEnd w:id="27"/>
      <w:r w:rsidDel="00000000" w:rsidR="00000000" w:rsidRPr="00000000">
        <w:rPr>
          <w:rtl w:val="0"/>
        </w:rPr>
        <w:t xml:space="preserve">9.1 Anexo I: Diagrama de Gantt</w:t>
      </w:r>
    </w:p>
    <w:p w:rsidR="00000000" w:rsidDel="00000000" w:rsidP="00000000" w:rsidRDefault="00000000" w:rsidRPr="00000000" w14:paraId="00000096">
      <w:pPr>
        <w:rPr/>
      </w:pPr>
      <w:r w:rsidDel="00000000" w:rsidR="00000000" w:rsidRPr="00000000">
        <w:rPr>
          <w:rtl w:val="0"/>
        </w:rPr>
      </w:r>
    </w:p>
    <w:tbl>
      <w:tblPr>
        <w:tblStyle w:val="Table1"/>
        <w:tblW w:w="9473.38582677165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9.9897454678635"/>
        <w:gridCol w:w="514.0596960263689"/>
        <w:gridCol w:w="499.37227613990126"/>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tblGridChange w:id="0">
          <w:tblGrid>
            <w:gridCol w:w="1879.9897454678635"/>
            <w:gridCol w:w="514.0596960263689"/>
            <w:gridCol w:w="499.37227613990126"/>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shd w:fill="548135" w:val="clear"/>
            <w:tcMar>
              <w:top w:w="0.0" w:type="dxa"/>
              <w:left w:w="40.0" w:type="dxa"/>
              <w:bottom w:w="0.0" w:type="dxa"/>
              <w:right w:w="40.0" w:type="dxa"/>
            </w:tcMar>
            <w:vAlign w:val="center"/>
          </w:tcPr>
          <w:p w:rsidR="00000000" w:rsidDel="00000000" w:rsidP="00000000" w:rsidRDefault="00000000" w:rsidRPr="00000000" w14:paraId="00000097">
            <w:pPr>
              <w:widowControl w:val="0"/>
              <w:jc w:val="center"/>
              <w:rPr/>
            </w:pPr>
            <w:r w:rsidDel="00000000" w:rsidR="00000000" w:rsidRPr="00000000">
              <w:rPr>
                <w:b w:val="1"/>
                <w:color w:val="ffffff"/>
                <w:sz w:val="16"/>
                <w:szCs w:val="16"/>
                <w:rtl w:val="0"/>
              </w:rPr>
              <w:t xml:space="preserve">Actividad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48135" w:val="clear"/>
            <w:tcMar>
              <w:top w:w="0.0" w:type="dxa"/>
              <w:left w:w="40.0" w:type="dxa"/>
              <w:bottom w:w="0.0" w:type="dxa"/>
              <w:right w:w="40.0" w:type="dxa"/>
            </w:tcMar>
            <w:vAlign w:val="center"/>
          </w:tcPr>
          <w:p w:rsidR="00000000" w:rsidDel="00000000" w:rsidP="00000000" w:rsidRDefault="00000000" w:rsidRPr="00000000" w14:paraId="00000098">
            <w:pPr>
              <w:widowControl w:val="0"/>
              <w:jc w:val="center"/>
              <w:rPr/>
            </w:pPr>
            <w:r w:rsidDel="00000000" w:rsidR="00000000" w:rsidRPr="00000000">
              <w:rPr>
                <w:b w:val="1"/>
                <w:color w:val="ffffff"/>
                <w:sz w:val="16"/>
                <w:szCs w:val="16"/>
                <w:rtl w:val="0"/>
              </w:rPr>
              <w:t xml:space="preserve">Inicio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48135" w:val="clear"/>
            <w:tcMar>
              <w:top w:w="0.0" w:type="dxa"/>
              <w:left w:w="40.0" w:type="dxa"/>
              <w:bottom w:w="0.0" w:type="dxa"/>
              <w:right w:w="40.0" w:type="dxa"/>
            </w:tcMar>
            <w:vAlign w:val="center"/>
          </w:tcPr>
          <w:p w:rsidR="00000000" w:rsidDel="00000000" w:rsidP="00000000" w:rsidRDefault="00000000" w:rsidRPr="00000000" w14:paraId="00000099">
            <w:pPr>
              <w:widowControl w:val="0"/>
              <w:jc w:val="center"/>
              <w:rPr/>
            </w:pPr>
            <w:r w:rsidDel="00000000" w:rsidR="00000000" w:rsidRPr="00000000">
              <w:rPr>
                <w:b w:val="1"/>
                <w:color w:val="ffffff"/>
                <w:sz w:val="16"/>
                <w:szCs w:val="16"/>
                <w:rtl w:val="0"/>
              </w:rPr>
              <w:t xml:space="preserve">Final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9A">
            <w:pPr>
              <w:widowControl w:val="0"/>
              <w:jc w:val="center"/>
              <w:rPr>
                <w:sz w:val="20"/>
                <w:szCs w:val="20"/>
              </w:rPr>
            </w:pPr>
            <w:r w:rsidDel="00000000" w:rsidR="00000000" w:rsidRPr="00000000">
              <w:rPr>
                <w:b w:val="1"/>
                <w:sz w:val="14"/>
                <w:szCs w:val="14"/>
                <w:rtl w:val="0"/>
              </w:rPr>
              <w:t xml:space="preserve">1/10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9B">
            <w:pPr>
              <w:widowControl w:val="0"/>
              <w:jc w:val="center"/>
              <w:rPr>
                <w:sz w:val="20"/>
                <w:szCs w:val="20"/>
              </w:rPr>
            </w:pPr>
            <w:r w:rsidDel="00000000" w:rsidR="00000000" w:rsidRPr="00000000">
              <w:rPr>
                <w:b w:val="1"/>
                <w:sz w:val="14"/>
                <w:szCs w:val="14"/>
                <w:rtl w:val="0"/>
              </w:rPr>
              <w:t xml:space="preserve">2/10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9C">
            <w:pPr>
              <w:widowControl w:val="0"/>
              <w:jc w:val="center"/>
              <w:rPr>
                <w:sz w:val="20"/>
                <w:szCs w:val="20"/>
              </w:rPr>
            </w:pPr>
            <w:r w:rsidDel="00000000" w:rsidR="00000000" w:rsidRPr="00000000">
              <w:rPr>
                <w:b w:val="1"/>
                <w:sz w:val="14"/>
                <w:szCs w:val="14"/>
                <w:rtl w:val="0"/>
              </w:rPr>
              <w:t xml:space="preserve">3/10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9D">
            <w:pPr>
              <w:widowControl w:val="0"/>
              <w:jc w:val="center"/>
              <w:rPr>
                <w:sz w:val="20"/>
                <w:szCs w:val="20"/>
              </w:rPr>
            </w:pPr>
            <w:r w:rsidDel="00000000" w:rsidR="00000000" w:rsidRPr="00000000">
              <w:rPr>
                <w:b w:val="1"/>
                <w:sz w:val="14"/>
                <w:szCs w:val="14"/>
                <w:rtl w:val="0"/>
              </w:rPr>
              <w:t xml:space="preserve">4/10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9E">
            <w:pPr>
              <w:widowControl w:val="0"/>
              <w:jc w:val="center"/>
              <w:rPr>
                <w:sz w:val="20"/>
                <w:szCs w:val="20"/>
              </w:rPr>
            </w:pPr>
            <w:r w:rsidDel="00000000" w:rsidR="00000000" w:rsidRPr="00000000">
              <w:rPr>
                <w:b w:val="1"/>
                <w:sz w:val="14"/>
                <w:szCs w:val="14"/>
                <w:rtl w:val="0"/>
              </w:rPr>
              <w:t xml:space="preserve">5/10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9F">
            <w:pPr>
              <w:widowControl w:val="0"/>
              <w:jc w:val="center"/>
              <w:rPr>
                <w:sz w:val="20"/>
                <w:szCs w:val="20"/>
              </w:rPr>
            </w:pPr>
            <w:r w:rsidDel="00000000" w:rsidR="00000000" w:rsidRPr="00000000">
              <w:rPr>
                <w:b w:val="1"/>
                <w:sz w:val="14"/>
                <w:szCs w:val="14"/>
                <w:rtl w:val="0"/>
              </w:rPr>
              <w:t xml:space="preserve">6/10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A0">
            <w:pPr>
              <w:widowControl w:val="0"/>
              <w:jc w:val="center"/>
              <w:rPr>
                <w:sz w:val="20"/>
                <w:szCs w:val="20"/>
              </w:rPr>
            </w:pPr>
            <w:r w:rsidDel="00000000" w:rsidR="00000000" w:rsidRPr="00000000">
              <w:rPr>
                <w:b w:val="1"/>
                <w:sz w:val="14"/>
                <w:szCs w:val="14"/>
                <w:rtl w:val="0"/>
              </w:rPr>
              <w:t xml:space="preserve">7/10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A1">
            <w:pPr>
              <w:widowControl w:val="0"/>
              <w:jc w:val="center"/>
              <w:rPr>
                <w:sz w:val="20"/>
                <w:szCs w:val="20"/>
              </w:rPr>
            </w:pPr>
            <w:r w:rsidDel="00000000" w:rsidR="00000000" w:rsidRPr="00000000">
              <w:rPr>
                <w:b w:val="1"/>
                <w:sz w:val="14"/>
                <w:szCs w:val="14"/>
                <w:rtl w:val="0"/>
              </w:rPr>
              <w:t xml:space="preserve">8/10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A2">
            <w:pPr>
              <w:widowControl w:val="0"/>
              <w:jc w:val="center"/>
              <w:rPr>
                <w:sz w:val="20"/>
                <w:szCs w:val="20"/>
              </w:rPr>
            </w:pPr>
            <w:r w:rsidDel="00000000" w:rsidR="00000000" w:rsidRPr="00000000">
              <w:rPr>
                <w:b w:val="1"/>
                <w:sz w:val="14"/>
                <w:szCs w:val="14"/>
                <w:rtl w:val="0"/>
              </w:rPr>
              <w:t xml:space="preserve">9/10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A3">
            <w:pPr>
              <w:widowControl w:val="0"/>
              <w:jc w:val="center"/>
              <w:rPr>
                <w:sz w:val="20"/>
                <w:szCs w:val="20"/>
              </w:rPr>
            </w:pPr>
            <w:r w:rsidDel="00000000" w:rsidR="00000000" w:rsidRPr="00000000">
              <w:rPr>
                <w:b w:val="1"/>
                <w:sz w:val="14"/>
                <w:szCs w:val="14"/>
                <w:rtl w:val="0"/>
              </w:rPr>
              <w:t xml:space="preserve">10/10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A4">
            <w:pPr>
              <w:widowControl w:val="0"/>
              <w:jc w:val="center"/>
              <w:rPr>
                <w:sz w:val="20"/>
                <w:szCs w:val="20"/>
              </w:rPr>
            </w:pPr>
            <w:r w:rsidDel="00000000" w:rsidR="00000000" w:rsidRPr="00000000">
              <w:rPr>
                <w:b w:val="1"/>
                <w:sz w:val="14"/>
                <w:szCs w:val="14"/>
                <w:rtl w:val="0"/>
              </w:rPr>
              <w:t xml:space="preserve">11/10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A5">
            <w:pPr>
              <w:widowControl w:val="0"/>
              <w:jc w:val="center"/>
              <w:rPr>
                <w:sz w:val="20"/>
                <w:szCs w:val="20"/>
              </w:rPr>
            </w:pPr>
            <w:r w:rsidDel="00000000" w:rsidR="00000000" w:rsidRPr="00000000">
              <w:rPr>
                <w:b w:val="1"/>
                <w:sz w:val="14"/>
                <w:szCs w:val="14"/>
                <w:rtl w:val="0"/>
              </w:rPr>
              <w:t xml:space="preserve">12/10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A6">
            <w:pPr>
              <w:widowControl w:val="0"/>
              <w:jc w:val="center"/>
              <w:rPr>
                <w:sz w:val="20"/>
                <w:szCs w:val="20"/>
              </w:rPr>
            </w:pPr>
            <w:r w:rsidDel="00000000" w:rsidR="00000000" w:rsidRPr="00000000">
              <w:rPr>
                <w:b w:val="1"/>
                <w:sz w:val="14"/>
                <w:szCs w:val="14"/>
                <w:rtl w:val="0"/>
              </w:rPr>
              <w:t xml:space="preserve">13/10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A7">
            <w:pPr>
              <w:widowControl w:val="0"/>
              <w:jc w:val="center"/>
              <w:rPr>
                <w:sz w:val="20"/>
                <w:szCs w:val="20"/>
              </w:rPr>
            </w:pPr>
            <w:r w:rsidDel="00000000" w:rsidR="00000000" w:rsidRPr="00000000">
              <w:rPr>
                <w:b w:val="1"/>
                <w:sz w:val="14"/>
                <w:szCs w:val="14"/>
                <w:rtl w:val="0"/>
              </w:rPr>
              <w:t xml:space="preserve">14/10</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A8">
            <w:pPr>
              <w:widowControl w:val="0"/>
              <w:rPr/>
            </w:pPr>
            <w:r w:rsidDel="00000000" w:rsidR="00000000" w:rsidRPr="00000000">
              <w:rPr>
                <w:sz w:val="16"/>
                <w:szCs w:val="16"/>
                <w:rtl w:val="0"/>
              </w:rPr>
              <w:t xml:space="preserve">Recepción de equipos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A9">
            <w:pPr>
              <w:widowControl w:val="0"/>
              <w:jc w:val="center"/>
              <w:rPr/>
            </w:pPr>
            <w:r w:rsidDel="00000000" w:rsidR="00000000" w:rsidRPr="00000000">
              <w:rPr>
                <w:sz w:val="16"/>
                <w:szCs w:val="16"/>
                <w:rtl w:val="0"/>
              </w:rPr>
              <w:t xml:space="preserve">1/10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AA">
            <w:pPr>
              <w:widowControl w:val="0"/>
              <w:jc w:val="center"/>
              <w:rPr/>
            </w:pPr>
            <w:r w:rsidDel="00000000" w:rsidR="00000000" w:rsidRPr="00000000">
              <w:rPr>
                <w:sz w:val="16"/>
                <w:szCs w:val="16"/>
                <w:rtl w:val="0"/>
              </w:rPr>
              <w:t xml:space="preserve">2/10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AB">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AC">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AD">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AE">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AF">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0">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1">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2">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3">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4">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5">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6">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7">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8">
            <w:pPr>
              <w:widowControl w:val="0"/>
              <w:rPr/>
            </w:pP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9">
            <w:pPr>
              <w:widowControl w:val="0"/>
              <w:rPr/>
            </w:pPr>
            <w:r w:rsidDel="00000000" w:rsidR="00000000" w:rsidRPr="00000000">
              <w:rPr>
                <w:sz w:val="16"/>
                <w:szCs w:val="16"/>
                <w:rtl w:val="0"/>
              </w:rPr>
              <w:t xml:space="preserve">Armado y configuración física de equipos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A">
            <w:pPr>
              <w:widowControl w:val="0"/>
              <w:jc w:val="center"/>
              <w:rPr/>
            </w:pPr>
            <w:r w:rsidDel="00000000" w:rsidR="00000000" w:rsidRPr="00000000">
              <w:rPr>
                <w:sz w:val="16"/>
                <w:szCs w:val="16"/>
                <w:rtl w:val="0"/>
              </w:rPr>
              <w:t xml:space="preserve">3/10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B">
            <w:pPr>
              <w:widowControl w:val="0"/>
              <w:jc w:val="center"/>
              <w:rPr/>
            </w:pPr>
            <w:r w:rsidDel="00000000" w:rsidR="00000000" w:rsidRPr="00000000">
              <w:rPr>
                <w:sz w:val="16"/>
                <w:szCs w:val="16"/>
                <w:rtl w:val="0"/>
              </w:rPr>
              <w:t xml:space="preserve">7/10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C">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BD">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BE">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BF">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C0">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C1">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C2">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3">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4">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5">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6">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7">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8">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9">
            <w:pPr>
              <w:widowControl w:val="0"/>
              <w:rPr/>
            </w:pP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A">
            <w:pPr>
              <w:widowControl w:val="0"/>
              <w:rPr/>
            </w:pPr>
            <w:r w:rsidDel="00000000" w:rsidR="00000000" w:rsidRPr="00000000">
              <w:rPr>
                <w:sz w:val="16"/>
                <w:szCs w:val="16"/>
                <w:rtl w:val="0"/>
              </w:rPr>
              <w:t xml:space="preserve">Instalación y pruebas de software-hardware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B">
            <w:pPr>
              <w:widowControl w:val="0"/>
              <w:jc w:val="center"/>
              <w:rPr/>
            </w:pPr>
            <w:r w:rsidDel="00000000" w:rsidR="00000000" w:rsidRPr="00000000">
              <w:rPr>
                <w:sz w:val="16"/>
                <w:szCs w:val="16"/>
                <w:rtl w:val="0"/>
              </w:rPr>
              <w:t xml:space="preserve">8/10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C">
            <w:pPr>
              <w:widowControl w:val="0"/>
              <w:jc w:val="center"/>
              <w:rPr/>
            </w:pPr>
            <w:r w:rsidDel="00000000" w:rsidR="00000000" w:rsidRPr="00000000">
              <w:rPr>
                <w:sz w:val="16"/>
                <w:szCs w:val="16"/>
                <w:rtl w:val="0"/>
              </w:rPr>
              <w:t xml:space="preserve">9/10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D">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E">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CF">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0">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1">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2">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3">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D4">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D5">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6">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7">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8">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9">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A">
            <w:pPr>
              <w:widowControl w:val="0"/>
              <w:rPr/>
            </w:pP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B">
            <w:pPr>
              <w:widowControl w:val="0"/>
              <w:rPr/>
            </w:pPr>
            <w:r w:rsidDel="00000000" w:rsidR="00000000" w:rsidRPr="00000000">
              <w:rPr>
                <w:sz w:val="16"/>
                <w:szCs w:val="16"/>
                <w:rtl w:val="0"/>
              </w:rPr>
              <w:t xml:space="preserve">Instalación de sistema operativo y software necesario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C">
            <w:pPr>
              <w:widowControl w:val="0"/>
              <w:jc w:val="center"/>
              <w:rPr/>
            </w:pPr>
            <w:r w:rsidDel="00000000" w:rsidR="00000000" w:rsidRPr="00000000">
              <w:rPr>
                <w:sz w:val="16"/>
                <w:szCs w:val="16"/>
                <w:rtl w:val="0"/>
              </w:rPr>
              <w:t xml:space="preserve">10/10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D">
            <w:pPr>
              <w:widowControl w:val="0"/>
              <w:jc w:val="center"/>
              <w:rPr/>
            </w:pPr>
            <w:r w:rsidDel="00000000" w:rsidR="00000000" w:rsidRPr="00000000">
              <w:rPr>
                <w:sz w:val="16"/>
                <w:szCs w:val="16"/>
                <w:rtl w:val="0"/>
              </w:rPr>
              <w:t xml:space="preserve">14/10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E">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DF">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E0">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E1">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E2">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E3">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E4">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E5">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E6">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E7">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E8">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E9">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EA">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719459" w:val="clear"/>
            <w:tcMar>
              <w:top w:w="0.0" w:type="dxa"/>
              <w:left w:w="40.0" w:type="dxa"/>
              <w:bottom w:w="0.0" w:type="dxa"/>
              <w:right w:w="40.0" w:type="dxa"/>
            </w:tcMar>
            <w:vAlign w:val="center"/>
          </w:tcPr>
          <w:p w:rsidR="00000000" w:rsidDel="00000000" w:rsidP="00000000" w:rsidRDefault="00000000" w:rsidRPr="00000000" w14:paraId="000000EB">
            <w:pPr>
              <w:widowControl w:val="0"/>
              <w:rPr/>
            </w:pP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tbl>
      <w:tblPr>
        <w:tblStyle w:val="Table2"/>
        <w:tblW w:w="9473.385826771659"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9.9897454678635"/>
        <w:gridCol w:w="514.0596960263689"/>
        <w:gridCol w:w="499.37227613990126"/>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tblGridChange w:id="0">
          <w:tblGrid>
            <w:gridCol w:w="1879.9897454678635"/>
            <w:gridCol w:w="514.0596960263689"/>
            <w:gridCol w:w="499.37227613990126"/>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gridCol w:w="469.99743636696587"/>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548135" w:val="clear"/>
            <w:tcMar>
              <w:top w:w="0.0" w:type="dxa"/>
              <w:left w:w="40.0" w:type="dxa"/>
              <w:bottom w:w="0.0" w:type="dxa"/>
              <w:right w:w="40.0" w:type="dxa"/>
            </w:tcMar>
            <w:vAlign w:val="center"/>
          </w:tcPr>
          <w:p w:rsidR="00000000" w:rsidDel="00000000" w:rsidP="00000000" w:rsidRDefault="00000000" w:rsidRPr="00000000" w14:paraId="000000ED">
            <w:pPr>
              <w:widowControl w:val="0"/>
              <w:jc w:val="center"/>
              <w:rPr/>
            </w:pPr>
            <w:r w:rsidDel="00000000" w:rsidR="00000000" w:rsidRPr="00000000">
              <w:rPr>
                <w:b w:val="1"/>
                <w:color w:val="ffffff"/>
                <w:sz w:val="16"/>
                <w:szCs w:val="16"/>
                <w:rtl w:val="0"/>
              </w:rPr>
              <w:t xml:space="preserve">Actividad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48135" w:val="clear"/>
            <w:tcMar>
              <w:top w:w="0.0" w:type="dxa"/>
              <w:left w:w="40.0" w:type="dxa"/>
              <w:bottom w:w="0.0" w:type="dxa"/>
              <w:right w:w="40.0" w:type="dxa"/>
            </w:tcMar>
            <w:vAlign w:val="center"/>
          </w:tcPr>
          <w:p w:rsidR="00000000" w:rsidDel="00000000" w:rsidP="00000000" w:rsidRDefault="00000000" w:rsidRPr="00000000" w14:paraId="000000EE">
            <w:pPr>
              <w:widowControl w:val="0"/>
              <w:jc w:val="center"/>
              <w:rPr/>
            </w:pPr>
            <w:r w:rsidDel="00000000" w:rsidR="00000000" w:rsidRPr="00000000">
              <w:rPr>
                <w:b w:val="1"/>
                <w:color w:val="ffffff"/>
                <w:sz w:val="16"/>
                <w:szCs w:val="16"/>
                <w:rtl w:val="0"/>
              </w:rPr>
              <w:t xml:space="preserve">Inicio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48135" w:val="clear"/>
            <w:tcMar>
              <w:top w:w="0.0" w:type="dxa"/>
              <w:left w:w="40.0" w:type="dxa"/>
              <w:bottom w:w="0.0" w:type="dxa"/>
              <w:right w:w="40.0" w:type="dxa"/>
            </w:tcMar>
            <w:vAlign w:val="center"/>
          </w:tcPr>
          <w:p w:rsidR="00000000" w:rsidDel="00000000" w:rsidP="00000000" w:rsidRDefault="00000000" w:rsidRPr="00000000" w14:paraId="000000EF">
            <w:pPr>
              <w:widowControl w:val="0"/>
              <w:jc w:val="center"/>
              <w:rPr/>
            </w:pPr>
            <w:r w:rsidDel="00000000" w:rsidR="00000000" w:rsidRPr="00000000">
              <w:rPr>
                <w:b w:val="1"/>
                <w:color w:val="ffffff"/>
                <w:sz w:val="16"/>
                <w:szCs w:val="16"/>
                <w:rtl w:val="0"/>
              </w:rPr>
              <w:t xml:space="preserve">Final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0">
            <w:pPr>
              <w:widowControl w:val="0"/>
              <w:jc w:val="center"/>
              <w:rPr>
                <w:sz w:val="20"/>
                <w:szCs w:val="20"/>
              </w:rPr>
            </w:pPr>
            <w:r w:rsidDel="00000000" w:rsidR="00000000" w:rsidRPr="00000000">
              <w:rPr>
                <w:b w:val="1"/>
                <w:sz w:val="14"/>
                <w:szCs w:val="14"/>
                <w:rtl w:val="0"/>
              </w:rPr>
              <w:t xml:space="preserve">15/10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1">
            <w:pPr>
              <w:widowControl w:val="0"/>
              <w:jc w:val="center"/>
              <w:rPr>
                <w:sz w:val="20"/>
                <w:szCs w:val="20"/>
              </w:rPr>
            </w:pPr>
            <w:r w:rsidDel="00000000" w:rsidR="00000000" w:rsidRPr="00000000">
              <w:rPr>
                <w:b w:val="1"/>
                <w:sz w:val="14"/>
                <w:szCs w:val="14"/>
                <w:rtl w:val="0"/>
              </w:rPr>
              <w:t xml:space="preserve">16/10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2">
            <w:pPr>
              <w:widowControl w:val="0"/>
              <w:jc w:val="center"/>
              <w:rPr>
                <w:sz w:val="20"/>
                <w:szCs w:val="20"/>
              </w:rPr>
            </w:pPr>
            <w:r w:rsidDel="00000000" w:rsidR="00000000" w:rsidRPr="00000000">
              <w:rPr>
                <w:b w:val="1"/>
                <w:sz w:val="14"/>
                <w:szCs w:val="14"/>
                <w:rtl w:val="0"/>
              </w:rPr>
              <w:t xml:space="preserve">17/10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b w:val="1"/>
                <w:sz w:val="14"/>
                <w:szCs w:val="14"/>
                <w:rtl w:val="0"/>
              </w:rPr>
              <w:t xml:space="preserve">18/10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4">
            <w:pPr>
              <w:widowControl w:val="0"/>
              <w:jc w:val="center"/>
              <w:rPr>
                <w:sz w:val="20"/>
                <w:szCs w:val="20"/>
              </w:rPr>
            </w:pPr>
            <w:r w:rsidDel="00000000" w:rsidR="00000000" w:rsidRPr="00000000">
              <w:rPr>
                <w:b w:val="1"/>
                <w:sz w:val="14"/>
                <w:szCs w:val="14"/>
                <w:rtl w:val="0"/>
              </w:rPr>
              <w:t xml:space="preserve">19/10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5">
            <w:pPr>
              <w:widowControl w:val="0"/>
              <w:jc w:val="center"/>
              <w:rPr>
                <w:sz w:val="20"/>
                <w:szCs w:val="20"/>
              </w:rPr>
            </w:pPr>
            <w:r w:rsidDel="00000000" w:rsidR="00000000" w:rsidRPr="00000000">
              <w:rPr>
                <w:b w:val="1"/>
                <w:sz w:val="14"/>
                <w:szCs w:val="14"/>
                <w:rtl w:val="0"/>
              </w:rPr>
              <w:t xml:space="preserve">20/10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6">
            <w:pPr>
              <w:widowControl w:val="0"/>
              <w:jc w:val="center"/>
              <w:rPr>
                <w:sz w:val="20"/>
                <w:szCs w:val="20"/>
              </w:rPr>
            </w:pPr>
            <w:r w:rsidDel="00000000" w:rsidR="00000000" w:rsidRPr="00000000">
              <w:rPr>
                <w:b w:val="1"/>
                <w:sz w:val="14"/>
                <w:szCs w:val="14"/>
                <w:rtl w:val="0"/>
              </w:rPr>
              <w:t xml:space="preserve">21/10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7">
            <w:pPr>
              <w:widowControl w:val="0"/>
              <w:jc w:val="center"/>
              <w:rPr>
                <w:sz w:val="20"/>
                <w:szCs w:val="20"/>
              </w:rPr>
            </w:pPr>
            <w:r w:rsidDel="00000000" w:rsidR="00000000" w:rsidRPr="00000000">
              <w:rPr>
                <w:b w:val="1"/>
                <w:sz w:val="14"/>
                <w:szCs w:val="14"/>
                <w:rtl w:val="0"/>
              </w:rPr>
              <w:t xml:space="preserve">22/10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8">
            <w:pPr>
              <w:widowControl w:val="0"/>
              <w:jc w:val="center"/>
              <w:rPr>
                <w:sz w:val="20"/>
                <w:szCs w:val="20"/>
              </w:rPr>
            </w:pPr>
            <w:r w:rsidDel="00000000" w:rsidR="00000000" w:rsidRPr="00000000">
              <w:rPr>
                <w:b w:val="1"/>
                <w:sz w:val="14"/>
                <w:szCs w:val="14"/>
                <w:rtl w:val="0"/>
              </w:rPr>
              <w:t xml:space="preserve">23/10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9">
            <w:pPr>
              <w:widowControl w:val="0"/>
              <w:jc w:val="center"/>
              <w:rPr>
                <w:sz w:val="20"/>
                <w:szCs w:val="20"/>
              </w:rPr>
            </w:pPr>
            <w:r w:rsidDel="00000000" w:rsidR="00000000" w:rsidRPr="00000000">
              <w:rPr>
                <w:b w:val="1"/>
                <w:sz w:val="14"/>
                <w:szCs w:val="14"/>
                <w:rtl w:val="0"/>
              </w:rPr>
              <w:t xml:space="preserve">24/10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A">
            <w:pPr>
              <w:widowControl w:val="0"/>
              <w:jc w:val="center"/>
              <w:rPr>
                <w:sz w:val="20"/>
                <w:szCs w:val="20"/>
              </w:rPr>
            </w:pPr>
            <w:r w:rsidDel="00000000" w:rsidR="00000000" w:rsidRPr="00000000">
              <w:rPr>
                <w:b w:val="1"/>
                <w:sz w:val="14"/>
                <w:szCs w:val="14"/>
                <w:rtl w:val="0"/>
              </w:rPr>
              <w:t xml:space="preserve">25/10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B">
            <w:pPr>
              <w:widowControl w:val="0"/>
              <w:jc w:val="center"/>
              <w:rPr>
                <w:sz w:val="20"/>
                <w:szCs w:val="20"/>
              </w:rPr>
            </w:pPr>
            <w:r w:rsidDel="00000000" w:rsidR="00000000" w:rsidRPr="00000000">
              <w:rPr>
                <w:b w:val="1"/>
                <w:sz w:val="14"/>
                <w:szCs w:val="14"/>
                <w:rtl w:val="0"/>
              </w:rPr>
              <w:t xml:space="preserve">26/10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C">
            <w:pPr>
              <w:widowControl w:val="0"/>
              <w:jc w:val="center"/>
              <w:rPr>
                <w:sz w:val="20"/>
                <w:szCs w:val="20"/>
              </w:rPr>
            </w:pPr>
            <w:r w:rsidDel="00000000" w:rsidR="00000000" w:rsidRPr="00000000">
              <w:rPr>
                <w:b w:val="1"/>
                <w:sz w:val="14"/>
                <w:szCs w:val="14"/>
                <w:rtl w:val="0"/>
              </w:rPr>
              <w:t xml:space="preserve">27/10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0FD">
            <w:pPr>
              <w:widowControl w:val="0"/>
              <w:jc w:val="center"/>
              <w:rPr>
                <w:sz w:val="20"/>
                <w:szCs w:val="20"/>
              </w:rPr>
            </w:pPr>
            <w:r w:rsidDel="00000000" w:rsidR="00000000" w:rsidRPr="00000000">
              <w:rPr>
                <w:b w:val="1"/>
                <w:sz w:val="14"/>
                <w:szCs w:val="14"/>
                <w:rtl w:val="0"/>
              </w:rPr>
              <w:t xml:space="preserve">28/10</w:t>
            </w: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FE">
            <w:pPr>
              <w:widowControl w:val="0"/>
              <w:rPr/>
            </w:pPr>
            <w:r w:rsidDel="00000000" w:rsidR="00000000" w:rsidRPr="00000000">
              <w:rPr>
                <w:sz w:val="16"/>
                <w:szCs w:val="16"/>
                <w:rtl w:val="0"/>
              </w:rPr>
              <w:t xml:space="preserve">Pruebas de compatibilidad de hardware y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0FF">
            <w:pPr>
              <w:widowControl w:val="0"/>
              <w:jc w:val="center"/>
              <w:rPr/>
            </w:pPr>
            <w:r w:rsidDel="00000000" w:rsidR="00000000" w:rsidRPr="00000000">
              <w:rPr>
                <w:sz w:val="16"/>
                <w:szCs w:val="16"/>
                <w:rtl w:val="0"/>
              </w:rPr>
              <w:t xml:space="preserve">15/10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00">
            <w:pPr>
              <w:widowControl w:val="0"/>
              <w:jc w:val="center"/>
              <w:rPr/>
            </w:pPr>
            <w:r w:rsidDel="00000000" w:rsidR="00000000" w:rsidRPr="00000000">
              <w:rPr>
                <w:sz w:val="16"/>
                <w:szCs w:val="16"/>
                <w:rtl w:val="0"/>
              </w:rPr>
              <w:t xml:space="preserve">17/10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01">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02">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03">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4">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5">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6">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7">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8">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9">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A">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B">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C">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D">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0E">
            <w:pPr>
              <w:widowControl w:val="0"/>
              <w:rPr/>
            </w:pP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0F">
            <w:pPr>
              <w:widowControl w:val="0"/>
              <w:rPr/>
            </w:pPr>
            <w:r w:rsidDel="00000000" w:rsidR="00000000" w:rsidRPr="00000000">
              <w:rPr>
                <w:sz w:val="16"/>
                <w:szCs w:val="16"/>
                <w:rtl w:val="0"/>
              </w:rPr>
              <w:t xml:space="preserve">Planificación de sesiones de capacitación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10">
            <w:pPr>
              <w:widowControl w:val="0"/>
              <w:jc w:val="center"/>
              <w:rPr/>
            </w:pPr>
            <w:r w:rsidDel="00000000" w:rsidR="00000000" w:rsidRPr="00000000">
              <w:rPr>
                <w:sz w:val="16"/>
                <w:szCs w:val="16"/>
                <w:rtl w:val="0"/>
              </w:rPr>
              <w:t xml:space="preserve">18/10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11">
            <w:pPr>
              <w:widowControl w:val="0"/>
              <w:jc w:val="center"/>
              <w:rPr/>
            </w:pPr>
            <w:r w:rsidDel="00000000" w:rsidR="00000000" w:rsidRPr="00000000">
              <w:rPr>
                <w:sz w:val="16"/>
                <w:szCs w:val="16"/>
                <w:rtl w:val="0"/>
              </w:rPr>
              <w:t xml:space="preserve">21/10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2">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3">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4">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15">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16">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17">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18">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9">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A">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B">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C">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D">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E">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1F">
            <w:pPr>
              <w:widowControl w:val="0"/>
              <w:rPr/>
            </w:pP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20">
            <w:pPr>
              <w:widowControl w:val="0"/>
              <w:rPr/>
            </w:pPr>
            <w:r w:rsidDel="00000000" w:rsidR="00000000" w:rsidRPr="00000000">
              <w:rPr>
                <w:sz w:val="16"/>
                <w:szCs w:val="16"/>
                <w:rtl w:val="0"/>
              </w:rPr>
              <w:t xml:space="preserve">Ejecución de capacitaciones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21">
            <w:pPr>
              <w:widowControl w:val="0"/>
              <w:jc w:val="center"/>
              <w:rPr/>
            </w:pPr>
            <w:r w:rsidDel="00000000" w:rsidR="00000000" w:rsidRPr="00000000">
              <w:rPr>
                <w:sz w:val="16"/>
                <w:szCs w:val="16"/>
                <w:rtl w:val="0"/>
              </w:rPr>
              <w:t xml:space="preserve">21/10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22">
            <w:pPr>
              <w:widowControl w:val="0"/>
              <w:jc w:val="center"/>
              <w:rPr/>
            </w:pPr>
            <w:r w:rsidDel="00000000" w:rsidR="00000000" w:rsidRPr="00000000">
              <w:rPr>
                <w:sz w:val="16"/>
                <w:szCs w:val="16"/>
                <w:rtl w:val="0"/>
              </w:rPr>
              <w:t xml:space="preserve">28/10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23">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24">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25">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26">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27">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28">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29">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2A">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2B">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2C">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2D">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2E">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2F">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30">
            <w:pPr>
              <w:widowControl w:val="0"/>
              <w:rPr/>
            </w:pP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tbl>
      <w:tblPr>
        <w:tblStyle w:val="Table3"/>
        <w:tblW w:w="7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525"/>
        <w:gridCol w:w="510"/>
        <w:gridCol w:w="480"/>
        <w:gridCol w:w="480"/>
        <w:gridCol w:w="480"/>
        <w:gridCol w:w="480"/>
        <w:gridCol w:w="480"/>
        <w:gridCol w:w="480"/>
        <w:gridCol w:w="480"/>
        <w:gridCol w:w="480"/>
        <w:gridCol w:w="480"/>
        <w:gridCol w:w="480"/>
        <w:tblGridChange w:id="0">
          <w:tblGrid>
            <w:gridCol w:w="1920"/>
            <w:gridCol w:w="525"/>
            <w:gridCol w:w="510"/>
            <w:gridCol w:w="480"/>
            <w:gridCol w:w="480"/>
            <w:gridCol w:w="480"/>
            <w:gridCol w:w="480"/>
            <w:gridCol w:w="480"/>
            <w:gridCol w:w="480"/>
            <w:gridCol w:w="480"/>
            <w:gridCol w:w="480"/>
            <w:gridCol w:w="480"/>
            <w:gridCol w:w="480"/>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548135" w:val="clear"/>
            <w:tcMar>
              <w:top w:w="0.0" w:type="dxa"/>
              <w:left w:w="40.0" w:type="dxa"/>
              <w:bottom w:w="0.0" w:type="dxa"/>
              <w:right w:w="40.0" w:type="dxa"/>
            </w:tcMar>
            <w:vAlign w:val="center"/>
          </w:tcPr>
          <w:p w:rsidR="00000000" w:rsidDel="00000000" w:rsidP="00000000" w:rsidRDefault="00000000" w:rsidRPr="00000000" w14:paraId="00000132">
            <w:pPr>
              <w:widowControl w:val="0"/>
              <w:jc w:val="center"/>
              <w:rPr/>
            </w:pPr>
            <w:r w:rsidDel="00000000" w:rsidR="00000000" w:rsidRPr="00000000">
              <w:rPr>
                <w:b w:val="1"/>
                <w:color w:val="ffffff"/>
                <w:sz w:val="16"/>
                <w:szCs w:val="16"/>
                <w:rtl w:val="0"/>
              </w:rPr>
              <w:t xml:space="preserve">Actividad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48135" w:val="clear"/>
            <w:tcMar>
              <w:top w:w="0.0" w:type="dxa"/>
              <w:left w:w="40.0" w:type="dxa"/>
              <w:bottom w:w="0.0" w:type="dxa"/>
              <w:right w:w="40.0" w:type="dxa"/>
            </w:tcMar>
            <w:vAlign w:val="center"/>
          </w:tcPr>
          <w:p w:rsidR="00000000" w:rsidDel="00000000" w:rsidP="00000000" w:rsidRDefault="00000000" w:rsidRPr="00000000" w14:paraId="00000133">
            <w:pPr>
              <w:widowControl w:val="0"/>
              <w:jc w:val="center"/>
              <w:rPr/>
            </w:pPr>
            <w:r w:rsidDel="00000000" w:rsidR="00000000" w:rsidRPr="00000000">
              <w:rPr>
                <w:b w:val="1"/>
                <w:color w:val="ffffff"/>
                <w:sz w:val="16"/>
                <w:szCs w:val="16"/>
                <w:rtl w:val="0"/>
              </w:rPr>
              <w:t xml:space="preserve">Inicio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548135" w:val="clear"/>
            <w:tcMar>
              <w:top w:w="0.0" w:type="dxa"/>
              <w:left w:w="40.0" w:type="dxa"/>
              <w:bottom w:w="0.0" w:type="dxa"/>
              <w:right w:w="40.0" w:type="dxa"/>
            </w:tcMar>
            <w:vAlign w:val="center"/>
          </w:tcPr>
          <w:p w:rsidR="00000000" w:rsidDel="00000000" w:rsidP="00000000" w:rsidRDefault="00000000" w:rsidRPr="00000000" w14:paraId="00000134">
            <w:pPr>
              <w:widowControl w:val="0"/>
              <w:jc w:val="center"/>
              <w:rPr/>
            </w:pPr>
            <w:r w:rsidDel="00000000" w:rsidR="00000000" w:rsidRPr="00000000">
              <w:rPr>
                <w:b w:val="1"/>
                <w:color w:val="ffffff"/>
                <w:sz w:val="16"/>
                <w:szCs w:val="16"/>
                <w:rtl w:val="0"/>
              </w:rPr>
              <w:t xml:space="preserve">Final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5">
            <w:pPr>
              <w:widowControl w:val="0"/>
              <w:jc w:val="center"/>
              <w:rPr>
                <w:sz w:val="20"/>
                <w:szCs w:val="20"/>
              </w:rPr>
            </w:pPr>
            <w:r w:rsidDel="00000000" w:rsidR="00000000" w:rsidRPr="00000000">
              <w:rPr>
                <w:b w:val="1"/>
                <w:sz w:val="14"/>
                <w:szCs w:val="14"/>
                <w:rtl w:val="0"/>
              </w:rPr>
              <w:t xml:space="preserve">29/10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6">
            <w:pPr>
              <w:widowControl w:val="0"/>
              <w:jc w:val="center"/>
              <w:rPr>
                <w:sz w:val="20"/>
                <w:szCs w:val="20"/>
              </w:rPr>
            </w:pPr>
            <w:r w:rsidDel="00000000" w:rsidR="00000000" w:rsidRPr="00000000">
              <w:rPr>
                <w:b w:val="1"/>
                <w:sz w:val="14"/>
                <w:szCs w:val="14"/>
                <w:rtl w:val="0"/>
              </w:rPr>
              <w:t xml:space="preserve">30/10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7">
            <w:pPr>
              <w:widowControl w:val="0"/>
              <w:jc w:val="center"/>
              <w:rPr>
                <w:sz w:val="20"/>
                <w:szCs w:val="20"/>
              </w:rPr>
            </w:pPr>
            <w:r w:rsidDel="00000000" w:rsidR="00000000" w:rsidRPr="00000000">
              <w:rPr>
                <w:b w:val="1"/>
                <w:sz w:val="14"/>
                <w:szCs w:val="14"/>
                <w:rtl w:val="0"/>
              </w:rPr>
              <w:t xml:space="preserve">31/10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8">
            <w:pPr>
              <w:widowControl w:val="0"/>
              <w:jc w:val="center"/>
              <w:rPr>
                <w:sz w:val="20"/>
                <w:szCs w:val="20"/>
              </w:rPr>
            </w:pPr>
            <w:r w:rsidDel="00000000" w:rsidR="00000000" w:rsidRPr="00000000">
              <w:rPr>
                <w:b w:val="1"/>
                <w:sz w:val="14"/>
                <w:szCs w:val="14"/>
                <w:rtl w:val="0"/>
              </w:rPr>
              <w:t xml:space="preserve">1/11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9">
            <w:pPr>
              <w:widowControl w:val="0"/>
              <w:jc w:val="center"/>
              <w:rPr>
                <w:sz w:val="20"/>
                <w:szCs w:val="20"/>
              </w:rPr>
            </w:pPr>
            <w:r w:rsidDel="00000000" w:rsidR="00000000" w:rsidRPr="00000000">
              <w:rPr>
                <w:b w:val="1"/>
                <w:sz w:val="14"/>
                <w:szCs w:val="14"/>
                <w:rtl w:val="0"/>
              </w:rPr>
              <w:t xml:space="preserve">2/11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A">
            <w:pPr>
              <w:widowControl w:val="0"/>
              <w:jc w:val="center"/>
              <w:rPr>
                <w:sz w:val="20"/>
                <w:szCs w:val="20"/>
              </w:rPr>
            </w:pPr>
            <w:r w:rsidDel="00000000" w:rsidR="00000000" w:rsidRPr="00000000">
              <w:rPr>
                <w:b w:val="1"/>
                <w:sz w:val="14"/>
                <w:szCs w:val="14"/>
                <w:rtl w:val="0"/>
              </w:rPr>
              <w:t xml:space="preserve">3/11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B">
            <w:pPr>
              <w:widowControl w:val="0"/>
              <w:jc w:val="center"/>
              <w:rPr>
                <w:sz w:val="20"/>
                <w:szCs w:val="20"/>
              </w:rPr>
            </w:pPr>
            <w:r w:rsidDel="00000000" w:rsidR="00000000" w:rsidRPr="00000000">
              <w:rPr>
                <w:b w:val="1"/>
                <w:sz w:val="14"/>
                <w:szCs w:val="14"/>
                <w:rtl w:val="0"/>
              </w:rPr>
              <w:t xml:space="preserve">4/11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C">
            <w:pPr>
              <w:widowControl w:val="0"/>
              <w:jc w:val="center"/>
              <w:rPr>
                <w:sz w:val="20"/>
                <w:szCs w:val="20"/>
              </w:rPr>
            </w:pPr>
            <w:r w:rsidDel="00000000" w:rsidR="00000000" w:rsidRPr="00000000">
              <w:rPr>
                <w:b w:val="1"/>
                <w:sz w:val="14"/>
                <w:szCs w:val="14"/>
                <w:rtl w:val="0"/>
              </w:rPr>
              <w:t xml:space="preserve">5/11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D">
            <w:pPr>
              <w:widowControl w:val="0"/>
              <w:jc w:val="center"/>
              <w:rPr>
                <w:sz w:val="20"/>
                <w:szCs w:val="20"/>
              </w:rPr>
            </w:pPr>
            <w:r w:rsidDel="00000000" w:rsidR="00000000" w:rsidRPr="00000000">
              <w:rPr>
                <w:b w:val="1"/>
                <w:sz w:val="14"/>
                <w:szCs w:val="14"/>
                <w:rtl w:val="0"/>
              </w:rPr>
              <w:t xml:space="preserve">6/11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598" w:val="clear"/>
            <w:tcMar>
              <w:top w:w="0.0" w:type="dxa"/>
              <w:left w:w="40.0" w:type="dxa"/>
              <w:bottom w:w="0.0" w:type="dxa"/>
              <w:right w:w="40.0" w:type="dxa"/>
            </w:tcMar>
            <w:vAlign w:val="center"/>
          </w:tcPr>
          <w:p w:rsidR="00000000" w:rsidDel="00000000" w:rsidP="00000000" w:rsidRDefault="00000000" w:rsidRPr="00000000" w14:paraId="0000013E">
            <w:pPr>
              <w:widowControl w:val="0"/>
              <w:jc w:val="center"/>
              <w:rPr>
                <w:sz w:val="20"/>
                <w:szCs w:val="20"/>
              </w:rPr>
            </w:pPr>
            <w:r w:rsidDel="00000000" w:rsidR="00000000" w:rsidRPr="00000000">
              <w:rPr>
                <w:b w:val="1"/>
                <w:sz w:val="14"/>
                <w:szCs w:val="14"/>
                <w:rtl w:val="0"/>
              </w:rPr>
              <w:t xml:space="preserve">7/11</w:t>
            </w: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3F">
            <w:pPr>
              <w:widowControl w:val="0"/>
              <w:rPr/>
            </w:pPr>
            <w:r w:rsidDel="00000000" w:rsidR="00000000" w:rsidRPr="00000000">
              <w:rPr>
                <w:sz w:val="16"/>
                <w:szCs w:val="16"/>
                <w:rtl w:val="0"/>
              </w:rPr>
              <w:t xml:space="preserve">Realización de simulacros prácticos con estudiantes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40">
            <w:pPr>
              <w:widowControl w:val="0"/>
              <w:jc w:val="center"/>
              <w:rPr/>
            </w:pPr>
            <w:r w:rsidDel="00000000" w:rsidR="00000000" w:rsidRPr="00000000">
              <w:rPr>
                <w:sz w:val="16"/>
                <w:szCs w:val="16"/>
                <w:rtl w:val="0"/>
              </w:rPr>
              <w:t xml:space="preserve">29/10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41">
            <w:pPr>
              <w:widowControl w:val="0"/>
              <w:jc w:val="center"/>
              <w:rPr/>
            </w:pPr>
            <w:r w:rsidDel="00000000" w:rsidR="00000000" w:rsidRPr="00000000">
              <w:rPr>
                <w:sz w:val="16"/>
                <w:szCs w:val="16"/>
                <w:rtl w:val="0"/>
              </w:rPr>
              <w:t xml:space="preserve">4/11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42">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43">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44">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45">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46">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47">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48">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9">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A">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B">
            <w:pPr>
              <w:widowControl w:val="0"/>
              <w:rPr/>
            </w:pP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4C">
            <w:pPr>
              <w:widowControl w:val="0"/>
              <w:rPr/>
            </w:pPr>
            <w:r w:rsidDel="00000000" w:rsidR="00000000" w:rsidRPr="00000000">
              <w:rPr>
                <w:sz w:val="16"/>
                <w:szCs w:val="16"/>
                <w:rtl w:val="0"/>
              </w:rPr>
              <w:t xml:space="preserve">Evaluación de resultados y ajustes finales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4D">
            <w:pPr>
              <w:widowControl w:val="0"/>
              <w:jc w:val="center"/>
              <w:rPr/>
            </w:pPr>
            <w:r w:rsidDel="00000000" w:rsidR="00000000" w:rsidRPr="00000000">
              <w:rPr>
                <w:sz w:val="16"/>
                <w:szCs w:val="16"/>
                <w:rtl w:val="0"/>
              </w:rPr>
              <w:t xml:space="preserve">5/11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4E">
            <w:pPr>
              <w:widowControl w:val="0"/>
              <w:jc w:val="center"/>
              <w:rPr/>
            </w:pPr>
            <w:r w:rsidDel="00000000" w:rsidR="00000000" w:rsidRPr="00000000">
              <w:rPr>
                <w:sz w:val="16"/>
                <w:szCs w:val="16"/>
                <w:rtl w:val="0"/>
              </w:rPr>
              <w:t xml:space="preserve">7/11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F">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0">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1">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2">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3">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4">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5">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56">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57">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f9159" w:val="clear"/>
            <w:tcMar>
              <w:top w:w="0.0" w:type="dxa"/>
              <w:left w:w="40.0" w:type="dxa"/>
              <w:bottom w:w="0.0" w:type="dxa"/>
              <w:right w:w="40.0" w:type="dxa"/>
            </w:tcMar>
            <w:vAlign w:val="bottom"/>
          </w:tcPr>
          <w:p w:rsidR="00000000" w:rsidDel="00000000" w:rsidP="00000000" w:rsidRDefault="00000000" w:rsidRPr="00000000" w14:paraId="00000158">
            <w:pPr>
              <w:widowControl w:val="0"/>
              <w:rPr/>
            </w:pPr>
            <w:r w:rsidDel="00000000" w:rsidR="00000000" w:rsidRPr="00000000">
              <w:rPr>
                <w:rtl w:val="0"/>
              </w:rPr>
            </w:r>
          </w:p>
        </w:tc>
      </w:tr>
    </w:tbl>
    <w:p w:rsidR="00000000" w:rsidDel="00000000" w:rsidP="00000000" w:rsidRDefault="00000000" w:rsidRPr="00000000" w14:paraId="00000159">
      <w:pPr>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rPr/>
      </w:pPr>
      <w:bookmarkStart w:colFirst="0" w:colLast="0" w:name="_udig0jsbtncw" w:id="28"/>
      <w:bookmarkEnd w:id="28"/>
      <w:r w:rsidDel="00000000" w:rsidR="00000000" w:rsidRPr="00000000">
        <w:rPr>
          <w:rtl w:val="0"/>
        </w:rPr>
        <w:t xml:space="preserve">9.2 Anexo II: Tablas de presupuesto</w:t>
      </w:r>
    </w:p>
    <w:p w:rsidR="00000000" w:rsidDel="00000000" w:rsidP="00000000" w:rsidRDefault="00000000" w:rsidRPr="00000000" w14:paraId="0000015B">
      <w:pPr>
        <w:pStyle w:val="Heading3"/>
        <w:rPr/>
      </w:pPr>
      <w:bookmarkStart w:colFirst="0" w:colLast="0" w:name="_revuanfscryw" w:id="29"/>
      <w:bookmarkEnd w:id="29"/>
      <w:r w:rsidDel="00000000" w:rsidR="00000000" w:rsidRPr="00000000">
        <w:rPr>
          <w:rtl w:val="0"/>
        </w:rPr>
        <w:t xml:space="preserve">Hardware</w:t>
      </w:r>
    </w:p>
    <w:tbl>
      <w:tblPr>
        <w:tblStyle w:val="Table4"/>
        <w:tblW w:w="936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550"/>
        <w:gridCol w:w="405"/>
        <w:gridCol w:w="1515"/>
        <w:gridCol w:w="1710"/>
        <w:gridCol w:w="1530"/>
        <w:tblGridChange w:id="0">
          <w:tblGrid>
            <w:gridCol w:w="1650"/>
            <w:gridCol w:w="2550"/>
            <w:gridCol w:w="405"/>
            <w:gridCol w:w="1515"/>
            <w:gridCol w:w="1710"/>
            <w:gridCol w:w="1530"/>
          </w:tblGrid>
        </w:tblGridChange>
      </w:tblGrid>
      <w:tr>
        <w:trPr>
          <w:cantSplit w:val="0"/>
          <w:trHeight w:val="300" w:hRule="atLeast"/>
          <w:tblHeader w:val="0"/>
        </w:trPr>
        <w:tc>
          <w:tcPr>
            <w:tcBorders>
              <w:top w:color="cccccc" w:space="0" w:sz="8" w:val="single"/>
              <w:left w:color="284e3f" w:space="0" w:sz="8" w:val="single"/>
              <w:bottom w:color="284e3f" w:space="0" w:sz="8" w:val="single"/>
              <w:right w:color="356854" w:space="0" w:sz="8" w:val="single"/>
            </w:tcBorders>
            <w:shd w:fill="356854" w:val="clear"/>
            <w:tcMar>
              <w:top w:w="0.0" w:type="dxa"/>
              <w:left w:w="120.0" w:type="dxa"/>
              <w:bottom w:w="0.0" w:type="dxa"/>
              <w:right w:w="120.0" w:type="dxa"/>
            </w:tcMar>
            <w:vAlign w:val="center"/>
          </w:tcPr>
          <w:p w:rsidR="00000000" w:rsidDel="00000000" w:rsidP="00000000" w:rsidRDefault="00000000" w:rsidRPr="00000000" w14:paraId="0000015C">
            <w:pPr>
              <w:widowControl w:val="0"/>
              <w:rPr/>
            </w:pPr>
            <w:r w:rsidDel="00000000" w:rsidR="00000000" w:rsidRPr="00000000">
              <w:rPr>
                <w:rFonts w:ascii="Roboto" w:cs="Roboto" w:eastAsia="Roboto" w:hAnsi="Roboto"/>
                <w:color w:val="ffffff"/>
                <w:rtl w:val="0"/>
              </w:rPr>
              <w:t xml:space="preserve">Componente</w:t>
            </w:r>
            <w:r w:rsidDel="00000000" w:rsidR="00000000" w:rsidRPr="00000000">
              <w:rPr>
                <w:rtl w:val="0"/>
              </w:rPr>
            </w:r>
          </w:p>
        </w:tc>
        <w:tc>
          <w:tcPr>
            <w:tcBorders>
              <w:top w:color="cccccc" w:space="0" w:sz="8" w:val="single"/>
              <w:left w:color="356854" w:space="0" w:sz="8" w:val="single"/>
              <w:bottom w:color="284e3f" w:space="0" w:sz="8" w:val="single"/>
              <w:right w:color="356854" w:space="0" w:sz="8" w:val="single"/>
            </w:tcBorders>
            <w:shd w:fill="356854" w:val="clear"/>
            <w:tcMar>
              <w:top w:w="0.0" w:type="dxa"/>
              <w:left w:w="120.0" w:type="dxa"/>
              <w:bottom w:w="0.0" w:type="dxa"/>
              <w:right w:w="120.0" w:type="dxa"/>
            </w:tcMar>
            <w:vAlign w:val="center"/>
          </w:tcPr>
          <w:p w:rsidR="00000000" w:rsidDel="00000000" w:rsidP="00000000" w:rsidRDefault="00000000" w:rsidRPr="00000000" w14:paraId="0000015D">
            <w:pPr>
              <w:widowControl w:val="0"/>
              <w:rPr/>
            </w:pPr>
            <w:r w:rsidDel="00000000" w:rsidR="00000000" w:rsidRPr="00000000">
              <w:rPr>
                <w:rFonts w:ascii="Roboto" w:cs="Roboto" w:eastAsia="Roboto" w:hAnsi="Roboto"/>
                <w:color w:val="ffffff"/>
                <w:rtl w:val="0"/>
              </w:rPr>
              <w:t xml:space="preserve">Modelo</w:t>
            </w:r>
            <w:r w:rsidDel="00000000" w:rsidR="00000000" w:rsidRPr="00000000">
              <w:rPr>
                <w:rtl w:val="0"/>
              </w:rPr>
            </w:r>
          </w:p>
        </w:tc>
        <w:tc>
          <w:tcPr>
            <w:tcBorders>
              <w:top w:color="cccccc" w:space="0" w:sz="8" w:val="single"/>
              <w:left w:color="356854" w:space="0" w:sz="8" w:val="single"/>
              <w:bottom w:color="284e3f" w:space="0" w:sz="8" w:val="single"/>
              <w:right w:color="356854" w:space="0" w:sz="8" w:val="single"/>
            </w:tcBorders>
            <w:shd w:fill="356854" w:val="clear"/>
            <w:tcMar>
              <w:top w:w="0.0" w:type="dxa"/>
              <w:left w:w="120.0" w:type="dxa"/>
              <w:bottom w:w="0.0" w:type="dxa"/>
              <w:right w:w="120.0" w:type="dxa"/>
            </w:tcMar>
            <w:vAlign w:val="center"/>
          </w:tcPr>
          <w:p w:rsidR="00000000" w:rsidDel="00000000" w:rsidP="00000000" w:rsidRDefault="00000000" w:rsidRPr="00000000" w14:paraId="0000015E">
            <w:pPr>
              <w:widowControl w:val="0"/>
              <w:rPr/>
            </w:pPr>
            <w:r w:rsidDel="00000000" w:rsidR="00000000" w:rsidRPr="00000000">
              <w:rPr>
                <w:rFonts w:ascii="Roboto" w:cs="Roboto" w:eastAsia="Roboto" w:hAnsi="Roboto"/>
                <w:color w:val="ffffff"/>
                <w:rtl w:val="0"/>
              </w:rPr>
              <w:t xml:space="preserve">Cant</w:t>
            </w:r>
            <w:r w:rsidDel="00000000" w:rsidR="00000000" w:rsidRPr="00000000">
              <w:rPr>
                <w:rtl w:val="0"/>
              </w:rPr>
            </w:r>
          </w:p>
        </w:tc>
        <w:tc>
          <w:tcPr>
            <w:tcBorders>
              <w:top w:color="cccccc" w:space="0" w:sz="8" w:val="single"/>
              <w:left w:color="356854" w:space="0" w:sz="8" w:val="single"/>
              <w:bottom w:color="284e3f" w:space="0" w:sz="8" w:val="single"/>
              <w:right w:color="356854" w:space="0" w:sz="8" w:val="single"/>
            </w:tcBorders>
            <w:shd w:fill="356854" w:val="clear"/>
            <w:tcMar>
              <w:top w:w="0.0" w:type="dxa"/>
              <w:left w:w="120.0" w:type="dxa"/>
              <w:bottom w:w="0.0" w:type="dxa"/>
              <w:right w:w="120.0" w:type="dxa"/>
            </w:tcMar>
            <w:vAlign w:val="center"/>
          </w:tcPr>
          <w:p w:rsidR="00000000" w:rsidDel="00000000" w:rsidP="00000000" w:rsidRDefault="00000000" w:rsidRPr="00000000" w14:paraId="0000015F">
            <w:pPr>
              <w:widowControl w:val="0"/>
              <w:rPr/>
            </w:pPr>
            <w:r w:rsidDel="00000000" w:rsidR="00000000" w:rsidRPr="00000000">
              <w:rPr>
                <w:rFonts w:ascii="Roboto" w:cs="Roboto" w:eastAsia="Roboto" w:hAnsi="Roboto"/>
                <w:color w:val="ffffff"/>
                <w:rtl w:val="0"/>
              </w:rPr>
              <w:t xml:space="preserve">Precio unitario</w:t>
            </w:r>
            <w:r w:rsidDel="00000000" w:rsidR="00000000" w:rsidRPr="00000000">
              <w:rPr>
                <w:rtl w:val="0"/>
              </w:rPr>
            </w:r>
          </w:p>
        </w:tc>
        <w:tc>
          <w:tcPr>
            <w:tcBorders>
              <w:top w:color="cccccc" w:space="0" w:sz="8" w:val="single"/>
              <w:left w:color="356854" w:space="0" w:sz="8" w:val="single"/>
              <w:bottom w:color="284e3f" w:space="0" w:sz="8" w:val="single"/>
              <w:right w:color="356854" w:space="0" w:sz="8" w:val="single"/>
            </w:tcBorders>
            <w:shd w:fill="356854" w:val="clear"/>
            <w:tcMar>
              <w:top w:w="0.0" w:type="dxa"/>
              <w:left w:w="120.0" w:type="dxa"/>
              <w:bottom w:w="0.0" w:type="dxa"/>
              <w:right w:w="120.0" w:type="dxa"/>
            </w:tcMar>
            <w:vAlign w:val="center"/>
          </w:tcPr>
          <w:p w:rsidR="00000000" w:rsidDel="00000000" w:rsidP="00000000" w:rsidRDefault="00000000" w:rsidRPr="00000000" w14:paraId="00000160">
            <w:pPr>
              <w:widowControl w:val="0"/>
              <w:rPr/>
            </w:pPr>
            <w:r w:rsidDel="00000000" w:rsidR="00000000" w:rsidRPr="00000000">
              <w:rPr>
                <w:rFonts w:ascii="Roboto" w:cs="Roboto" w:eastAsia="Roboto" w:hAnsi="Roboto"/>
                <w:color w:val="ffffff"/>
                <w:rtl w:val="0"/>
              </w:rPr>
              <w:t xml:space="preserve">Subtotal</w:t>
            </w:r>
            <w:r w:rsidDel="00000000" w:rsidR="00000000" w:rsidRPr="00000000">
              <w:rPr>
                <w:rtl w:val="0"/>
              </w:rPr>
            </w:r>
          </w:p>
        </w:tc>
        <w:tc>
          <w:tcPr>
            <w:tcBorders>
              <w:top w:color="cccccc" w:space="0" w:sz="8" w:val="single"/>
              <w:left w:color="356854" w:space="0" w:sz="8" w:val="single"/>
              <w:bottom w:color="284e3f" w:space="0" w:sz="8" w:val="single"/>
              <w:right w:color="284e3f" w:space="0" w:sz="8" w:val="single"/>
            </w:tcBorders>
            <w:shd w:fill="356854" w:val="clear"/>
            <w:tcMar>
              <w:top w:w="0.0" w:type="dxa"/>
              <w:left w:w="120.0" w:type="dxa"/>
              <w:bottom w:w="0.0" w:type="dxa"/>
              <w:right w:w="120.0" w:type="dxa"/>
            </w:tcMar>
            <w:vAlign w:val="center"/>
          </w:tcPr>
          <w:p w:rsidR="00000000" w:rsidDel="00000000" w:rsidP="00000000" w:rsidRDefault="00000000" w:rsidRPr="00000000" w14:paraId="00000161">
            <w:pPr>
              <w:widowControl w:val="0"/>
              <w:rPr/>
            </w:pPr>
            <w:r w:rsidDel="00000000" w:rsidR="00000000" w:rsidRPr="00000000">
              <w:rPr>
                <w:rFonts w:ascii="Roboto" w:cs="Roboto" w:eastAsia="Roboto" w:hAnsi="Roboto"/>
                <w:color w:val="ffffff"/>
                <w:rtl w:val="0"/>
              </w:rPr>
              <w:t xml:space="preserve">Fuente</w:t>
            </w:r>
            <w:r w:rsidDel="00000000" w:rsidR="00000000" w:rsidRPr="00000000">
              <w:rPr>
                <w:rtl w:val="0"/>
              </w:rPr>
            </w:r>
          </w:p>
        </w:tc>
      </w:tr>
      <w:tr>
        <w:trPr>
          <w:cantSplit w:val="0"/>
          <w:trHeight w:val="495" w:hRule="atLeast"/>
          <w:tblHeader w:val="0"/>
        </w:trPr>
        <w:tc>
          <w:tcPr>
            <w:tcBorders>
              <w:top w:color="284e3f" w:space="0" w:sz="8" w:val="single"/>
              <w:left w:color="284e3f"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62">
            <w:pPr>
              <w:widowControl w:val="0"/>
              <w:rPr/>
            </w:pPr>
            <w:r w:rsidDel="00000000" w:rsidR="00000000" w:rsidRPr="00000000">
              <w:rPr>
                <w:rFonts w:ascii="Roboto" w:cs="Roboto" w:eastAsia="Roboto" w:hAnsi="Roboto"/>
                <w:color w:val="434343"/>
                <w:rtl w:val="0"/>
              </w:rPr>
              <w:t xml:space="preserve">Placa madre</w:t>
            </w:r>
            <w:r w:rsidDel="00000000" w:rsidR="00000000" w:rsidRPr="00000000">
              <w:rPr>
                <w:rtl w:val="0"/>
              </w:rPr>
            </w:r>
          </w:p>
        </w:tc>
        <w:tc>
          <w:tcPr>
            <w:tcBorders>
              <w:top w:color="284e3f"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63">
            <w:pPr>
              <w:widowControl w:val="0"/>
              <w:rPr>
                <w:rFonts w:ascii="Roboto" w:cs="Roboto" w:eastAsia="Roboto" w:hAnsi="Roboto"/>
                <w:color w:val="434343"/>
              </w:rPr>
            </w:pPr>
            <w:r w:rsidDel="00000000" w:rsidR="00000000" w:rsidRPr="00000000">
              <w:rPr>
                <w:rFonts w:ascii="Roboto" w:cs="Roboto" w:eastAsia="Roboto" w:hAnsi="Roboto"/>
                <w:color w:val="434343"/>
                <w:rtl w:val="0"/>
              </w:rPr>
              <w:t xml:space="preserve">Asrock H610M-HDV/M2</w:t>
            </w:r>
          </w:p>
          <w:p w:rsidR="00000000" w:rsidDel="00000000" w:rsidP="00000000" w:rsidRDefault="00000000" w:rsidRPr="00000000" w14:paraId="00000164">
            <w:pPr>
              <w:widowControl w:val="0"/>
              <w:rPr/>
            </w:pPr>
            <w:r w:rsidDel="00000000" w:rsidR="00000000" w:rsidRPr="00000000">
              <w:rPr>
                <w:rFonts w:ascii="Roboto" w:cs="Roboto" w:eastAsia="Roboto" w:hAnsi="Roboto"/>
                <w:color w:val="434343"/>
                <w:rtl w:val="0"/>
              </w:rPr>
              <w:t xml:space="preserve">R2.0 DDR4 S1700</w:t>
            </w:r>
            <w:r w:rsidDel="00000000" w:rsidR="00000000" w:rsidRPr="00000000">
              <w:rPr>
                <w:rtl w:val="0"/>
              </w:rPr>
            </w:r>
          </w:p>
        </w:tc>
        <w:tc>
          <w:tcPr>
            <w:tcBorders>
              <w:top w:color="284e3f"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65">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284e3f"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66">
            <w:pPr>
              <w:widowControl w:val="0"/>
              <w:jc w:val="right"/>
              <w:rPr/>
            </w:pPr>
            <w:r w:rsidDel="00000000" w:rsidR="00000000" w:rsidRPr="00000000">
              <w:rPr>
                <w:rFonts w:ascii="Roboto" w:cs="Roboto" w:eastAsia="Roboto" w:hAnsi="Roboto"/>
                <w:color w:val="434343"/>
                <w:rtl w:val="0"/>
              </w:rPr>
              <w:t xml:space="preserve">$77,950.00</w:t>
            </w:r>
            <w:r w:rsidDel="00000000" w:rsidR="00000000" w:rsidRPr="00000000">
              <w:rPr>
                <w:rtl w:val="0"/>
              </w:rPr>
            </w:r>
          </w:p>
        </w:tc>
        <w:tc>
          <w:tcPr>
            <w:tcBorders>
              <w:top w:color="284e3f"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67">
            <w:pPr>
              <w:widowControl w:val="0"/>
              <w:jc w:val="right"/>
              <w:rPr/>
            </w:pPr>
            <w:r w:rsidDel="00000000" w:rsidR="00000000" w:rsidRPr="00000000">
              <w:rPr>
                <w:rFonts w:ascii="Roboto" w:cs="Roboto" w:eastAsia="Roboto" w:hAnsi="Roboto"/>
                <w:color w:val="434343"/>
                <w:rtl w:val="0"/>
              </w:rPr>
              <w:t xml:space="preserve">$77,950.00</w:t>
            </w:r>
            <w:r w:rsidDel="00000000" w:rsidR="00000000" w:rsidRPr="00000000">
              <w:rPr>
                <w:rtl w:val="0"/>
              </w:rPr>
            </w:r>
          </w:p>
        </w:tc>
        <w:tc>
          <w:tcPr>
            <w:tcBorders>
              <w:top w:color="284e3f" w:space="0" w:sz="8" w:val="single"/>
              <w:left w:color="b7b7b7" w:space="0" w:sz="8" w:val="single"/>
              <w:bottom w:color="b7b7b7"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68">
            <w:pPr>
              <w:widowControl w:val="0"/>
              <w:rPr/>
            </w:pPr>
            <w:hyperlink r:id="rId17">
              <w:r w:rsidDel="00000000" w:rsidR="00000000" w:rsidRPr="00000000">
                <w:rPr>
                  <w:rFonts w:ascii="Roboto" w:cs="Roboto" w:eastAsia="Roboto" w:hAnsi="Roboto"/>
                  <w:color w:val="1155cc"/>
                  <w:u w:val="single"/>
                  <w:rtl w:val="0"/>
                </w:rPr>
                <w:t xml:space="preserve">Mother - Compu Gamer</w:t>
              </w:r>
            </w:hyperlink>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69">
            <w:pPr>
              <w:widowControl w:val="0"/>
              <w:rPr/>
            </w:pPr>
            <w:r w:rsidDel="00000000" w:rsidR="00000000" w:rsidRPr="00000000">
              <w:rPr>
                <w:rFonts w:ascii="Roboto" w:cs="Roboto" w:eastAsia="Roboto" w:hAnsi="Roboto"/>
                <w:color w:val="434343"/>
                <w:rtl w:val="0"/>
              </w:rPr>
              <w:t xml:space="preserve">Procesador</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6A">
            <w:pPr>
              <w:widowControl w:val="0"/>
              <w:rPr/>
            </w:pPr>
            <w:r w:rsidDel="00000000" w:rsidR="00000000" w:rsidRPr="00000000">
              <w:rPr>
                <w:rFonts w:ascii="Roboto" w:cs="Roboto" w:eastAsia="Roboto" w:hAnsi="Roboto"/>
                <w:color w:val="434343"/>
                <w:rtl w:val="0"/>
              </w:rPr>
              <w:t xml:space="preserve">Intel Core I5 12400 4.4GHz</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6B">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6C">
            <w:pPr>
              <w:widowControl w:val="0"/>
              <w:jc w:val="right"/>
              <w:rPr/>
            </w:pPr>
            <w:r w:rsidDel="00000000" w:rsidR="00000000" w:rsidRPr="00000000">
              <w:rPr>
                <w:rFonts w:ascii="Roboto" w:cs="Roboto" w:eastAsia="Roboto" w:hAnsi="Roboto"/>
                <w:color w:val="434343"/>
                <w:rtl w:val="0"/>
              </w:rPr>
              <w:t xml:space="preserve">$187,010.00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6D">
            <w:pPr>
              <w:widowControl w:val="0"/>
              <w:jc w:val="right"/>
              <w:rPr/>
            </w:pPr>
            <w:r w:rsidDel="00000000" w:rsidR="00000000" w:rsidRPr="00000000">
              <w:rPr>
                <w:rFonts w:ascii="Roboto" w:cs="Roboto" w:eastAsia="Roboto" w:hAnsi="Roboto"/>
                <w:color w:val="434343"/>
                <w:rtl w:val="0"/>
              </w:rPr>
              <w:t xml:space="preserve">$187,010.00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6E">
            <w:pPr>
              <w:widowControl w:val="0"/>
              <w:rPr/>
            </w:pPr>
            <w:hyperlink r:id="rId18">
              <w:r w:rsidDel="00000000" w:rsidR="00000000" w:rsidRPr="00000000">
                <w:rPr>
                  <w:rFonts w:ascii="Roboto" w:cs="Roboto" w:eastAsia="Roboto" w:hAnsi="Roboto"/>
                  <w:color w:val="1155cc"/>
                  <w:u w:val="single"/>
                  <w:rtl w:val="0"/>
                </w:rPr>
                <w:t xml:space="preserve">Procesador - Compu Gamer</w:t>
              </w:r>
            </w:hyperlink>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6F">
            <w:pPr>
              <w:widowControl w:val="0"/>
              <w:rPr/>
            </w:pPr>
            <w:r w:rsidDel="00000000" w:rsidR="00000000" w:rsidRPr="00000000">
              <w:rPr>
                <w:rFonts w:ascii="Roboto" w:cs="Roboto" w:eastAsia="Roboto" w:hAnsi="Roboto"/>
                <w:color w:val="434343"/>
                <w:rtl w:val="0"/>
              </w:rPr>
              <w:t xml:space="preserve">RAM</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0">
            <w:pPr>
              <w:widowControl w:val="0"/>
              <w:rPr/>
            </w:pPr>
            <w:r w:rsidDel="00000000" w:rsidR="00000000" w:rsidRPr="00000000">
              <w:rPr>
                <w:rFonts w:ascii="Roboto" w:cs="Roboto" w:eastAsia="Roboto" w:hAnsi="Roboto"/>
                <w:color w:val="434343"/>
                <w:rtl w:val="0"/>
              </w:rPr>
              <w:t xml:space="preserve">DDR4 8Gb 3200MHz</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1">
            <w:pPr>
              <w:widowControl w:val="0"/>
              <w:jc w:val="right"/>
              <w:rPr/>
            </w:pPr>
            <w:r w:rsidDel="00000000" w:rsidR="00000000" w:rsidRPr="00000000">
              <w:rPr>
                <w:rFonts w:ascii="Roboto" w:cs="Roboto" w:eastAsia="Roboto" w:hAnsi="Roboto"/>
                <w:color w:val="434343"/>
                <w:rtl w:val="0"/>
              </w:rPr>
              <w:t xml:space="preserve">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2">
            <w:pPr>
              <w:widowControl w:val="0"/>
              <w:jc w:val="right"/>
              <w:rPr/>
            </w:pPr>
            <w:r w:rsidDel="00000000" w:rsidR="00000000" w:rsidRPr="00000000">
              <w:rPr>
                <w:rFonts w:ascii="Roboto" w:cs="Roboto" w:eastAsia="Roboto" w:hAnsi="Roboto"/>
                <w:color w:val="434343"/>
                <w:rtl w:val="0"/>
              </w:rPr>
              <w:t xml:space="preserve">$19,950.00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3">
            <w:pPr>
              <w:widowControl w:val="0"/>
              <w:jc w:val="right"/>
              <w:rPr/>
            </w:pPr>
            <w:r w:rsidDel="00000000" w:rsidR="00000000" w:rsidRPr="00000000">
              <w:rPr>
                <w:rFonts w:ascii="Roboto" w:cs="Roboto" w:eastAsia="Roboto" w:hAnsi="Roboto"/>
                <w:color w:val="434343"/>
                <w:rtl w:val="0"/>
              </w:rPr>
              <w:t xml:space="preserve">$39,900.00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4">
            <w:pPr>
              <w:widowControl w:val="0"/>
              <w:rPr/>
            </w:pPr>
            <w:hyperlink r:id="rId19">
              <w:r w:rsidDel="00000000" w:rsidR="00000000" w:rsidRPr="00000000">
                <w:rPr>
                  <w:rFonts w:ascii="Roboto" w:cs="Roboto" w:eastAsia="Roboto" w:hAnsi="Roboto"/>
                  <w:color w:val="1155cc"/>
                  <w:u w:val="single"/>
                  <w:rtl w:val="0"/>
                </w:rPr>
                <w:t xml:space="preserve">RAM - Compu Gamer</w:t>
              </w:r>
            </w:hyperlink>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75">
            <w:pPr>
              <w:widowControl w:val="0"/>
              <w:rPr/>
            </w:pPr>
            <w:r w:rsidDel="00000000" w:rsidR="00000000" w:rsidRPr="00000000">
              <w:rPr>
                <w:rFonts w:ascii="Roboto" w:cs="Roboto" w:eastAsia="Roboto" w:hAnsi="Roboto"/>
                <w:color w:val="434343"/>
                <w:rtl w:val="0"/>
              </w:rPr>
              <w:t xml:space="preserve">SSD</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76">
            <w:pPr>
              <w:widowControl w:val="0"/>
              <w:rPr/>
            </w:pPr>
            <w:r w:rsidDel="00000000" w:rsidR="00000000" w:rsidRPr="00000000">
              <w:rPr>
                <w:rFonts w:ascii="Roboto" w:cs="Roboto" w:eastAsia="Roboto" w:hAnsi="Roboto"/>
                <w:color w:val="434343"/>
                <w:rtl w:val="0"/>
              </w:rPr>
              <w:t xml:space="preserve">Team 256Gb CX2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77">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78">
            <w:pPr>
              <w:widowControl w:val="0"/>
              <w:jc w:val="right"/>
              <w:rPr/>
            </w:pPr>
            <w:r w:rsidDel="00000000" w:rsidR="00000000" w:rsidRPr="00000000">
              <w:rPr>
                <w:rFonts w:ascii="Roboto" w:cs="Roboto" w:eastAsia="Roboto" w:hAnsi="Roboto"/>
                <w:color w:val="434343"/>
                <w:rtl w:val="0"/>
              </w:rPr>
              <w:t xml:space="preserve">$21,990.00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79">
            <w:pPr>
              <w:widowControl w:val="0"/>
              <w:jc w:val="right"/>
              <w:rPr/>
            </w:pPr>
            <w:r w:rsidDel="00000000" w:rsidR="00000000" w:rsidRPr="00000000">
              <w:rPr>
                <w:rFonts w:ascii="Roboto" w:cs="Roboto" w:eastAsia="Roboto" w:hAnsi="Roboto"/>
                <w:color w:val="434343"/>
                <w:rtl w:val="0"/>
              </w:rPr>
              <w:t xml:space="preserve">$21,990.00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7A">
            <w:pPr>
              <w:widowControl w:val="0"/>
              <w:rPr/>
            </w:pPr>
            <w:hyperlink r:id="rId20">
              <w:r w:rsidDel="00000000" w:rsidR="00000000" w:rsidRPr="00000000">
                <w:rPr>
                  <w:rFonts w:ascii="Roboto" w:cs="Roboto" w:eastAsia="Roboto" w:hAnsi="Roboto"/>
                  <w:color w:val="1155cc"/>
                  <w:u w:val="single"/>
                  <w:rtl w:val="0"/>
                </w:rPr>
                <w:t xml:space="preserve">SSD - Compu Gamer</w:t>
              </w:r>
            </w:hyperlink>
            <w:r w:rsidDel="00000000" w:rsidR="00000000" w:rsidRPr="00000000">
              <w:rPr>
                <w:rtl w:val="0"/>
              </w:rPr>
            </w:r>
          </w:p>
        </w:tc>
      </w:tr>
      <w:tr>
        <w:trPr>
          <w:cantSplit w:val="0"/>
          <w:trHeight w:val="300" w:hRule="atLeast"/>
          <w:tblHeader w:val="0"/>
        </w:trPr>
        <w:tc>
          <w:tcPr>
            <w:tcBorders>
              <w:top w:color="b7b7b7" w:space="0" w:sz="8" w:val="single"/>
              <w:left w:color="284e3f"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B">
            <w:pPr>
              <w:widowControl w:val="0"/>
              <w:rPr/>
            </w:pPr>
            <w:r w:rsidDel="00000000" w:rsidR="00000000" w:rsidRPr="00000000">
              <w:rPr>
                <w:rFonts w:ascii="Roboto" w:cs="Roboto" w:eastAsia="Roboto" w:hAnsi="Roboto"/>
                <w:color w:val="434343"/>
                <w:rtl w:val="0"/>
              </w:rPr>
              <w:t xml:space="preserve">HDD</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C">
            <w:pPr>
              <w:widowControl w:val="0"/>
              <w:rPr/>
            </w:pPr>
            <w:r w:rsidDel="00000000" w:rsidR="00000000" w:rsidRPr="00000000">
              <w:rPr>
                <w:rFonts w:ascii="Roboto" w:cs="Roboto" w:eastAsia="Roboto" w:hAnsi="Roboto"/>
                <w:color w:val="434343"/>
                <w:rtl w:val="0"/>
              </w:rPr>
              <w:t xml:space="preserve">Seagate 2Tb SkyHawk</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D">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E">
            <w:pPr>
              <w:widowControl w:val="0"/>
              <w:jc w:val="right"/>
              <w:rPr/>
            </w:pPr>
            <w:r w:rsidDel="00000000" w:rsidR="00000000" w:rsidRPr="00000000">
              <w:rPr>
                <w:rFonts w:ascii="Roboto" w:cs="Roboto" w:eastAsia="Roboto" w:hAnsi="Roboto"/>
                <w:color w:val="434343"/>
                <w:rtl w:val="0"/>
              </w:rPr>
              <w:t xml:space="preserve">$74,960.00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7F">
            <w:pPr>
              <w:widowControl w:val="0"/>
              <w:jc w:val="right"/>
              <w:rPr/>
            </w:pPr>
            <w:r w:rsidDel="00000000" w:rsidR="00000000" w:rsidRPr="00000000">
              <w:rPr>
                <w:rFonts w:ascii="Roboto" w:cs="Roboto" w:eastAsia="Roboto" w:hAnsi="Roboto"/>
                <w:color w:val="434343"/>
                <w:rtl w:val="0"/>
              </w:rPr>
              <w:t xml:space="preserve">$74,960.00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80">
            <w:pPr>
              <w:widowControl w:val="0"/>
              <w:rPr/>
            </w:pPr>
            <w:r w:rsidDel="00000000" w:rsidR="00000000" w:rsidRPr="00000000">
              <w:rPr>
                <w:rFonts w:ascii="Roboto" w:cs="Roboto" w:eastAsia="Roboto" w:hAnsi="Roboto"/>
                <w:color w:val="434343"/>
                <w:rtl w:val="0"/>
              </w:rPr>
              <w:t xml:space="preserve">Compu Gamer</w:t>
            </w:r>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81">
            <w:pPr>
              <w:widowControl w:val="0"/>
              <w:rPr/>
            </w:pPr>
            <w:r w:rsidDel="00000000" w:rsidR="00000000" w:rsidRPr="00000000">
              <w:rPr>
                <w:rFonts w:ascii="Roboto" w:cs="Roboto" w:eastAsia="Roboto" w:hAnsi="Roboto"/>
                <w:color w:val="434343"/>
                <w:rtl w:val="0"/>
              </w:rPr>
              <w:t xml:space="preserve">Fuente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82">
            <w:pPr>
              <w:widowControl w:val="0"/>
              <w:rPr/>
            </w:pPr>
            <w:r w:rsidDel="00000000" w:rsidR="00000000" w:rsidRPr="00000000">
              <w:rPr>
                <w:rFonts w:ascii="Roboto" w:cs="Roboto" w:eastAsia="Roboto" w:hAnsi="Roboto"/>
                <w:color w:val="434343"/>
                <w:rtl w:val="0"/>
              </w:rPr>
              <w:t xml:space="preserve">DeepCool 500w Pk500D</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83">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84">
            <w:pPr>
              <w:widowControl w:val="0"/>
              <w:jc w:val="right"/>
              <w:rPr/>
            </w:pPr>
            <w:r w:rsidDel="00000000" w:rsidR="00000000" w:rsidRPr="00000000">
              <w:rPr>
                <w:rFonts w:ascii="Roboto" w:cs="Roboto" w:eastAsia="Roboto" w:hAnsi="Roboto"/>
                <w:color w:val="434343"/>
                <w:rtl w:val="0"/>
              </w:rPr>
              <w:t xml:space="preserve">$58,430.00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85">
            <w:pPr>
              <w:widowControl w:val="0"/>
              <w:jc w:val="right"/>
              <w:rPr/>
            </w:pPr>
            <w:r w:rsidDel="00000000" w:rsidR="00000000" w:rsidRPr="00000000">
              <w:rPr>
                <w:rFonts w:ascii="Roboto" w:cs="Roboto" w:eastAsia="Roboto" w:hAnsi="Roboto"/>
                <w:color w:val="434343"/>
                <w:rtl w:val="0"/>
              </w:rPr>
              <w:t xml:space="preserve">$58,430.00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86">
            <w:pPr>
              <w:widowControl w:val="0"/>
              <w:rPr/>
            </w:pPr>
            <w:hyperlink r:id="rId21">
              <w:r w:rsidDel="00000000" w:rsidR="00000000" w:rsidRPr="00000000">
                <w:rPr>
                  <w:rFonts w:ascii="Roboto" w:cs="Roboto" w:eastAsia="Roboto" w:hAnsi="Roboto"/>
                  <w:color w:val="1155cc"/>
                  <w:u w:val="single"/>
                  <w:rtl w:val="0"/>
                </w:rPr>
                <w:t xml:space="preserve">Fuente - Compu Gamer</w:t>
              </w:r>
            </w:hyperlink>
            <w:r w:rsidDel="00000000" w:rsidR="00000000" w:rsidRPr="00000000">
              <w:rPr>
                <w:rtl w:val="0"/>
              </w:rPr>
            </w:r>
          </w:p>
        </w:tc>
      </w:tr>
      <w:tr>
        <w:trPr>
          <w:cantSplit w:val="0"/>
          <w:trHeight w:val="735" w:hRule="atLeast"/>
          <w:tblHeader w:val="0"/>
        </w:trPr>
        <w:tc>
          <w:tcPr>
            <w:tcBorders>
              <w:top w:color="b7b7b7" w:space="0" w:sz="8" w:val="single"/>
              <w:left w:color="284e3f"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87">
            <w:pPr>
              <w:widowControl w:val="0"/>
              <w:rPr>
                <w:rFonts w:ascii="Roboto" w:cs="Roboto" w:eastAsia="Roboto" w:hAnsi="Roboto"/>
                <w:color w:val="434343"/>
              </w:rPr>
            </w:pPr>
            <w:r w:rsidDel="00000000" w:rsidR="00000000" w:rsidRPr="00000000">
              <w:rPr>
                <w:rFonts w:ascii="Roboto" w:cs="Roboto" w:eastAsia="Roboto" w:hAnsi="Roboto"/>
                <w:color w:val="434343"/>
                <w:rtl w:val="0"/>
              </w:rPr>
              <w:t xml:space="preserve">Gabinete, mouse</w:t>
            </w:r>
          </w:p>
          <w:p w:rsidR="00000000" w:rsidDel="00000000" w:rsidP="00000000" w:rsidRDefault="00000000" w:rsidRPr="00000000" w14:paraId="00000188">
            <w:pPr>
              <w:widowControl w:val="0"/>
              <w:rPr/>
            </w:pPr>
            <w:r w:rsidDel="00000000" w:rsidR="00000000" w:rsidRPr="00000000">
              <w:rPr>
                <w:rFonts w:ascii="Roboto" w:cs="Roboto" w:eastAsia="Roboto" w:hAnsi="Roboto"/>
                <w:color w:val="434343"/>
                <w:rtl w:val="0"/>
              </w:rPr>
              <w:t xml:space="preserve">y teclado</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89">
            <w:pPr>
              <w:widowControl w:val="0"/>
              <w:rPr/>
            </w:pPr>
            <w:r w:rsidDel="00000000" w:rsidR="00000000" w:rsidRPr="00000000">
              <w:rPr>
                <w:rFonts w:ascii="Roboto" w:cs="Roboto" w:eastAsia="Roboto" w:hAnsi="Roboto"/>
                <w:color w:val="434343"/>
                <w:rtl w:val="0"/>
              </w:rPr>
              <w:t xml:space="preserve">Kit Performance L903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8A">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8B">
            <w:pPr>
              <w:widowControl w:val="0"/>
              <w:jc w:val="right"/>
              <w:rPr/>
            </w:pPr>
            <w:r w:rsidDel="00000000" w:rsidR="00000000" w:rsidRPr="00000000">
              <w:rPr>
                <w:rFonts w:ascii="Roboto" w:cs="Roboto" w:eastAsia="Roboto" w:hAnsi="Roboto"/>
                <w:color w:val="434343"/>
                <w:rtl w:val="0"/>
              </w:rPr>
              <w:t xml:space="preserve">$39,850.00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8C">
            <w:pPr>
              <w:widowControl w:val="0"/>
              <w:jc w:val="right"/>
              <w:rPr/>
            </w:pPr>
            <w:r w:rsidDel="00000000" w:rsidR="00000000" w:rsidRPr="00000000">
              <w:rPr>
                <w:rFonts w:ascii="Roboto" w:cs="Roboto" w:eastAsia="Roboto" w:hAnsi="Roboto"/>
                <w:color w:val="434343"/>
                <w:rtl w:val="0"/>
              </w:rPr>
              <w:t xml:space="preserve">$39,850.00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8D">
            <w:pPr>
              <w:widowControl w:val="0"/>
              <w:rPr/>
            </w:pPr>
            <w:hyperlink r:id="rId22">
              <w:r w:rsidDel="00000000" w:rsidR="00000000" w:rsidRPr="00000000">
                <w:rPr>
                  <w:rFonts w:ascii="Roboto" w:cs="Roboto" w:eastAsia="Roboto" w:hAnsi="Roboto"/>
                  <w:color w:val="1155cc"/>
                  <w:u w:val="single"/>
                  <w:rtl w:val="0"/>
                </w:rPr>
                <w:t xml:space="preserve">Gabinete, mouse, teclado - Compu Gamer</w:t>
              </w:r>
            </w:hyperlink>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8E">
            <w:pPr>
              <w:widowControl w:val="0"/>
              <w:rPr/>
            </w:pPr>
            <w:r w:rsidDel="00000000" w:rsidR="00000000" w:rsidRPr="00000000">
              <w:rPr>
                <w:rFonts w:ascii="Roboto" w:cs="Roboto" w:eastAsia="Roboto" w:hAnsi="Roboto"/>
                <w:color w:val="434343"/>
                <w:rtl w:val="0"/>
              </w:rPr>
              <w:t xml:space="preserve">Auriculares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8F">
            <w:pPr>
              <w:widowControl w:val="0"/>
              <w:rPr/>
            </w:pPr>
            <w:r w:rsidDel="00000000" w:rsidR="00000000" w:rsidRPr="00000000">
              <w:rPr>
                <w:rFonts w:ascii="Roboto" w:cs="Roboto" w:eastAsia="Roboto" w:hAnsi="Roboto"/>
                <w:color w:val="434343"/>
                <w:rtl w:val="0"/>
              </w:rPr>
              <w:t xml:space="preserve">Wesdar GH31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0">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1">
            <w:pPr>
              <w:widowControl w:val="0"/>
              <w:jc w:val="right"/>
              <w:rPr/>
            </w:pPr>
            <w:r w:rsidDel="00000000" w:rsidR="00000000" w:rsidRPr="00000000">
              <w:rPr>
                <w:rFonts w:ascii="Roboto" w:cs="Roboto" w:eastAsia="Roboto" w:hAnsi="Roboto"/>
                <w:color w:val="434343"/>
                <w:rtl w:val="0"/>
              </w:rPr>
              <w:t xml:space="preserve">$9,830.00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2">
            <w:pPr>
              <w:widowControl w:val="0"/>
              <w:jc w:val="right"/>
              <w:rPr/>
            </w:pPr>
            <w:r w:rsidDel="00000000" w:rsidR="00000000" w:rsidRPr="00000000">
              <w:rPr>
                <w:rFonts w:ascii="Roboto" w:cs="Roboto" w:eastAsia="Roboto" w:hAnsi="Roboto"/>
                <w:color w:val="434343"/>
                <w:rtl w:val="0"/>
              </w:rPr>
              <w:t xml:space="preserve">$9,830.00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3">
            <w:pPr>
              <w:widowControl w:val="0"/>
              <w:rPr/>
            </w:pPr>
            <w:hyperlink r:id="rId23">
              <w:r w:rsidDel="00000000" w:rsidR="00000000" w:rsidRPr="00000000">
                <w:rPr>
                  <w:rFonts w:ascii="Roboto" w:cs="Roboto" w:eastAsia="Roboto" w:hAnsi="Roboto"/>
                  <w:color w:val="1155cc"/>
                  <w:u w:val="single"/>
                  <w:rtl w:val="0"/>
                </w:rPr>
                <w:t xml:space="preserve">Auriculares - Compu Gamer</w:t>
              </w:r>
            </w:hyperlink>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94">
            <w:pPr>
              <w:widowControl w:val="0"/>
              <w:rPr/>
            </w:pPr>
            <w:r w:rsidDel="00000000" w:rsidR="00000000" w:rsidRPr="00000000">
              <w:rPr>
                <w:rFonts w:ascii="Roboto" w:cs="Roboto" w:eastAsia="Roboto" w:hAnsi="Roboto"/>
                <w:color w:val="434343"/>
                <w:rtl w:val="0"/>
              </w:rPr>
              <w:t xml:space="preserve">Monitor</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95">
            <w:pPr>
              <w:widowControl w:val="0"/>
              <w:rPr/>
            </w:pPr>
            <w:r w:rsidDel="00000000" w:rsidR="00000000" w:rsidRPr="00000000">
              <w:rPr>
                <w:rFonts w:ascii="Roboto" w:cs="Roboto" w:eastAsia="Roboto" w:hAnsi="Roboto"/>
                <w:color w:val="434343"/>
                <w:rtl w:val="0"/>
              </w:rPr>
              <w:t xml:space="preserve">LG 20MK400H-B 20"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96">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97">
            <w:pPr>
              <w:widowControl w:val="0"/>
              <w:jc w:val="right"/>
              <w:rPr/>
            </w:pPr>
            <w:r w:rsidDel="00000000" w:rsidR="00000000" w:rsidRPr="00000000">
              <w:rPr>
                <w:rFonts w:ascii="Roboto" w:cs="Roboto" w:eastAsia="Roboto" w:hAnsi="Roboto"/>
                <w:color w:val="434343"/>
                <w:rtl w:val="0"/>
              </w:rPr>
              <w:t xml:space="preserve">$121,000.00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98">
            <w:pPr>
              <w:widowControl w:val="0"/>
              <w:jc w:val="right"/>
              <w:rPr/>
            </w:pPr>
            <w:r w:rsidDel="00000000" w:rsidR="00000000" w:rsidRPr="00000000">
              <w:rPr>
                <w:rFonts w:ascii="Roboto" w:cs="Roboto" w:eastAsia="Roboto" w:hAnsi="Roboto"/>
                <w:color w:val="434343"/>
                <w:rtl w:val="0"/>
              </w:rPr>
              <w:t xml:space="preserve">$121,000.00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99">
            <w:pPr>
              <w:widowControl w:val="0"/>
              <w:rPr/>
            </w:pPr>
            <w:hyperlink r:id="rId24">
              <w:r w:rsidDel="00000000" w:rsidR="00000000" w:rsidRPr="00000000">
                <w:rPr>
                  <w:rFonts w:ascii="Roboto" w:cs="Roboto" w:eastAsia="Roboto" w:hAnsi="Roboto"/>
                  <w:color w:val="1155cc"/>
                  <w:u w:val="single"/>
                  <w:rtl w:val="0"/>
                </w:rPr>
                <w:t xml:space="preserve">Monitor - Compu Gamer</w:t>
              </w:r>
            </w:hyperlink>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A">
            <w:pPr>
              <w:widowControl w:val="0"/>
              <w:rPr/>
            </w:pPr>
            <w:r w:rsidDel="00000000" w:rsidR="00000000" w:rsidRPr="00000000">
              <w:rPr>
                <w:rFonts w:ascii="Roboto" w:cs="Roboto" w:eastAsia="Roboto" w:hAnsi="Roboto"/>
                <w:color w:val="434343"/>
                <w:rtl w:val="0"/>
              </w:rPr>
              <w:t xml:space="preserve">Token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B">
            <w:pPr>
              <w:widowControl w:val="0"/>
              <w:rPr/>
            </w:pPr>
            <w:r w:rsidDel="00000000" w:rsidR="00000000" w:rsidRPr="00000000">
              <w:rPr>
                <w:rFonts w:ascii="Roboto" w:cs="Roboto" w:eastAsia="Roboto" w:hAnsi="Roboto"/>
                <w:color w:val="434343"/>
                <w:rtl w:val="0"/>
              </w:rPr>
              <w:t xml:space="preserve">Epass2003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C">
            <w:pPr>
              <w:widowControl w:val="0"/>
              <w:jc w:val="right"/>
              <w:rPr/>
            </w:pPr>
            <w:r w:rsidDel="00000000" w:rsidR="00000000" w:rsidRPr="00000000">
              <w:rPr>
                <w:rFonts w:ascii="Roboto" w:cs="Roboto" w:eastAsia="Roboto" w:hAnsi="Roboto"/>
                <w:color w:val="434343"/>
                <w:rtl w:val="0"/>
              </w:rPr>
              <w:t xml:space="preserve">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D">
            <w:pPr>
              <w:widowControl w:val="0"/>
              <w:jc w:val="right"/>
              <w:rPr/>
            </w:pPr>
            <w:r w:rsidDel="00000000" w:rsidR="00000000" w:rsidRPr="00000000">
              <w:rPr>
                <w:rFonts w:ascii="Roboto" w:cs="Roboto" w:eastAsia="Roboto" w:hAnsi="Roboto"/>
                <w:color w:val="434343"/>
                <w:rtl w:val="0"/>
              </w:rPr>
              <w:t xml:space="preserve">$67,500.00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E">
            <w:pPr>
              <w:widowControl w:val="0"/>
              <w:jc w:val="right"/>
              <w:rPr/>
            </w:pPr>
            <w:r w:rsidDel="00000000" w:rsidR="00000000" w:rsidRPr="00000000">
              <w:rPr>
                <w:rFonts w:ascii="Roboto" w:cs="Roboto" w:eastAsia="Roboto" w:hAnsi="Roboto"/>
                <w:color w:val="434343"/>
                <w:rtl w:val="0"/>
              </w:rPr>
              <w:t xml:space="preserve">$202,500.00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9F">
            <w:pPr>
              <w:widowControl w:val="0"/>
              <w:rPr/>
            </w:pPr>
            <w:hyperlink r:id="rId25">
              <w:r w:rsidDel="00000000" w:rsidR="00000000" w:rsidRPr="00000000">
                <w:rPr>
                  <w:rFonts w:ascii="Roboto" w:cs="Roboto" w:eastAsia="Roboto" w:hAnsi="Roboto"/>
                  <w:color w:val="1155cc"/>
                  <w:u w:val="single"/>
                  <w:rtl w:val="0"/>
                </w:rPr>
                <w:t xml:space="preserve">Token - Mercado Libre</w:t>
              </w:r>
            </w:hyperlink>
            <w:r w:rsidDel="00000000" w:rsidR="00000000" w:rsidRPr="00000000">
              <w:rPr>
                <w:rtl w:val="0"/>
              </w:rPr>
            </w:r>
          </w:p>
        </w:tc>
      </w:tr>
      <w:tr>
        <w:trPr>
          <w:cantSplit w:val="0"/>
          <w:trHeight w:val="735" w:hRule="atLeast"/>
          <w:tblHeader w:val="0"/>
        </w:trPr>
        <w:tc>
          <w:tcPr>
            <w:tcBorders>
              <w:top w:color="b7b7b7" w:space="0" w:sz="8" w:val="single"/>
              <w:left w:color="284e3f"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0">
            <w:pPr>
              <w:widowControl w:val="0"/>
              <w:rPr/>
            </w:pPr>
            <w:r w:rsidDel="00000000" w:rsidR="00000000" w:rsidRPr="00000000">
              <w:rPr>
                <w:rFonts w:ascii="Roboto" w:cs="Roboto" w:eastAsia="Roboto" w:hAnsi="Roboto"/>
                <w:color w:val="434343"/>
                <w:rtl w:val="0"/>
              </w:rPr>
              <w:t xml:space="preserve">Huellas Dactilares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1">
            <w:pPr>
              <w:widowControl w:val="0"/>
              <w:rPr/>
            </w:pPr>
            <w:r w:rsidDel="00000000" w:rsidR="00000000" w:rsidRPr="00000000">
              <w:rPr>
                <w:rFonts w:ascii="Roboto" w:cs="Roboto" w:eastAsia="Roboto" w:hAnsi="Roboto"/>
                <w:color w:val="434343"/>
                <w:rtl w:val="0"/>
              </w:rPr>
              <w:t xml:space="preserve">HiD Key Persona U4500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2">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3">
            <w:pPr>
              <w:widowControl w:val="0"/>
              <w:jc w:val="right"/>
              <w:rPr/>
            </w:pPr>
            <w:r w:rsidDel="00000000" w:rsidR="00000000" w:rsidRPr="00000000">
              <w:rPr>
                <w:rFonts w:ascii="Roboto" w:cs="Roboto" w:eastAsia="Roboto" w:hAnsi="Roboto"/>
                <w:color w:val="434343"/>
                <w:rtl w:val="0"/>
              </w:rPr>
              <w:t xml:space="preserve">$157,000.00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4">
            <w:pPr>
              <w:widowControl w:val="0"/>
              <w:jc w:val="right"/>
              <w:rPr/>
            </w:pPr>
            <w:r w:rsidDel="00000000" w:rsidR="00000000" w:rsidRPr="00000000">
              <w:rPr>
                <w:rFonts w:ascii="Roboto" w:cs="Roboto" w:eastAsia="Roboto" w:hAnsi="Roboto"/>
                <w:color w:val="434343"/>
                <w:rtl w:val="0"/>
              </w:rPr>
              <w:t xml:space="preserve">$157,000.00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5">
            <w:pPr>
              <w:widowControl w:val="0"/>
              <w:rPr/>
            </w:pPr>
            <w:hyperlink r:id="rId26">
              <w:r w:rsidDel="00000000" w:rsidR="00000000" w:rsidRPr="00000000">
                <w:rPr>
                  <w:rFonts w:ascii="Roboto" w:cs="Roboto" w:eastAsia="Roboto" w:hAnsi="Roboto"/>
                  <w:color w:val="1155cc"/>
                  <w:u w:val="single"/>
                  <w:rtl w:val="0"/>
                </w:rPr>
                <w:t xml:space="preserve">Lector de huella dactilar - Mercado Libre</w:t>
              </w:r>
            </w:hyperlink>
            <w:r w:rsidDel="00000000" w:rsidR="00000000" w:rsidRPr="00000000">
              <w:rPr>
                <w:rtl w:val="0"/>
              </w:rPr>
            </w:r>
          </w:p>
        </w:tc>
      </w:tr>
      <w:tr>
        <w:trPr>
          <w:cantSplit w:val="0"/>
          <w:trHeight w:val="735" w:hRule="atLeast"/>
          <w:tblHeader w:val="0"/>
        </w:trPr>
        <w:tc>
          <w:tcPr>
            <w:tcBorders>
              <w:top w:color="b7b7b7" w:space="0" w:sz="8" w:val="single"/>
              <w:left w:color="284e3f"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A6">
            <w:pPr>
              <w:widowControl w:val="0"/>
              <w:rPr/>
            </w:pPr>
            <w:r w:rsidDel="00000000" w:rsidR="00000000" w:rsidRPr="00000000">
              <w:rPr>
                <w:rFonts w:ascii="Roboto" w:cs="Roboto" w:eastAsia="Roboto" w:hAnsi="Roboto"/>
                <w:color w:val="434343"/>
                <w:rtl w:val="0"/>
              </w:rPr>
              <w:t xml:space="preserve">Cable de alimentación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A7">
            <w:pPr>
              <w:widowControl w:val="0"/>
              <w:rPr/>
            </w:pPr>
            <w:r w:rsidDel="00000000" w:rsidR="00000000" w:rsidRPr="00000000">
              <w:rPr>
                <w:rFonts w:ascii="Roboto" w:cs="Roboto" w:eastAsia="Roboto" w:hAnsi="Roboto"/>
                <w:color w:val="434343"/>
                <w:rtl w:val="0"/>
              </w:rPr>
              <w:t xml:space="preserve">Genérico</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A8">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A9">
            <w:pPr>
              <w:widowControl w:val="0"/>
              <w:jc w:val="right"/>
              <w:rPr/>
            </w:pPr>
            <w:r w:rsidDel="00000000" w:rsidR="00000000" w:rsidRPr="00000000">
              <w:rPr>
                <w:rFonts w:ascii="Roboto" w:cs="Roboto" w:eastAsia="Roboto" w:hAnsi="Roboto"/>
                <w:color w:val="434343"/>
                <w:rtl w:val="0"/>
              </w:rPr>
              <w:t xml:space="preserve">$2,980.00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AA">
            <w:pPr>
              <w:widowControl w:val="0"/>
              <w:jc w:val="right"/>
              <w:rPr/>
            </w:pPr>
            <w:r w:rsidDel="00000000" w:rsidR="00000000" w:rsidRPr="00000000">
              <w:rPr>
                <w:rFonts w:ascii="Roboto" w:cs="Roboto" w:eastAsia="Roboto" w:hAnsi="Roboto"/>
                <w:color w:val="434343"/>
                <w:rtl w:val="0"/>
              </w:rPr>
              <w:t xml:space="preserve">$2,980.00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AB">
            <w:pPr>
              <w:widowControl w:val="0"/>
              <w:rPr/>
            </w:pPr>
            <w:hyperlink r:id="rId27">
              <w:r w:rsidDel="00000000" w:rsidR="00000000" w:rsidRPr="00000000">
                <w:rPr>
                  <w:rFonts w:ascii="Roboto" w:cs="Roboto" w:eastAsia="Roboto" w:hAnsi="Roboto"/>
                  <w:color w:val="1155cc"/>
                  <w:u w:val="single"/>
                  <w:rtl w:val="0"/>
                </w:rPr>
                <w:t xml:space="preserve">Cable de alimentación - Compra Gamer</w:t>
              </w:r>
            </w:hyperlink>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C">
            <w:pPr>
              <w:widowControl w:val="0"/>
              <w:rPr/>
            </w:pPr>
            <w:r w:rsidDel="00000000" w:rsidR="00000000" w:rsidRPr="00000000">
              <w:rPr>
                <w:rFonts w:ascii="Roboto" w:cs="Roboto" w:eastAsia="Roboto" w:hAnsi="Roboto"/>
                <w:color w:val="434343"/>
                <w:rtl w:val="0"/>
              </w:rPr>
              <w:t xml:space="preserve">Cooler</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D">
            <w:pPr>
              <w:widowControl w:val="0"/>
              <w:rPr/>
            </w:pPr>
            <w:r w:rsidDel="00000000" w:rsidR="00000000" w:rsidRPr="00000000">
              <w:rPr>
                <w:rFonts w:ascii="Roboto" w:cs="Roboto" w:eastAsia="Roboto" w:hAnsi="Roboto"/>
                <w:color w:val="434343"/>
                <w:rtl w:val="0"/>
              </w:rPr>
              <w:t xml:space="preserve">Genérico</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E">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AF">
            <w:pPr>
              <w:widowControl w:val="0"/>
              <w:jc w:val="right"/>
              <w:rPr/>
            </w:pPr>
            <w:r w:rsidDel="00000000" w:rsidR="00000000" w:rsidRPr="00000000">
              <w:rPr>
                <w:rFonts w:ascii="Roboto" w:cs="Roboto" w:eastAsia="Roboto" w:hAnsi="Roboto"/>
                <w:color w:val="434343"/>
                <w:rtl w:val="0"/>
              </w:rPr>
              <w:t xml:space="preserve">$0.00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B0">
            <w:pPr>
              <w:widowControl w:val="0"/>
              <w:jc w:val="right"/>
              <w:rPr/>
            </w:pPr>
            <w:r w:rsidDel="00000000" w:rsidR="00000000" w:rsidRPr="00000000">
              <w:rPr>
                <w:rFonts w:ascii="Roboto" w:cs="Roboto" w:eastAsia="Roboto" w:hAnsi="Roboto"/>
                <w:color w:val="434343"/>
                <w:rtl w:val="0"/>
              </w:rPr>
              <w:t xml:space="preserve">$0.00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B1">
            <w:pPr>
              <w:widowControl w:val="0"/>
              <w:rPr/>
            </w:pPr>
            <w:r w:rsidDel="00000000" w:rsidR="00000000" w:rsidRPr="00000000">
              <w:rPr>
                <w:rFonts w:ascii="Roboto" w:cs="Roboto" w:eastAsia="Roboto" w:hAnsi="Roboto"/>
                <w:color w:val="434343"/>
                <w:rtl w:val="0"/>
              </w:rPr>
              <w:t xml:space="preserve">Incluído con el procesador</w:t>
            </w:r>
            <w:r w:rsidDel="00000000" w:rsidR="00000000" w:rsidRPr="00000000">
              <w:rPr>
                <w:rtl w:val="0"/>
              </w:rPr>
            </w:r>
          </w:p>
        </w:tc>
      </w:tr>
      <w:tr>
        <w:trPr>
          <w:cantSplit w:val="0"/>
          <w:trHeight w:val="735" w:hRule="atLeast"/>
          <w:tblHeader w:val="0"/>
        </w:trPr>
        <w:tc>
          <w:tcPr>
            <w:tcBorders>
              <w:top w:color="b7b7b7" w:space="0" w:sz="8" w:val="single"/>
              <w:left w:color="284e3f"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B2">
            <w:pPr>
              <w:widowControl w:val="0"/>
              <w:rPr/>
            </w:pPr>
            <w:r w:rsidDel="00000000" w:rsidR="00000000" w:rsidRPr="00000000">
              <w:rPr>
                <w:rFonts w:ascii="Roboto" w:cs="Roboto" w:eastAsia="Roboto" w:hAnsi="Roboto"/>
                <w:color w:val="434343"/>
                <w:rtl w:val="0"/>
              </w:rPr>
              <w:t xml:space="preserve">UPS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B3">
            <w:pPr>
              <w:widowControl w:val="0"/>
              <w:rPr/>
            </w:pPr>
            <w:r w:rsidDel="00000000" w:rsidR="00000000" w:rsidRPr="00000000">
              <w:rPr>
                <w:rFonts w:ascii="Roboto" w:cs="Roboto" w:eastAsia="Roboto" w:hAnsi="Roboto"/>
                <w:color w:val="434343"/>
                <w:rtl w:val="0"/>
              </w:rPr>
              <w:t xml:space="preserve">Lyonn TCA 1200NV 1200VA</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B4">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B5">
            <w:pPr>
              <w:widowControl w:val="0"/>
              <w:jc w:val="right"/>
              <w:rPr/>
            </w:pPr>
            <w:r w:rsidDel="00000000" w:rsidR="00000000" w:rsidRPr="00000000">
              <w:rPr>
                <w:rFonts w:ascii="Roboto" w:cs="Roboto" w:eastAsia="Roboto" w:hAnsi="Roboto"/>
                <w:color w:val="434343"/>
                <w:rtl w:val="0"/>
              </w:rPr>
              <w:t xml:space="preserve">$60,000.00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B6">
            <w:pPr>
              <w:widowControl w:val="0"/>
              <w:jc w:val="right"/>
              <w:rPr/>
            </w:pPr>
            <w:r w:rsidDel="00000000" w:rsidR="00000000" w:rsidRPr="00000000">
              <w:rPr>
                <w:rFonts w:ascii="Roboto" w:cs="Roboto" w:eastAsia="Roboto" w:hAnsi="Roboto"/>
                <w:color w:val="434343"/>
                <w:rtl w:val="0"/>
              </w:rPr>
              <w:t xml:space="preserve">$60,000.00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B7">
            <w:pPr>
              <w:widowControl w:val="0"/>
              <w:rPr/>
            </w:pPr>
            <w:hyperlink r:id="rId28">
              <w:r w:rsidDel="00000000" w:rsidR="00000000" w:rsidRPr="00000000">
                <w:rPr>
                  <w:rFonts w:ascii="Roboto" w:cs="Roboto" w:eastAsia="Roboto" w:hAnsi="Roboto"/>
                  <w:color w:val="1155cc"/>
                  <w:u w:val="single"/>
                  <w:rtl w:val="0"/>
                </w:rPr>
                <w:t xml:space="preserve">Estabilizador de tensión - Mercado Libre</w:t>
              </w:r>
            </w:hyperlink>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B8">
            <w:pPr>
              <w:widowControl w:val="0"/>
              <w:rPr/>
            </w:pPr>
            <w:r w:rsidDel="00000000" w:rsidR="00000000" w:rsidRPr="00000000">
              <w:rPr>
                <w:rFonts w:ascii="Roboto" w:cs="Roboto" w:eastAsia="Roboto" w:hAnsi="Roboto"/>
                <w:color w:val="434343"/>
                <w:rtl w:val="0"/>
              </w:rPr>
              <w:t xml:space="preserve">Cámara</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B9">
            <w:pPr>
              <w:widowControl w:val="0"/>
              <w:rPr/>
            </w:pPr>
            <w:r w:rsidDel="00000000" w:rsidR="00000000" w:rsidRPr="00000000">
              <w:rPr>
                <w:rFonts w:ascii="Roboto" w:cs="Roboto" w:eastAsia="Roboto" w:hAnsi="Roboto"/>
                <w:color w:val="434343"/>
                <w:rtl w:val="0"/>
              </w:rPr>
              <w:t xml:space="preserve">Logitech C920e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BA">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BB">
            <w:pPr>
              <w:widowControl w:val="0"/>
              <w:jc w:val="right"/>
              <w:rPr/>
            </w:pPr>
            <w:r w:rsidDel="00000000" w:rsidR="00000000" w:rsidRPr="00000000">
              <w:rPr>
                <w:rFonts w:ascii="Roboto" w:cs="Roboto" w:eastAsia="Roboto" w:hAnsi="Roboto"/>
                <w:color w:val="434343"/>
                <w:rtl w:val="0"/>
              </w:rPr>
              <w:t xml:space="preserve">$129,000.00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BC">
            <w:pPr>
              <w:widowControl w:val="0"/>
              <w:jc w:val="right"/>
              <w:rPr/>
            </w:pPr>
            <w:r w:rsidDel="00000000" w:rsidR="00000000" w:rsidRPr="00000000">
              <w:rPr>
                <w:rFonts w:ascii="Roboto" w:cs="Roboto" w:eastAsia="Roboto" w:hAnsi="Roboto"/>
                <w:color w:val="434343"/>
                <w:rtl w:val="0"/>
              </w:rPr>
              <w:t xml:space="preserve">$129,000.00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BD">
            <w:pPr>
              <w:widowControl w:val="0"/>
              <w:rPr/>
            </w:pPr>
            <w:hyperlink r:id="rId29">
              <w:r w:rsidDel="00000000" w:rsidR="00000000" w:rsidRPr="00000000">
                <w:rPr>
                  <w:rFonts w:ascii="Roboto" w:cs="Roboto" w:eastAsia="Roboto" w:hAnsi="Roboto"/>
                  <w:color w:val="1155cc"/>
                  <w:u w:val="single"/>
                  <w:rtl w:val="0"/>
                </w:rPr>
                <w:t xml:space="preserve">Cámara web - Mercado Libre</w:t>
              </w:r>
            </w:hyperlink>
            <w:r w:rsidDel="00000000" w:rsidR="00000000" w:rsidRPr="00000000">
              <w:rPr>
                <w:rtl w:val="0"/>
              </w:rPr>
            </w:r>
          </w:p>
        </w:tc>
      </w:tr>
      <w:tr>
        <w:trPr>
          <w:cantSplit w:val="0"/>
          <w:trHeight w:val="495" w:hRule="atLeast"/>
          <w:tblHeader w:val="0"/>
        </w:trPr>
        <w:tc>
          <w:tcPr>
            <w:tcBorders>
              <w:top w:color="b7b7b7" w:space="0" w:sz="8" w:val="single"/>
              <w:left w:color="284e3f"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BE">
            <w:pPr>
              <w:widowControl w:val="0"/>
              <w:rPr/>
            </w:pPr>
            <w:r w:rsidDel="00000000" w:rsidR="00000000" w:rsidRPr="00000000">
              <w:rPr>
                <w:rFonts w:ascii="Roboto" w:cs="Roboto" w:eastAsia="Roboto" w:hAnsi="Roboto"/>
                <w:color w:val="434343"/>
                <w:rtl w:val="0"/>
              </w:rPr>
              <w:t xml:space="preserve">Cable HDMI</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BF">
            <w:pPr>
              <w:widowControl w:val="0"/>
              <w:rPr/>
            </w:pPr>
            <w:r w:rsidDel="00000000" w:rsidR="00000000" w:rsidRPr="00000000">
              <w:rPr>
                <w:rFonts w:ascii="Roboto" w:cs="Roboto" w:eastAsia="Roboto" w:hAnsi="Roboto"/>
                <w:color w:val="434343"/>
                <w:rtl w:val="0"/>
              </w:rPr>
              <w:t xml:space="preserve">V1.4 Mallado</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C0">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C1">
            <w:pPr>
              <w:widowControl w:val="0"/>
              <w:jc w:val="right"/>
              <w:rPr/>
            </w:pPr>
            <w:r w:rsidDel="00000000" w:rsidR="00000000" w:rsidRPr="00000000">
              <w:rPr>
                <w:rFonts w:ascii="Roboto" w:cs="Roboto" w:eastAsia="Roboto" w:hAnsi="Roboto"/>
                <w:color w:val="434343"/>
                <w:rtl w:val="0"/>
              </w:rPr>
              <w:t xml:space="preserve">$8,490.00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C2">
            <w:pPr>
              <w:widowControl w:val="0"/>
              <w:jc w:val="right"/>
              <w:rPr/>
            </w:pPr>
            <w:r w:rsidDel="00000000" w:rsidR="00000000" w:rsidRPr="00000000">
              <w:rPr>
                <w:rFonts w:ascii="Roboto" w:cs="Roboto" w:eastAsia="Roboto" w:hAnsi="Roboto"/>
                <w:color w:val="434343"/>
                <w:rtl w:val="0"/>
              </w:rPr>
              <w:t xml:space="preserve">$8,490.00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C3">
            <w:pPr>
              <w:widowControl w:val="0"/>
              <w:rPr/>
            </w:pPr>
            <w:hyperlink r:id="rId30">
              <w:r w:rsidDel="00000000" w:rsidR="00000000" w:rsidRPr="00000000">
                <w:rPr>
                  <w:rFonts w:ascii="Roboto" w:cs="Roboto" w:eastAsia="Roboto" w:hAnsi="Roboto"/>
                  <w:color w:val="1155cc"/>
                  <w:u w:val="single"/>
                  <w:rtl w:val="0"/>
                </w:rPr>
                <w:t xml:space="preserve">Cable HDMI - Mercado Libre</w:t>
              </w:r>
            </w:hyperlink>
            <w:r w:rsidDel="00000000" w:rsidR="00000000" w:rsidRPr="00000000">
              <w:rPr>
                <w:rtl w:val="0"/>
              </w:rPr>
            </w:r>
          </w:p>
        </w:tc>
      </w:tr>
      <w:tr>
        <w:trPr>
          <w:cantSplit w:val="0"/>
          <w:trHeight w:val="315" w:hRule="atLeast"/>
          <w:tblHeader w:val="0"/>
        </w:trPr>
        <w:tc>
          <w:tcPr>
            <w:tcBorders>
              <w:top w:color="b7b7b7" w:space="0" w:sz="8" w:val="single"/>
              <w:left w:color="284e3f"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C4">
            <w:pPr>
              <w:widowControl w:val="0"/>
              <w:rPr/>
            </w:pPr>
            <w:r w:rsidDel="00000000" w:rsidR="00000000" w:rsidRPr="00000000">
              <w:rPr>
                <w:rFonts w:ascii="Roboto" w:cs="Roboto" w:eastAsia="Roboto" w:hAnsi="Roboto"/>
                <w:color w:val="434343"/>
                <w:rtl w:val="0"/>
              </w:rPr>
              <w:t xml:space="preserve">Armado de PC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C5">
            <w:pPr>
              <w:widowControl w:val="0"/>
              <w:rPr/>
            </w:pPr>
            <w:r w:rsidDel="00000000" w:rsidR="00000000" w:rsidRPr="00000000">
              <w:rPr>
                <w:rFonts w:ascii="Roboto" w:cs="Roboto" w:eastAsia="Roboto" w:hAnsi="Roboto"/>
                <w:color w:val="434343"/>
                <w:rtl w:val="0"/>
              </w:rPr>
              <w:t xml:space="preserve">(no incluye SO)</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C6">
            <w:pPr>
              <w:widowControl w:val="0"/>
              <w:jc w:val="right"/>
              <w:rPr/>
            </w:pPr>
            <w:r w:rsidDel="00000000" w:rsidR="00000000" w:rsidRPr="00000000">
              <w:rPr>
                <w:rFonts w:ascii="Roboto" w:cs="Roboto" w:eastAsia="Roboto" w:hAnsi="Roboto"/>
                <w:color w:val="434343"/>
                <w:rtl w:val="0"/>
              </w:rPr>
              <w:t xml:space="preserve">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C7">
            <w:pPr>
              <w:widowControl w:val="0"/>
              <w:jc w:val="right"/>
              <w:rPr/>
            </w:pPr>
            <w:r w:rsidDel="00000000" w:rsidR="00000000" w:rsidRPr="00000000">
              <w:rPr>
                <w:rFonts w:ascii="Roboto" w:cs="Roboto" w:eastAsia="Roboto" w:hAnsi="Roboto"/>
                <w:color w:val="434343"/>
                <w:rtl w:val="0"/>
              </w:rPr>
              <w:t xml:space="preserve">$1,950.00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C8">
            <w:pPr>
              <w:widowControl w:val="0"/>
              <w:jc w:val="right"/>
              <w:rPr/>
            </w:pPr>
            <w:r w:rsidDel="00000000" w:rsidR="00000000" w:rsidRPr="00000000">
              <w:rPr>
                <w:rFonts w:ascii="Roboto" w:cs="Roboto" w:eastAsia="Roboto" w:hAnsi="Roboto"/>
                <w:color w:val="434343"/>
                <w:rtl w:val="0"/>
              </w:rPr>
              <w:t xml:space="preserve">$1,950.00</w:t>
            </w:r>
            <w:r w:rsidDel="00000000" w:rsidR="00000000" w:rsidRPr="00000000">
              <w:rPr>
                <w:rtl w:val="0"/>
              </w:rPr>
            </w:r>
          </w:p>
        </w:tc>
        <w:tc>
          <w:tcPr>
            <w:tcBorders>
              <w:top w:color="b7b7b7" w:space="0" w:sz="8" w:val="single"/>
              <w:left w:color="b7b7b7" w:space="0" w:sz="8" w:val="single"/>
              <w:bottom w:color="b7b7b7"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C9">
            <w:pPr>
              <w:widowControl w:val="0"/>
              <w:rPr/>
            </w:pPr>
            <w:r w:rsidDel="00000000" w:rsidR="00000000" w:rsidRPr="00000000">
              <w:rPr>
                <w:rtl w:val="0"/>
              </w:rPr>
            </w:r>
          </w:p>
        </w:tc>
      </w:tr>
      <w:tr>
        <w:trPr>
          <w:cantSplit w:val="0"/>
          <w:trHeight w:val="315" w:hRule="atLeast"/>
          <w:tblHeader w:val="0"/>
        </w:trPr>
        <w:tc>
          <w:tcPr>
            <w:tcBorders>
              <w:top w:color="b7b7b7" w:space="0" w:sz="8" w:val="single"/>
              <w:left w:color="284e3f" w:space="0" w:sz="8" w:val="single"/>
              <w:bottom w:color="284e3f" w:space="0" w:sz="8" w:val="single"/>
              <w:right w:color="b7b7b7" w:space="0" w:sz="8" w:val="single"/>
            </w:tcBorders>
            <w:shd w:fill="4ea72e" w:val="clear"/>
            <w:tcMar>
              <w:top w:w="0.0" w:type="dxa"/>
              <w:left w:w="120.0" w:type="dxa"/>
              <w:bottom w:w="0.0" w:type="dxa"/>
              <w:right w:w="120.0" w:type="dxa"/>
            </w:tcMar>
            <w:vAlign w:val="center"/>
          </w:tcPr>
          <w:p w:rsidR="00000000" w:rsidDel="00000000" w:rsidP="00000000" w:rsidRDefault="00000000" w:rsidRPr="00000000" w14:paraId="000001CA">
            <w:pPr>
              <w:widowControl w:val="0"/>
              <w:rPr/>
            </w:pPr>
            <w:r w:rsidDel="00000000" w:rsidR="00000000" w:rsidRPr="00000000">
              <w:rPr>
                <w:rFonts w:ascii="Roboto" w:cs="Roboto" w:eastAsia="Roboto" w:hAnsi="Roboto"/>
                <w:b w:val="1"/>
                <w:rtl w:val="0"/>
              </w:rPr>
              <w:t xml:space="preserve">Total</w:t>
            </w:r>
            <w:r w:rsidDel="00000000" w:rsidR="00000000" w:rsidRPr="00000000">
              <w:rPr>
                <w:rtl w:val="0"/>
              </w:rPr>
            </w:r>
          </w:p>
        </w:tc>
        <w:tc>
          <w:tcPr>
            <w:tcBorders>
              <w:top w:color="b7b7b7" w:space="0" w:sz="8" w:val="single"/>
              <w:left w:color="b7b7b7" w:space="0" w:sz="8" w:val="single"/>
              <w:bottom w:color="284e3f" w:space="0" w:sz="8" w:val="single"/>
              <w:right w:color="b7b7b7" w:space="0" w:sz="8" w:val="single"/>
            </w:tcBorders>
            <w:shd w:fill="4ea72e" w:val="clear"/>
            <w:tcMar>
              <w:top w:w="0.0" w:type="dxa"/>
              <w:left w:w="120.0" w:type="dxa"/>
              <w:bottom w:w="0.0" w:type="dxa"/>
              <w:right w:w="120.0" w:type="dxa"/>
            </w:tcMar>
            <w:vAlign w:val="center"/>
          </w:tcPr>
          <w:p w:rsidR="00000000" w:rsidDel="00000000" w:rsidP="00000000" w:rsidRDefault="00000000" w:rsidRPr="00000000" w14:paraId="000001CB">
            <w:pPr>
              <w:widowControl w:val="0"/>
              <w:rPr/>
            </w:pPr>
            <w:r w:rsidDel="00000000" w:rsidR="00000000" w:rsidRPr="00000000">
              <w:rPr>
                <w:rtl w:val="0"/>
              </w:rPr>
            </w:r>
          </w:p>
        </w:tc>
        <w:tc>
          <w:tcPr>
            <w:tcBorders>
              <w:top w:color="b7b7b7" w:space="0" w:sz="8" w:val="single"/>
              <w:left w:color="b7b7b7" w:space="0" w:sz="8" w:val="single"/>
              <w:bottom w:color="284e3f" w:space="0" w:sz="8" w:val="single"/>
              <w:right w:color="b7b7b7" w:space="0" w:sz="8" w:val="single"/>
            </w:tcBorders>
            <w:shd w:fill="4ea72e" w:val="clear"/>
            <w:tcMar>
              <w:top w:w="0.0" w:type="dxa"/>
              <w:left w:w="120.0" w:type="dxa"/>
              <w:bottom w:w="0.0" w:type="dxa"/>
              <w:right w:w="120.0" w:type="dxa"/>
            </w:tcMar>
            <w:vAlign w:val="center"/>
          </w:tcPr>
          <w:p w:rsidR="00000000" w:rsidDel="00000000" w:rsidP="00000000" w:rsidRDefault="00000000" w:rsidRPr="00000000" w14:paraId="000001CC">
            <w:pPr>
              <w:widowControl w:val="0"/>
              <w:rPr/>
            </w:pPr>
            <w:r w:rsidDel="00000000" w:rsidR="00000000" w:rsidRPr="00000000">
              <w:rPr>
                <w:rtl w:val="0"/>
              </w:rPr>
            </w:r>
          </w:p>
        </w:tc>
        <w:tc>
          <w:tcPr>
            <w:tcBorders>
              <w:top w:color="b7b7b7" w:space="0" w:sz="8" w:val="single"/>
              <w:left w:color="b7b7b7" w:space="0" w:sz="8" w:val="single"/>
              <w:bottom w:color="284e3f" w:space="0" w:sz="8" w:val="single"/>
              <w:right w:color="b7b7b7" w:space="0" w:sz="8" w:val="single"/>
            </w:tcBorders>
            <w:shd w:fill="4ea72e" w:val="clear"/>
            <w:tcMar>
              <w:top w:w="0.0" w:type="dxa"/>
              <w:left w:w="120.0" w:type="dxa"/>
              <w:bottom w:w="0.0" w:type="dxa"/>
              <w:right w:w="120.0" w:type="dxa"/>
            </w:tcMar>
            <w:vAlign w:val="center"/>
          </w:tcPr>
          <w:p w:rsidR="00000000" w:rsidDel="00000000" w:rsidP="00000000" w:rsidRDefault="00000000" w:rsidRPr="00000000" w14:paraId="000001CD">
            <w:pPr>
              <w:widowControl w:val="0"/>
              <w:rPr/>
            </w:pPr>
            <w:r w:rsidDel="00000000" w:rsidR="00000000" w:rsidRPr="00000000">
              <w:rPr>
                <w:rtl w:val="0"/>
              </w:rPr>
            </w:r>
          </w:p>
        </w:tc>
        <w:tc>
          <w:tcPr>
            <w:tcBorders>
              <w:top w:color="b7b7b7" w:space="0" w:sz="8" w:val="single"/>
              <w:left w:color="b7b7b7" w:space="0" w:sz="8" w:val="single"/>
              <w:bottom w:color="284e3f" w:space="0" w:sz="8" w:val="single"/>
              <w:right w:color="b7b7b7" w:space="0" w:sz="8" w:val="single"/>
            </w:tcBorders>
            <w:shd w:fill="4ea72e" w:val="clear"/>
            <w:tcMar>
              <w:top w:w="0.0" w:type="dxa"/>
              <w:left w:w="120.0" w:type="dxa"/>
              <w:bottom w:w="0.0" w:type="dxa"/>
              <w:right w:w="120.0" w:type="dxa"/>
            </w:tcMar>
            <w:vAlign w:val="center"/>
          </w:tcPr>
          <w:p w:rsidR="00000000" w:rsidDel="00000000" w:rsidP="00000000" w:rsidRDefault="00000000" w:rsidRPr="00000000" w14:paraId="000001CE">
            <w:pPr>
              <w:widowControl w:val="0"/>
              <w:jc w:val="right"/>
              <w:rPr/>
            </w:pPr>
            <w:r w:rsidDel="00000000" w:rsidR="00000000" w:rsidRPr="00000000">
              <w:rPr>
                <w:rFonts w:ascii="Roboto" w:cs="Roboto" w:eastAsia="Roboto" w:hAnsi="Roboto"/>
                <w:b w:val="1"/>
                <w:rtl w:val="0"/>
              </w:rPr>
              <w:t xml:space="preserve">$1,192,840.00</w:t>
            </w:r>
            <w:r w:rsidDel="00000000" w:rsidR="00000000" w:rsidRPr="00000000">
              <w:rPr>
                <w:rtl w:val="0"/>
              </w:rPr>
            </w:r>
          </w:p>
        </w:tc>
        <w:tc>
          <w:tcPr>
            <w:tcBorders>
              <w:top w:color="b7b7b7" w:space="0" w:sz="8" w:val="single"/>
              <w:left w:color="b7b7b7" w:space="0" w:sz="8" w:val="single"/>
              <w:bottom w:color="284e3f" w:space="0" w:sz="8" w:val="single"/>
              <w:right w:color="284e3f" w:space="0" w:sz="8" w:val="single"/>
            </w:tcBorders>
            <w:shd w:fill="4ea72e" w:val="clear"/>
            <w:tcMar>
              <w:top w:w="0.0" w:type="dxa"/>
              <w:left w:w="120.0" w:type="dxa"/>
              <w:bottom w:w="0.0" w:type="dxa"/>
              <w:right w:w="120.0" w:type="dxa"/>
            </w:tcMar>
            <w:vAlign w:val="center"/>
          </w:tcPr>
          <w:p w:rsidR="00000000" w:rsidDel="00000000" w:rsidP="00000000" w:rsidRDefault="00000000" w:rsidRPr="00000000" w14:paraId="000001CF">
            <w:pPr>
              <w:widowControl w:val="0"/>
              <w:rPr/>
            </w:pPr>
            <w:r w:rsidDel="00000000" w:rsidR="00000000" w:rsidRPr="00000000">
              <w:rPr>
                <w:rtl w:val="0"/>
              </w:rPr>
            </w:r>
          </w:p>
        </w:tc>
      </w:tr>
    </w:tbl>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3"/>
        <w:rPr/>
      </w:pPr>
      <w:bookmarkStart w:colFirst="0" w:colLast="0" w:name="_j2lvqacdrbwv" w:id="30"/>
      <w:bookmarkEnd w:id="30"/>
      <w:r w:rsidDel="00000000" w:rsidR="00000000" w:rsidRPr="00000000">
        <w:rPr>
          <w:rtl w:val="0"/>
        </w:rPr>
        <w:t xml:space="preserve">Software</w:t>
      </w:r>
    </w:p>
    <w:tbl>
      <w:tblPr>
        <w:tblStyle w:val="Table5"/>
        <w:tblW w:w="9473.3858267716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2.85115015645"/>
        <w:gridCol w:w="2826.8472991094454"/>
        <w:gridCol w:w="1723.6873775057597"/>
        <w:tblGridChange w:id="0">
          <w:tblGrid>
            <w:gridCol w:w="4922.85115015645"/>
            <w:gridCol w:w="2826.8472991094454"/>
            <w:gridCol w:w="1723.6873775057597"/>
          </w:tblGrid>
        </w:tblGridChange>
      </w:tblGrid>
      <w:tr>
        <w:trPr>
          <w:cantSplit w:val="0"/>
          <w:trHeight w:val="315" w:hRule="atLeast"/>
          <w:tblHeader w:val="0"/>
        </w:trPr>
        <w:tc>
          <w:tcPr>
            <w:tcBorders>
              <w:top w:color="284e3f" w:space="0" w:sz="8" w:val="single"/>
              <w:left w:color="284e3f" w:space="0" w:sz="8" w:val="single"/>
              <w:bottom w:color="284e3f" w:space="0" w:sz="8" w:val="single"/>
              <w:right w:color="356854" w:space="0" w:sz="8" w:val="single"/>
            </w:tcBorders>
            <w:shd w:fill="356854" w:val="clear"/>
            <w:tcMar>
              <w:top w:w="0.0" w:type="dxa"/>
              <w:left w:w="120.0" w:type="dxa"/>
              <w:bottom w:w="0.0" w:type="dxa"/>
              <w:right w:w="120.0" w:type="dxa"/>
            </w:tcMar>
            <w:vAlign w:val="center"/>
          </w:tcPr>
          <w:p w:rsidR="00000000" w:rsidDel="00000000" w:rsidP="00000000" w:rsidRDefault="00000000" w:rsidRPr="00000000" w14:paraId="000001D2">
            <w:pPr>
              <w:widowControl w:val="0"/>
              <w:rPr/>
            </w:pPr>
            <w:r w:rsidDel="00000000" w:rsidR="00000000" w:rsidRPr="00000000">
              <w:rPr>
                <w:rFonts w:ascii="Roboto" w:cs="Roboto" w:eastAsia="Roboto" w:hAnsi="Roboto"/>
                <w:color w:val="ffffff"/>
                <w:rtl w:val="0"/>
              </w:rPr>
              <w:t xml:space="preserve">Tipo</w:t>
            </w:r>
            <w:r w:rsidDel="00000000" w:rsidR="00000000" w:rsidRPr="00000000">
              <w:rPr>
                <w:rtl w:val="0"/>
              </w:rPr>
            </w:r>
          </w:p>
        </w:tc>
        <w:tc>
          <w:tcPr>
            <w:tcBorders>
              <w:top w:color="284e3f" w:space="0" w:sz="8" w:val="single"/>
              <w:left w:color="356854" w:space="0" w:sz="8" w:val="single"/>
              <w:bottom w:color="284e3f" w:space="0" w:sz="8" w:val="single"/>
              <w:right w:color="356854" w:space="0" w:sz="8" w:val="single"/>
            </w:tcBorders>
            <w:shd w:fill="356854" w:val="clear"/>
            <w:tcMar>
              <w:top w:w="0.0" w:type="dxa"/>
              <w:left w:w="120.0" w:type="dxa"/>
              <w:bottom w:w="0.0" w:type="dxa"/>
              <w:right w:w="120.0" w:type="dxa"/>
            </w:tcMar>
            <w:vAlign w:val="center"/>
          </w:tcPr>
          <w:p w:rsidR="00000000" w:rsidDel="00000000" w:rsidP="00000000" w:rsidRDefault="00000000" w:rsidRPr="00000000" w14:paraId="000001D3">
            <w:pPr>
              <w:widowControl w:val="0"/>
              <w:rPr/>
            </w:pPr>
            <w:r w:rsidDel="00000000" w:rsidR="00000000" w:rsidRPr="00000000">
              <w:rPr>
                <w:rFonts w:ascii="Roboto" w:cs="Roboto" w:eastAsia="Roboto" w:hAnsi="Roboto"/>
                <w:color w:val="ffffff"/>
                <w:rtl w:val="0"/>
              </w:rPr>
              <w:t xml:space="preserve">Función</w:t>
            </w:r>
            <w:r w:rsidDel="00000000" w:rsidR="00000000" w:rsidRPr="00000000">
              <w:rPr>
                <w:rtl w:val="0"/>
              </w:rPr>
            </w:r>
          </w:p>
        </w:tc>
        <w:tc>
          <w:tcPr>
            <w:tcBorders>
              <w:top w:color="284e3f" w:space="0" w:sz="8" w:val="single"/>
              <w:left w:color="356854" w:space="0" w:sz="8" w:val="single"/>
              <w:bottom w:color="284e3f" w:space="0" w:sz="8" w:val="single"/>
              <w:right w:color="284e3f" w:space="0" w:sz="8" w:val="single"/>
            </w:tcBorders>
            <w:shd w:fill="356854" w:val="clear"/>
            <w:tcMar>
              <w:top w:w="0.0" w:type="dxa"/>
              <w:left w:w="120.0" w:type="dxa"/>
              <w:bottom w:w="0.0" w:type="dxa"/>
              <w:right w:w="120.0" w:type="dxa"/>
            </w:tcMar>
            <w:vAlign w:val="center"/>
          </w:tcPr>
          <w:p w:rsidR="00000000" w:rsidDel="00000000" w:rsidP="00000000" w:rsidRDefault="00000000" w:rsidRPr="00000000" w14:paraId="000001D4">
            <w:pPr>
              <w:widowControl w:val="0"/>
              <w:rPr/>
            </w:pPr>
            <w:r w:rsidDel="00000000" w:rsidR="00000000" w:rsidRPr="00000000">
              <w:rPr>
                <w:rFonts w:ascii="Roboto" w:cs="Roboto" w:eastAsia="Roboto" w:hAnsi="Roboto"/>
                <w:color w:val="ffffff"/>
                <w:rtl w:val="0"/>
              </w:rPr>
              <w:t xml:space="preserve">Precio</w:t>
            </w:r>
            <w:r w:rsidDel="00000000" w:rsidR="00000000" w:rsidRPr="00000000">
              <w:rPr>
                <w:rtl w:val="0"/>
              </w:rPr>
            </w:r>
          </w:p>
        </w:tc>
      </w:tr>
      <w:tr>
        <w:trPr>
          <w:cantSplit w:val="0"/>
          <w:trHeight w:val="315" w:hRule="atLeast"/>
          <w:tblHeader w:val="0"/>
        </w:trPr>
        <w:tc>
          <w:tcPr>
            <w:tcBorders>
              <w:top w:color="284e3f" w:space="0" w:sz="8" w:val="single"/>
              <w:left w:color="284e3f" w:space="0" w:sz="8" w:val="single"/>
              <w:bottom w:color="cccccc" w:space="0" w:sz="8" w:val="single"/>
              <w:right w:color="cccccc"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D5">
            <w:pPr>
              <w:widowControl w:val="0"/>
              <w:rPr/>
            </w:pPr>
            <w:r w:rsidDel="00000000" w:rsidR="00000000" w:rsidRPr="00000000">
              <w:rPr>
                <w:rFonts w:ascii="Roboto" w:cs="Roboto" w:eastAsia="Roboto" w:hAnsi="Roboto"/>
                <w:color w:val="434343"/>
                <w:rtl w:val="0"/>
              </w:rPr>
              <w:t xml:space="preserve">Licencia de Windows 11 pro</w:t>
            </w:r>
            <w:r w:rsidDel="00000000" w:rsidR="00000000" w:rsidRPr="00000000">
              <w:rPr>
                <w:rtl w:val="0"/>
              </w:rPr>
            </w:r>
          </w:p>
        </w:tc>
        <w:tc>
          <w:tcPr>
            <w:tcBorders>
              <w:top w:color="284e3f" w:space="0" w:sz="8" w:val="single"/>
              <w:left w:color="cccccc" w:space="0" w:sz="8" w:val="single"/>
              <w:bottom w:color="cccccc" w:space="0" w:sz="8" w:val="single"/>
              <w:right w:color="cccccc"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D6">
            <w:pPr>
              <w:widowControl w:val="0"/>
              <w:rPr/>
            </w:pPr>
            <w:r w:rsidDel="00000000" w:rsidR="00000000" w:rsidRPr="00000000">
              <w:rPr>
                <w:rFonts w:ascii="Roboto" w:cs="Roboto" w:eastAsia="Roboto" w:hAnsi="Roboto"/>
                <w:color w:val="434343"/>
                <w:rtl w:val="0"/>
              </w:rPr>
              <w:t xml:space="preserve">Sistema operativo</w:t>
            </w:r>
            <w:r w:rsidDel="00000000" w:rsidR="00000000" w:rsidRPr="00000000">
              <w:rPr>
                <w:rtl w:val="0"/>
              </w:rPr>
            </w:r>
          </w:p>
        </w:tc>
        <w:tc>
          <w:tcPr>
            <w:tcBorders>
              <w:top w:color="284e3f" w:space="0" w:sz="8" w:val="single"/>
              <w:left w:color="cccccc" w:space="0" w:sz="8" w:val="single"/>
              <w:bottom w:color="cccccc" w:space="0" w:sz="8" w:val="single"/>
              <w:right w:color="284e3f" w:space="0" w:sz="8" w:val="single"/>
            </w:tcBorders>
            <w:shd w:fill="ffffff" w:val="clear"/>
            <w:tcMar>
              <w:top w:w="0.0" w:type="dxa"/>
              <w:left w:w="120.0" w:type="dxa"/>
              <w:bottom w:w="0.0" w:type="dxa"/>
              <w:right w:w="120.0" w:type="dxa"/>
            </w:tcMar>
            <w:vAlign w:val="center"/>
          </w:tcPr>
          <w:p w:rsidR="00000000" w:rsidDel="00000000" w:rsidP="00000000" w:rsidRDefault="00000000" w:rsidRPr="00000000" w14:paraId="000001D7">
            <w:pPr>
              <w:widowControl w:val="0"/>
              <w:jc w:val="right"/>
              <w:rPr/>
            </w:pPr>
            <w:r w:rsidDel="00000000" w:rsidR="00000000" w:rsidRPr="00000000">
              <w:rPr>
                <w:rFonts w:ascii="Roboto" w:cs="Roboto" w:eastAsia="Roboto" w:hAnsi="Roboto"/>
                <w:color w:val="434343"/>
                <w:rtl w:val="0"/>
              </w:rPr>
              <w:t xml:space="preserve">$259,999.00</w:t>
            </w:r>
            <w:r w:rsidDel="00000000" w:rsidR="00000000" w:rsidRPr="00000000">
              <w:rPr>
                <w:rtl w:val="0"/>
              </w:rPr>
            </w:r>
          </w:p>
        </w:tc>
      </w:tr>
      <w:tr>
        <w:trPr>
          <w:cantSplit w:val="0"/>
          <w:trHeight w:val="735" w:hRule="atLeast"/>
          <w:tblHeader w:val="0"/>
        </w:trPr>
        <w:tc>
          <w:tcPr>
            <w:tcBorders>
              <w:top w:color="cccccc" w:space="0" w:sz="8" w:val="single"/>
              <w:left w:color="284e3f" w:space="0" w:sz="8" w:val="single"/>
              <w:bottom w:color="b7b7b7" w:space="0" w:sz="8" w:val="single"/>
              <w:right w:color="cccccc"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D8">
            <w:pPr>
              <w:widowControl w:val="0"/>
              <w:rPr/>
            </w:pPr>
            <w:r w:rsidDel="00000000" w:rsidR="00000000" w:rsidRPr="00000000">
              <w:rPr>
                <w:rFonts w:ascii="Roboto" w:cs="Roboto" w:eastAsia="Roboto" w:hAnsi="Roboto"/>
                <w:color w:val="434343"/>
                <w:rtl w:val="0"/>
              </w:rPr>
              <w:t xml:space="preserve">JAWS</w:t>
            </w:r>
            <w:r w:rsidDel="00000000" w:rsidR="00000000" w:rsidRPr="00000000">
              <w:rPr>
                <w:rtl w:val="0"/>
              </w:rPr>
            </w:r>
          </w:p>
        </w:tc>
        <w:tc>
          <w:tcPr>
            <w:tcBorders>
              <w:top w:color="cccccc" w:space="0" w:sz="8" w:val="single"/>
              <w:left w:color="cccccc" w:space="0" w:sz="8" w:val="single"/>
              <w:bottom w:color="b7b7b7" w:space="0" w:sz="8" w:val="single"/>
              <w:right w:color="cccccc"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D9">
            <w:pPr>
              <w:widowControl w:val="0"/>
              <w:rPr/>
            </w:pPr>
            <w:r w:rsidDel="00000000" w:rsidR="00000000" w:rsidRPr="00000000">
              <w:rPr>
                <w:rFonts w:ascii="Roboto" w:cs="Roboto" w:eastAsia="Roboto" w:hAnsi="Roboto"/>
                <w:color w:val="434343"/>
                <w:rtl w:val="0"/>
              </w:rPr>
              <w:t xml:space="preserve">Software de apoyo para personas con discapacidad visual</w:t>
            </w:r>
            <w:r w:rsidDel="00000000" w:rsidR="00000000" w:rsidRPr="00000000">
              <w:rPr>
                <w:rtl w:val="0"/>
              </w:rPr>
            </w:r>
          </w:p>
        </w:tc>
        <w:tc>
          <w:tcPr>
            <w:tcBorders>
              <w:top w:color="cccccc" w:space="0" w:sz="8" w:val="single"/>
              <w:left w:color="cccccc" w:space="0" w:sz="8" w:val="single"/>
              <w:bottom w:color="b7b7b7" w:space="0" w:sz="8" w:val="single"/>
              <w:right w:color="284e3f" w:space="0" w:sz="8" w:val="single"/>
            </w:tcBorders>
            <w:shd w:fill="f6f8f9" w:val="clear"/>
            <w:tcMar>
              <w:top w:w="0.0" w:type="dxa"/>
              <w:left w:w="120.0" w:type="dxa"/>
              <w:bottom w:w="0.0" w:type="dxa"/>
              <w:right w:w="120.0" w:type="dxa"/>
            </w:tcMar>
            <w:vAlign w:val="center"/>
          </w:tcPr>
          <w:p w:rsidR="00000000" w:rsidDel="00000000" w:rsidP="00000000" w:rsidRDefault="00000000" w:rsidRPr="00000000" w14:paraId="000001DA">
            <w:pPr>
              <w:widowControl w:val="0"/>
              <w:jc w:val="right"/>
              <w:rPr/>
            </w:pPr>
            <w:r w:rsidDel="00000000" w:rsidR="00000000" w:rsidRPr="00000000">
              <w:rPr>
                <w:rFonts w:ascii="Roboto" w:cs="Roboto" w:eastAsia="Roboto" w:hAnsi="Roboto"/>
                <w:color w:val="434343"/>
                <w:rtl w:val="0"/>
              </w:rPr>
              <w:t xml:space="preserve">$0.00</w:t>
            </w:r>
            <w:r w:rsidDel="00000000" w:rsidR="00000000" w:rsidRPr="00000000">
              <w:rPr>
                <w:rtl w:val="0"/>
              </w:rPr>
            </w:r>
          </w:p>
        </w:tc>
      </w:tr>
      <w:tr>
        <w:trPr>
          <w:cantSplit w:val="0"/>
          <w:trHeight w:val="315" w:hRule="atLeast"/>
          <w:tblHeader w:val="0"/>
        </w:trPr>
        <w:tc>
          <w:tcPr>
            <w:tcBorders>
              <w:top w:color="b7b7b7" w:space="0" w:sz="8" w:val="single"/>
              <w:left w:color="284e3f" w:space="0" w:sz="8" w:val="single"/>
              <w:bottom w:color="284e3f" w:space="0" w:sz="8" w:val="single"/>
              <w:right w:color="b7b7b7" w:space="0" w:sz="8" w:val="single"/>
            </w:tcBorders>
            <w:shd w:fill="4ea72e" w:val="clear"/>
            <w:tcMar>
              <w:top w:w="0.0" w:type="dxa"/>
              <w:left w:w="120.0" w:type="dxa"/>
              <w:bottom w:w="0.0" w:type="dxa"/>
              <w:right w:w="120.0" w:type="dxa"/>
            </w:tcMar>
            <w:vAlign w:val="center"/>
          </w:tcPr>
          <w:p w:rsidR="00000000" w:rsidDel="00000000" w:rsidP="00000000" w:rsidRDefault="00000000" w:rsidRPr="00000000" w14:paraId="000001DB">
            <w:pPr>
              <w:widowControl w:val="0"/>
              <w:rPr/>
            </w:pPr>
            <w:r w:rsidDel="00000000" w:rsidR="00000000" w:rsidRPr="00000000">
              <w:rPr>
                <w:rFonts w:ascii="Roboto" w:cs="Roboto" w:eastAsia="Roboto" w:hAnsi="Roboto"/>
                <w:b w:val="1"/>
                <w:rtl w:val="0"/>
              </w:rPr>
              <w:t xml:space="preserve">Total</w:t>
            </w:r>
            <w:r w:rsidDel="00000000" w:rsidR="00000000" w:rsidRPr="00000000">
              <w:rPr>
                <w:rtl w:val="0"/>
              </w:rPr>
            </w:r>
          </w:p>
        </w:tc>
        <w:tc>
          <w:tcPr>
            <w:tcBorders>
              <w:top w:color="b7b7b7" w:space="0" w:sz="8" w:val="single"/>
              <w:left w:color="b7b7b7" w:space="0" w:sz="8" w:val="single"/>
              <w:bottom w:color="284e3f" w:space="0" w:sz="8" w:val="single"/>
              <w:right w:color="b7b7b7" w:space="0" w:sz="8" w:val="single"/>
            </w:tcBorders>
            <w:shd w:fill="4ea72e" w:val="clear"/>
            <w:tcMar>
              <w:top w:w="0.0" w:type="dxa"/>
              <w:left w:w="120.0" w:type="dxa"/>
              <w:bottom w:w="0.0" w:type="dxa"/>
              <w:right w:w="120.0" w:type="dxa"/>
            </w:tcMar>
            <w:vAlign w:val="center"/>
          </w:tcPr>
          <w:p w:rsidR="00000000" w:rsidDel="00000000" w:rsidP="00000000" w:rsidRDefault="00000000" w:rsidRPr="00000000" w14:paraId="000001DC">
            <w:pPr>
              <w:widowControl w:val="0"/>
              <w:rPr/>
            </w:pPr>
            <w:r w:rsidDel="00000000" w:rsidR="00000000" w:rsidRPr="00000000">
              <w:rPr>
                <w:rtl w:val="0"/>
              </w:rPr>
            </w:r>
          </w:p>
        </w:tc>
        <w:tc>
          <w:tcPr>
            <w:tcBorders>
              <w:top w:color="b7b7b7" w:space="0" w:sz="8" w:val="single"/>
              <w:left w:color="b7b7b7" w:space="0" w:sz="8" w:val="single"/>
              <w:bottom w:color="284e3f" w:space="0" w:sz="8" w:val="single"/>
              <w:right w:color="b7b7b7" w:space="0" w:sz="8" w:val="single"/>
            </w:tcBorders>
            <w:shd w:fill="4ea72e" w:val="clear"/>
            <w:tcMar>
              <w:top w:w="0.0" w:type="dxa"/>
              <w:left w:w="120.0" w:type="dxa"/>
              <w:bottom w:w="0.0" w:type="dxa"/>
              <w:right w:w="120.0" w:type="dxa"/>
            </w:tcMar>
            <w:vAlign w:val="center"/>
          </w:tcPr>
          <w:p w:rsidR="00000000" w:rsidDel="00000000" w:rsidP="00000000" w:rsidRDefault="00000000" w:rsidRPr="00000000" w14:paraId="000001DD">
            <w:pPr>
              <w:widowControl w:val="0"/>
              <w:jc w:val="right"/>
              <w:rPr/>
            </w:pPr>
            <w:r w:rsidDel="00000000" w:rsidR="00000000" w:rsidRPr="00000000">
              <w:rPr>
                <w:rFonts w:ascii="Roboto" w:cs="Roboto" w:eastAsia="Roboto" w:hAnsi="Roboto"/>
                <w:b w:val="1"/>
                <w:rtl w:val="0"/>
              </w:rPr>
              <w:t xml:space="preserve">$259,999.00</w:t>
            </w:r>
            <w:r w:rsidDel="00000000" w:rsidR="00000000" w:rsidRPr="00000000">
              <w:rPr>
                <w:rtl w:val="0"/>
              </w:rPr>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2"/>
        <w:ind w:right="-16.06299212598401"/>
        <w:rPr/>
      </w:pPr>
      <w:bookmarkStart w:colFirst="0" w:colLast="0" w:name="_n2ywkndio8bn" w:id="31"/>
      <w:bookmarkEnd w:id="31"/>
      <w:r w:rsidDel="00000000" w:rsidR="00000000" w:rsidRPr="00000000">
        <w:rPr>
          <w:rtl w:val="0"/>
        </w:rPr>
        <w:t xml:space="preserve">9.3 Anexo III: Imágenes de presupuesto</w:t>
      </w:r>
    </w:p>
    <w:p w:rsidR="00000000" w:rsidDel="00000000" w:rsidP="00000000" w:rsidRDefault="00000000" w:rsidRPr="00000000" w14:paraId="000001E1">
      <w:pPr>
        <w:pStyle w:val="Heading3"/>
        <w:rPr/>
      </w:pPr>
      <w:bookmarkStart w:colFirst="0" w:colLast="0" w:name="_5p7bicjmvfpz" w:id="32"/>
      <w:bookmarkEnd w:id="32"/>
      <w:r w:rsidDel="00000000" w:rsidR="00000000" w:rsidRPr="00000000">
        <w:rPr>
          <w:rtl w:val="0"/>
        </w:rPr>
        <w:t xml:space="preserve">Hardware</w:t>
      </w:r>
    </w:p>
    <w:p w:rsidR="00000000" w:rsidDel="00000000" w:rsidP="00000000" w:rsidRDefault="00000000" w:rsidRPr="00000000" w14:paraId="000001E2">
      <w:pPr>
        <w:rPr/>
      </w:pPr>
      <w:r w:rsidDel="00000000" w:rsidR="00000000" w:rsidRPr="00000000">
        <w:rPr/>
        <w:drawing>
          <wp:inline distB="114300" distT="114300" distL="114300" distR="114300">
            <wp:extent cx="4813538" cy="3479478"/>
            <wp:effectExtent b="0" l="0" r="0" t="0"/>
            <wp:docPr id="17" name="image15.jpg"/>
            <a:graphic>
              <a:graphicData uri="http://schemas.openxmlformats.org/drawingml/2006/picture">
                <pic:pic>
                  <pic:nvPicPr>
                    <pic:cNvPr id="0" name="image15.jpg"/>
                    <pic:cNvPicPr preferRelativeResize="0"/>
                  </pic:nvPicPr>
                  <pic:blipFill>
                    <a:blip r:embed="rId31"/>
                    <a:srcRect b="0" l="0" r="0" t="0"/>
                    <a:stretch>
                      <a:fillRect/>
                    </a:stretch>
                  </pic:blipFill>
                  <pic:spPr>
                    <a:xfrm>
                      <a:off x="0" y="0"/>
                      <a:ext cx="4813538" cy="3479478"/>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4804013" cy="2794171"/>
            <wp:effectExtent b="0" l="0" r="0" t="0"/>
            <wp:docPr id="15" name="image11.jpg"/>
            <a:graphic>
              <a:graphicData uri="http://schemas.openxmlformats.org/drawingml/2006/picture">
                <pic:pic>
                  <pic:nvPicPr>
                    <pic:cNvPr id="0" name="image11.jpg"/>
                    <pic:cNvPicPr preferRelativeResize="0"/>
                  </pic:nvPicPr>
                  <pic:blipFill>
                    <a:blip r:embed="rId32"/>
                    <a:srcRect b="0" l="0" r="0" t="0"/>
                    <a:stretch>
                      <a:fillRect/>
                    </a:stretch>
                  </pic:blipFill>
                  <pic:spPr>
                    <a:xfrm>
                      <a:off x="0" y="0"/>
                      <a:ext cx="4804013" cy="2794171"/>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3"/>
        <w:rPr/>
      </w:pPr>
      <w:bookmarkStart w:colFirst="0" w:colLast="0" w:name="_8nspuxth7a4v" w:id="33"/>
      <w:bookmarkEnd w:id="33"/>
      <w:r w:rsidDel="00000000" w:rsidR="00000000" w:rsidRPr="00000000">
        <w:rPr>
          <w:rtl w:val="0"/>
        </w:rPr>
        <w:t xml:space="preserve">Token </w:t>
      </w:r>
    </w:p>
    <w:p w:rsidR="00000000" w:rsidDel="00000000" w:rsidP="00000000" w:rsidRDefault="00000000" w:rsidRPr="00000000" w14:paraId="000001E6">
      <w:pPr>
        <w:rPr/>
      </w:pPr>
      <w:r w:rsidDel="00000000" w:rsidR="00000000" w:rsidRPr="00000000">
        <w:rPr/>
        <w:drawing>
          <wp:inline distB="114300" distT="114300" distL="114300" distR="114300">
            <wp:extent cx="4173303" cy="2132875"/>
            <wp:effectExtent b="0" l="0" r="0" t="0"/>
            <wp:docPr id="6"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173303" cy="213287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4165838" cy="1414649"/>
            <wp:effectExtent b="0" l="0" r="0" t="0"/>
            <wp:docPr id="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165838" cy="1414649"/>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3"/>
        <w:rPr/>
      </w:pPr>
      <w:bookmarkStart w:colFirst="0" w:colLast="0" w:name="_9bi15l3kq4jf" w:id="34"/>
      <w:bookmarkEnd w:id="34"/>
      <w:r w:rsidDel="00000000" w:rsidR="00000000" w:rsidRPr="00000000">
        <w:rPr>
          <w:rtl w:val="0"/>
        </w:rPr>
        <w:t xml:space="preserve">Lector de huella digital</w:t>
      </w:r>
    </w:p>
    <w:p w:rsidR="00000000" w:rsidDel="00000000" w:rsidP="00000000" w:rsidRDefault="00000000" w:rsidRPr="00000000" w14:paraId="000001E9">
      <w:pPr>
        <w:rPr/>
      </w:pPr>
      <w:r w:rsidDel="00000000" w:rsidR="00000000" w:rsidRPr="00000000">
        <w:rPr/>
        <w:drawing>
          <wp:inline distB="114300" distT="114300" distL="114300" distR="114300">
            <wp:extent cx="4118213" cy="1954848"/>
            <wp:effectExtent b="0" l="0" r="0" t="0"/>
            <wp:docPr id="1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118213" cy="195484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3194288" cy="1697720"/>
            <wp:effectExtent b="0" l="0" r="0" t="0"/>
            <wp:docPr id="1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194288" cy="169772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3"/>
        <w:rPr/>
      </w:pPr>
      <w:bookmarkStart w:colFirst="0" w:colLast="0" w:name="_ve5k0kpiys17" w:id="35"/>
      <w:bookmarkEnd w:id="35"/>
      <w:r w:rsidDel="00000000" w:rsidR="00000000" w:rsidRPr="00000000">
        <w:rPr>
          <w:rtl w:val="0"/>
        </w:rPr>
        <w:t xml:space="preserve">Estabilizador de tensión</w:t>
      </w:r>
    </w:p>
    <w:p w:rsidR="00000000" w:rsidDel="00000000" w:rsidP="00000000" w:rsidRDefault="00000000" w:rsidRPr="00000000" w14:paraId="000001EC">
      <w:pPr>
        <w:rPr/>
      </w:pPr>
      <w:r w:rsidDel="00000000" w:rsidR="00000000" w:rsidRPr="00000000">
        <w:rPr/>
        <w:drawing>
          <wp:inline distB="114300" distT="114300" distL="114300" distR="114300">
            <wp:extent cx="3975338" cy="2144106"/>
            <wp:effectExtent b="0" l="0" r="0" t="0"/>
            <wp:docPr id="1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975338" cy="2144106"/>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Pr>
        <w:drawing>
          <wp:inline distB="114300" distT="114300" distL="114300" distR="114300">
            <wp:extent cx="3527663" cy="3817856"/>
            <wp:effectExtent b="0" l="0" r="0" t="0"/>
            <wp:docPr id="1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527663" cy="3817856"/>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3"/>
        <w:rPr/>
      </w:pPr>
      <w:bookmarkStart w:colFirst="0" w:colLast="0" w:name="_lmz4qwhyaqw6" w:id="36"/>
      <w:bookmarkEnd w:id="36"/>
      <w:r w:rsidDel="00000000" w:rsidR="00000000" w:rsidRPr="00000000">
        <w:rPr>
          <w:rtl w:val="0"/>
        </w:rPr>
        <w:t xml:space="preserve">Cámara web</w:t>
      </w:r>
    </w:p>
    <w:p w:rsidR="00000000" w:rsidDel="00000000" w:rsidP="00000000" w:rsidRDefault="00000000" w:rsidRPr="00000000" w14:paraId="000001EF">
      <w:pPr>
        <w:rPr/>
      </w:pPr>
      <w:r w:rsidDel="00000000" w:rsidR="00000000" w:rsidRPr="00000000">
        <w:rPr/>
        <w:drawing>
          <wp:inline distB="114300" distT="114300" distL="114300" distR="114300">
            <wp:extent cx="4270613" cy="2850190"/>
            <wp:effectExtent b="0" l="0" r="0" t="0"/>
            <wp:docPr id="19"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270613" cy="285019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3837794" cy="4340362"/>
            <wp:effectExtent b="0" l="0" r="0" t="0"/>
            <wp:docPr id="14"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837794" cy="434036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3"/>
        <w:rPr/>
      </w:pPr>
      <w:bookmarkStart w:colFirst="0" w:colLast="0" w:name="_7x94rbm2p2c2" w:id="37"/>
      <w:bookmarkEnd w:id="37"/>
      <w:r w:rsidDel="00000000" w:rsidR="00000000" w:rsidRPr="00000000">
        <w:rPr>
          <w:rtl w:val="0"/>
        </w:rPr>
        <w:t xml:space="preserve">Cable HDMI</w:t>
      </w:r>
    </w:p>
    <w:p w:rsidR="00000000" w:rsidDel="00000000" w:rsidP="00000000" w:rsidRDefault="00000000" w:rsidRPr="00000000" w14:paraId="000001F3">
      <w:pPr>
        <w:rPr/>
      </w:pPr>
      <w:r w:rsidDel="00000000" w:rsidR="00000000" w:rsidRPr="00000000">
        <w:rPr/>
        <w:drawing>
          <wp:inline distB="114300" distT="114300" distL="114300" distR="114300">
            <wp:extent cx="4175204" cy="2603363"/>
            <wp:effectExtent b="0" l="0" r="0" t="0"/>
            <wp:docPr id="20"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175204" cy="260336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3690401" cy="3902212"/>
            <wp:effectExtent b="0" l="0" r="0" t="0"/>
            <wp:docPr id="8"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690401" cy="39022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3"/>
        <w:rPr/>
      </w:pPr>
      <w:bookmarkStart w:colFirst="0" w:colLast="0" w:name="_4wn2imp8jln3" w:id="38"/>
      <w:bookmarkEnd w:id="38"/>
      <w:r w:rsidDel="00000000" w:rsidR="00000000" w:rsidRPr="00000000">
        <w:rPr>
          <w:rtl w:val="0"/>
        </w:rPr>
        <w:t xml:space="preserve">Sistema operativo</w:t>
      </w:r>
    </w:p>
    <w:p w:rsidR="00000000" w:rsidDel="00000000" w:rsidP="00000000" w:rsidRDefault="00000000" w:rsidRPr="00000000" w14:paraId="000001F6">
      <w:pPr>
        <w:rPr/>
      </w:pPr>
      <w:r w:rsidDel="00000000" w:rsidR="00000000" w:rsidRPr="00000000">
        <w:rPr/>
        <w:drawing>
          <wp:inline distB="114300" distT="114300" distL="114300" distR="114300">
            <wp:extent cx="6015600" cy="1955800"/>
            <wp:effectExtent b="0" l="0" r="0" t="0"/>
            <wp:docPr id="10"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015600" cy="1955800"/>
                    </a:xfrm>
                    <a:prstGeom prst="rect"/>
                    <a:ln/>
                  </pic:spPr>
                </pic:pic>
              </a:graphicData>
            </a:graphic>
          </wp:inline>
        </w:drawing>
      </w:r>
      <w:r w:rsidDel="00000000" w:rsidR="00000000" w:rsidRPr="00000000">
        <w:rPr>
          <w:rtl w:val="0"/>
        </w:rPr>
      </w:r>
    </w:p>
    <w:sectPr>
      <w:headerReference r:id="rId44" w:type="default"/>
      <w:headerReference r:id="rId45" w:type="first"/>
      <w:footerReference r:id="rId46" w:type="default"/>
      <w:footerReference r:id="rId47" w:type="first"/>
      <w:type w:val="nextPage"/>
      <w:pgSz w:h="16834" w:w="11909" w:orient="portrait"/>
      <w:pgMar w:bottom="1440" w:top="2267.716535433071" w:left="992.1259842519685"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9">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Ver capítulo 4: Capacitaciones</w:t>
      </w:r>
    </w:p>
  </w:footnote>
  <w:footnote w:id="1">
    <w:p w:rsidR="00000000" w:rsidDel="00000000" w:rsidP="00000000" w:rsidRDefault="00000000" w:rsidRPr="00000000" w14:paraId="000001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Ver Anexo I: Diagrama de Gantt</w:t>
      </w:r>
    </w:p>
  </w:footnote>
  <w:footnote w:id="2">
    <w:p w:rsidR="00000000" w:rsidDel="00000000" w:rsidP="00000000" w:rsidRDefault="00000000" w:rsidRPr="00000000" w14:paraId="000001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Ver capítulo 4: Capacitaciones</w:t>
      </w:r>
    </w:p>
  </w:footnote>
  <w:footnote w:id="3">
    <w:p w:rsidR="00000000" w:rsidDel="00000000" w:rsidP="00000000" w:rsidRDefault="00000000" w:rsidRPr="00000000" w14:paraId="000001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cotización corresponde al valor del dólar MEP en fecha 01/10/2024, siendo esta de $1.220,07.</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8">
    <w:pPr>
      <w:rPr/>
    </w:pPr>
    <w:r w:rsidDel="00000000" w:rsidR="00000000" w:rsidRPr="00000000">
      <w:rPr/>
      <w:drawing>
        <wp:inline distB="57150" distT="57150" distL="57150" distR="57150">
          <wp:extent cx="2126639" cy="614363"/>
          <wp:effectExtent b="0" l="0" r="0" t="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26639" cy="6143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rPr/>
    </w:pPr>
    <w:r w:rsidDel="00000000" w:rsidR="00000000" w:rsidRPr="00000000">
      <w:rPr>
        <w:rtl w:val="0"/>
      </w:rPr>
    </w:r>
    <w:r w:rsidDel="00000000" w:rsidR="00000000" w:rsidRPr="00000000">
      <w:drawing>
        <wp:anchor allowOverlap="1" behindDoc="1" distB="57150" distT="57150" distL="57150" distR="57150" hidden="0" layoutInCell="1" locked="0" relativeHeight="0" simplePos="0">
          <wp:simplePos x="0" y="0"/>
          <wp:positionH relativeFrom="column">
            <wp:posOffset>2819400</wp:posOffset>
          </wp:positionH>
          <wp:positionV relativeFrom="paragraph">
            <wp:posOffset>171450</wp:posOffset>
          </wp:positionV>
          <wp:extent cx="2126639" cy="614363"/>
          <wp:effectExtent b="0" l="0" r="0" t="0"/>
          <wp:wrapNone/>
          <wp:docPr id="1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126639" cy="614363"/>
                  </a:xfrm>
                  <a:prstGeom prst="rect"/>
                  <a:ln/>
                </pic:spPr>
              </pic:pic>
            </a:graphicData>
          </a:graphic>
        </wp:anchor>
      </w:drawing>
    </w:r>
  </w:p>
  <w:p w:rsidR="00000000" w:rsidDel="00000000" w:rsidP="00000000" w:rsidRDefault="00000000" w:rsidRPr="00000000" w14:paraId="000001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hyperlink" Target="https://compragamer.com.ar/producto/Disco_Solido_SSD_Team_256GB_CX2_520MB_s_10864?criterio=disco%20solido%20ssd%20team%20256gb" TargetMode="External"/><Relationship Id="rId42" Type="http://schemas.openxmlformats.org/officeDocument/2006/relationships/image" Target="media/image5.png"/><Relationship Id="rId41" Type="http://schemas.openxmlformats.org/officeDocument/2006/relationships/image" Target="media/image13.png"/><Relationship Id="rId22" Type="http://schemas.openxmlformats.org/officeDocument/2006/relationships/hyperlink" Target="https://compragamer.com.ar/producto/Gabinete_Kit_Performance_L903_Fuente_500W_Teclado_y_Mouse_de_Regalo_14252?criterio=gabinete%20kit%20performance%20l903%20fuente%20500w%20teclado%20y%20mouse" TargetMode="External"/><Relationship Id="rId44" Type="http://schemas.openxmlformats.org/officeDocument/2006/relationships/header" Target="header1.xml"/><Relationship Id="rId21" Type="http://schemas.openxmlformats.org/officeDocument/2006/relationships/hyperlink" Target="https://compragamer.com.ar/producto/Fuente_Deepcool_500W_80_Plus_Bronze_PK500D_15951?criterio=fuente%20deepcool%20500w%2080%20plus%20bronze%20pk500d" TargetMode="External"/><Relationship Id="rId43" Type="http://schemas.openxmlformats.org/officeDocument/2006/relationships/image" Target="media/image6.png"/><Relationship Id="rId24" Type="http://schemas.openxmlformats.org/officeDocument/2006/relationships/hyperlink" Target="https://compragamer.com.ar/producto/Monitor_LG_20MK400H_B_20_TN_VGA_HDMI_VGA_HDMI_8669?criterio=monitor%20lg%2020mk400h" TargetMode="External"/><Relationship Id="rId46" Type="http://schemas.openxmlformats.org/officeDocument/2006/relationships/footer" Target="footer1.xml"/><Relationship Id="rId23" Type="http://schemas.openxmlformats.org/officeDocument/2006/relationships/hyperlink" Target="https://compragamer.com.ar/producto/Auriculares_Gamer_Wesdar_GH31_Black_RGB_RCA_Y_Adapter_14516?criterio=auriculares%20gamer%20wesdar%20gh31%20black%20rca%20rgb%20y-adapter"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freedomscientific.com/products/software/jaws/" TargetMode="External"/><Relationship Id="rId26" Type="http://schemas.openxmlformats.org/officeDocument/2006/relationships/hyperlink" Target="https://www.mercadolibre.com.ar/digital-persona-u-4500-cable-para-lector-de-70-azul/p/MLA27534604#polycard_client=search-nordic&amp;searchVariation=MLA27534604&amp;position=4&amp;search_layout=stack&amp;type=product&amp;tracking_id=0465b74b-8c4a-47ab-80d5-638a81f14cb8&amp;wid=MLA1429003405&amp;sid=search" TargetMode="External"/><Relationship Id="rId25" Type="http://schemas.openxmlformats.org/officeDocument/2006/relationships/hyperlink" Target="https://articulo.mercadolibre.com.ar/MLA-922468271-token-epass2003-firma-digital-scbs-afip-dnrpa-fips-nist-fca-_JM#polycard_client=search-nordic&amp;position=3&amp;search_layout=stack&amp;type=item&amp;tracking_id=eacf0a60-2441-42d5-be74-75284633e6cc" TargetMode="External"/><Relationship Id="rId47" Type="http://schemas.openxmlformats.org/officeDocument/2006/relationships/footer" Target="footer2.xml"/><Relationship Id="rId28" Type="http://schemas.openxmlformats.org/officeDocument/2006/relationships/hyperlink" Target="https://www.mercadolibre.com.ar/estabilizador-de-tension-lyonn-tca-1200nv-1200va-entrada-y-salida-de-220v/p/MLA6208662#polycard_client=search-nordic&amp;searchVariation=MLA6208662&amp;position=4&amp;search_layout=grid&amp;type=product&amp;tracking_id=5a65a770-3c23-4847-bc27-abf774c8f4a0&amp;wid=MLA1920267222&amp;sid=search" TargetMode="External"/><Relationship Id="rId27" Type="http://schemas.openxmlformats.org/officeDocument/2006/relationships/hyperlink" Target="https://compragamer.com.ar/producto/Cable_de_poder_para_fuente_de_PC_de_3_patas_0_75mm_1_5mts_Interlock_Iram_1705?criterio=armado%20de%20pc"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mercadolibre.com.ar/camara-web-logitech-c920e-full-hd-30fps-color-negro/p/MLA18926944#polycard_client=search-nordic&amp;searchVariation=MLA18926944&amp;position=6&amp;search_layout=stack&amp;type=product&amp;tracking_id=d59026fb-b668-4b30-a33e-d9f89d090475&amp;wid=MLA1353856693&amp;sid=search" TargetMode="External"/><Relationship Id="rId7" Type="http://schemas.openxmlformats.org/officeDocument/2006/relationships/customXml" Target="../customXML/item1.xml"/><Relationship Id="rId8" Type="http://schemas.openxmlformats.org/officeDocument/2006/relationships/image" Target="media/image18.png"/><Relationship Id="rId31" Type="http://schemas.openxmlformats.org/officeDocument/2006/relationships/image" Target="media/image15.jpg"/><Relationship Id="rId30" Type="http://schemas.openxmlformats.org/officeDocument/2006/relationships/hyperlink" Target="https://www.mercadolibre.com.ar/cable-hdmi-10-metros-v14-mallado-1080p-consola-pc-led-smart/p/MLA21839051#polycard_client=search-nordic&amp;searchVariation=MLA21839051&amp;position=6&amp;search_layout=stack&amp;type=product&amp;tracking_id=ec7f9dcb-78e1-4471-8310-ef2ecb9bd10a&amp;wid=MLA1510681888&amp;sid=search" TargetMode="External"/><Relationship Id="rId11" Type="http://schemas.openxmlformats.org/officeDocument/2006/relationships/hyperlink" Target="https://www.epass2003.com.ar/" TargetMode="External"/><Relationship Id="rId33" Type="http://schemas.openxmlformats.org/officeDocument/2006/relationships/image" Target="media/image7.png"/><Relationship Id="rId10" Type="http://schemas.openxmlformats.org/officeDocument/2006/relationships/hyperlink" Target="https://www.hidglobal.com/es/products/4500-fingerprint-reader" TargetMode="External"/><Relationship Id="rId32" Type="http://schemas.openxmlformats.org/officeDocument/2006/relationships/image" Target="media/image11.jpg"/><Relationship Id="rId13" Type="http://schemas.openxmlformats.org/officeDocument/2006/relationships/hyperlink" Target="https://www.jusentrerios.gov.ar/firma-digital/" TargetMode="External"/><Relationship Id="rId35" Type="http://schemas.openxmlformats.org/officeDocument/2006/relationships/image" Target="media/image10.png"/><Relationship Id="rId12" Type="http://schemas.openxmlformats.org/officeDocument/2006/relationships/hyperlink" Target="https://www.aduana.gob.bo/infosuma/cartillas/CartillaManualTokenEpass.pdf" TargetMode="External"/><Relationship Id="rId34" Type="http://schemas.openxmlformats.org/officeDocument/2006/relationships/image" Target="media/image8.png"/><Relationship Id="rId15" Type="http://schemas.openxmlformats.org/officeDocument/2006/relationships/hyperlink" Target="https://www.microsoft.com/es-ar/d/windows-11-pro/dg7gmgf0d8h4" TargetMode="External"/><Relationship Id="rId37" Type="http://schemas.openxmlformats.org/officeDocument/2006/relationships/image" Target="media/image12.png"/><Relationship Id="rId14" Type="http://schemas.openxmlformats.org/officeDocument/2006/relationships/hyperlink" Target="https://oa.upm.es/66279/1/TFG_CARLOS_MATEOS_MARTIN.pdf" TargetMode="External"/><Relationship Id="rId36" Type="http://schemas.openxmlformats.org/officeDocument/2006/relationships/image" Target="media/image4.png"/><Relationship Id="rId17" Type="http://schemas.openxmlformats.org/officeDocument/2006/relationships/hyperlink" Target="https://compragamer.com.ar/producto/Mother_Asrock_H610M_HDV_M2_R2_0_DDR4_S1700_16446?criterio=mother%20asrock%20h610m-hdv%2Fm2%20r2.0%20ddr4%20s1700" TargetMode="External"/><Relationship Id="rId39" Type="http://schemas.openxmlformats.org/officeDocument/2006/relationships/image" Target="media/image2.png"/><Relationship Id="rId16" Type="http://schemas.openxmlformats.org/officeDocument/2006/relationships/hyperlink" Target="https://www.ambito.com/contenidos/dolar-mep-historico.html" TargetMode="External"/><Relationship Id="rId38" Type="http://schemas.openxmlformats.org/officeDocument/2006/relationships/image" Target="media/image9.png"/><Relationship Id="rId19" Type="http://schemas.openxmlformats.org/officeDocument/2006/relationships/hyperlink" Target="https://compragamer.com.ar/producto/Memoria_Adata_DDR4_8GB_3200MHz_Premier_10131?criterio=memoria%20ddr4%208gb%203200mhz" TargetMode="External"/><Relationship Id="rId18" Type="http://schemas.openxmlformats.org/officeDocument/2006/relationships/hyperlink" Target="https://compragamer.com.ar/producto/Procesador_Intel_Core_i5_12400_4_4GHz_Turbo_Socket_1700_Alder_Lake_12797?criterio=PROCESADOR%20INTEL%20CORE%20I5%2012400%204.4%20GHZ%20TURBO%20SOCKET%201700%20ALDER%20LAK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Accessed>9</b:DayAccessed>
    <b:MonthAccessed>October</b:MonthAccessed>
    <b:Title>JAWS® – Freedom Scientific</b:Title>
    <b:URL>https://www.freedomscientific.com/products/software/jaws/</b:URL>
    <b:InternetSiteTitle>Freedom Scientific</b:InternetSiteTitle>
    <b:YearAccessed>2024</b:YearAccessed>
    <b:Gdcea>{"AccessedType":"Website"}</b:Gdcea>
    <b:Author>
      <b:Author>
        <b:Corporate>Freedom Scientific</b:Corporate>
      </b:Author>
    </b:Author>
  </b:Source>
  <b:Source>
    <b:Tag>source2</b:Tag>
    <b:SourceType>DocumentFromInternetSite</b:SourceType>
    <b:DayAccessed>9</b:DayAccessed>
    <b:MonthAccessed>October</b:MonthAccessed>
    <b:Title>Lector de huellas dactilares HID® DigitalPersona® 4500</b:Title>
    <b:URL>https://www.hidglobal.com/es/products/4500-fingerprint-reader</b:URL>
    <b:InternetSiteTitle>HID Global Corporation</b:InternetSiteTitle>
    <b:YearAccessed>2024</b:YearAccessed>
    <b:Gdcea>{"AccessedType":"Website"}</b:Gdcea>
    <b:Author>
      <b:Author>
        <b:Corporate>HID Global Corporation</b:Corporate>
      </b:Author>
    </b:Author>
  </b:Source>
  <b:Source>
    <b:Tag>source3</b:Tag>
    <b:SourceType>DocumentFromInternetSite</b:SourceType>
    <b:DayAccessed>9</b:DayAccessed>
    <b:MonthAccessed>October</b:MonthAccessed>
    <b:Title>Token USB ePass2003</b:Title>
    <b:URL>https://www.epass2003.com.ar/</b:URL>
    <b:InternetSiteTitle>ePass2003 - Macroseguridad.org - Distribuidor Oficial</b:InternetSiteTitle>
    <b:YearAccessed>2024</b:YearAccessed>
    <b:Gdcea>{"AccessedType":"Website"}</b:Gdcea>
    <b:Author>
      <b:Author>
        <b:Corporate>Macroseguridad</b:Corporate>
      </b:Author>
    </b:Author>
  </b:Source>
  <b:Source>
    <b:Tag>source4</b:Tag>
    <b:SourceType>DocumentFromInternetSite</b:SourceType>
    <b:Day>5</b:Day>
    <b:DayAccessed>9</b:DayAccessed>
    <b:Month>March</b:Month>
    <b:MonthAccessed>October</b:MonthAccessed>
    <b:Title>Universidad Politécnica de Madrid Trabajo Fin de Grado Generación Automática de Diagramas de Gantt</b:Title>
    <b:URL>https://oa.upm.es/66279/1/TFG_CARLOS_MATEOS_MARTIN.pdf</b:URL>
    <b:InternetSiteTitle>Archivo Digital UPM</b:InternetSiteTitle>
    <b:Year>2021</b:Year>
    <b:YearAccessed>2024</b:YearAccessed>
    <b:Gdcea>{"AccessedType":"Website"}</b:Gdcea>
    <b:Author>
      <b:Author>
        <b:NameList>
          <b:Person>
            <b:First>Carlos</b:First>
            <b:Last>Mateos</b:Last>
          </b:Person>
        </b:NameList>
      </b:Author>
    </b:Author>
  </b:Source>
  <b:Source>
    <b:Tag>source5</b:Tag>
    <b:SourceType>DocumentFromInternetSite</b:SourceType>
    <b:DayAccessed>9</b:DayAccessed>
    <b:MonthAccessed>October</b:MonthAccessed>
    <b:Title>Cotización Dólar MEP | Ámbito</b:Title>
    <b:URL>https://www.ambito.com/contenidos/dolar-mep-historico.html</b:URL>
    <b:InternetSiteTitle>Ámbito Financiero</b:InternetSiteTitle>
    <b:YearAccessed>2024</b:YearAccessed>
    <b:Gdcea>{"AccessedType":"Website"}</b:Gdcea>
    <b:Author>
      <b:Author>
        <b:NameList>
          <b:Person>
            <b:First>Pilar</b:First>
            <b:Last>Wolffelt</b:Last>
          </b:Person>
        </b:NameList>
      </b:Author>
    </b:Author>
  </b:Source>
  <b:Source>
    <b:Tag>source6</b:Tag>
    <b:SourceType>DocumentFromInternetSite</b:SourceType>
    <b:DayAccessed>9</b:DayAccessed>
    <b:MonthAccessed>October</b:MonthAccessed>
    <b:Title>Firma digital – Poder Judicial de Entre Ríos</b:Title>
    <b:URL>https://www.jusentrerios.gov.ar/firma-digital/</b:URL>
    <b:InternetSiteTitle>Poder Judicial de Entre Ríos</b:InternetSiteTitle>
    <b:YearAccessed>2024</b:YearAccessed>
    <b:Gdcea>{"AccessedType":"Website"}</b:Gdcea>
  </b:Source>
  <b:Source>
    <b:Tag>source7</b:Tag>
    <b:SourceType>DocumentFromInternetSite</b:SourceType>
    <b:DayAccessed>9</b:DayAccessed>
    <b:MonthAccessed>October</b:MonthAccessed>
    <b:URL>https://www.aduana.gob.bo/infosuma/cartillas/CartillaManualTokenEpass.pdf</b:URL>
    <b:InternetSiteTitle>MANUAL DE USUARIO TOKEN SUMA ePass2003</b:InternetSiteTitle>
    <b:YearAccessed>2024</b:YearAccessed>
    <b:Gdcea>{"AccessedType":"Website"}</b:Gdcea>
  </b:Source>
  <b:Source>
    <b:Tag>source8</b:Tag>
    <b:SourceType>DocumentFromInternetSite</b:SourceType>
    <b:DayAccessed>9</b:DayAccessed>
    <b:MonthAccessed>October</b:MonthAccessed>
    <b:Title>Comprar Windows 11 Pro</b:Title>
    <b:URL>https://www.microsoft.com/es-ar/d/windows-11-pro/dg7gmgf0d8h4</b:URL>
    <b:InternetSiteTitle>Microsoft</b:InternetSiteTitle>
    <b:YearAccessed>2024</b:YearAccessed>
    <b:Gdcea>{"AccessedType":"Website"}</b:Gdcea>
    <b:Author>
      <b:Author>
        <b:Corporate>Microsoft</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