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CA5FF" w14:textId="77777777" w:rsidR="0034259B" w:rsidRPr="0034259B" w:rsidRDefault="0034259B" w:rsidP="0034259B">
      <w:pPr>
        <w:pStyle w:val="ds-markdown-paragraph"/>
        <w:shd w:val="clear" w:color="auto" w:fill="FFFFFF"/>
        <w:spacing w:before="240" w:beforeAutospacing="0" w:after="240" w:afterAutospacing="0" w:line="420" w:lineRule="atLeast"/>
        <w:jc w:val="center"/>
        <w:rPr>
          <w:color w:val="0F1115"/>
        </w:rPr>
      </w:pPr>
      <w:r w:rsidRPr="0034259B">
        <w:rPr>
          <w:rStyle w:val="a3"/>
          <w:color w:val="0F1115"/>
        </w:rPr>
        <w:t>ПРЕДПРАЗДНИЧНОЕ ИНТЕРВЬЮ</w:t>
      </w:r>
    </w:p>
    <w:p w14:paraId="6B75A379" w14:textId="77777777" w:rsidR="0034259B" w:rsidRDefault="0034259B" w:rsidP="0034259B">
      <w:pPr>
        <w:pStyle w:val="ds-markdown-paragraph"/>
        <w:shd w:val="clear" w:color="auto" w:fill="FFFFFF"/>
        <w:spacing w:before="240" w:beforeAutospacing="0" w:after="240" w:afterAutospacing="0" w:line="420" w:lineRule="atLeast"/>
        <w:jc w:val="both"/>
        <w:rPr>
          <w:b/>
          <w:bCs/>
          <w:color w:val="0F1115"/>
        </w:rPr>
        <w:sectPr w:rsidR="0034259B">
          <w:pgSz w:w="11906" w:h="16838"/>
          <w:pgMar w:top="1134" w:right="850" w:bottom="1134" w:left="1701" w:header="708" w:footer="708" w:gutter="0"/>
          <w:cols w:space="708"/>
          <w:docGrid w:linePitch="360"/>
        </w:sectPr>
      </w:pPr>
    </w:p>
    <w:p w14:paraId="74C911E2" w14:textId="4774EB59" w:rsidR="0034259B" w:rsidRPr="0034259B" w:rsidRDefault="0034259B" w:rsidP="0034259B">
      <w:pPr>
        <w:pStyle w:val="ds-markdown-paragraph"/>
        <w:shd w:val="clear" w:color="auto" w:fill="FFFFFF"/>
        <w:spacing w:before="240" w:beforeAutospacing="0" w:after="240" w:afterAutospacing="0" w:line="420" w:lineRule="atLeast"/>
        <w:ind w:firstLine="708"/>
        <w:jc w:val="both"/>
        <w:rPr>
          <w:b/>
          <w:bCs/>
          <w:color w:val="0F1115"/>
        </w:rPr>
      </w:pPr>
      <w:r w:rsidRPr="0034259B">
        <w:rPr>
          <w:b/>
          <w:bCs/>
          <w:color w:val="0F1115"/>
        </w:rPr>
        <w:t>Новый год без елки – все равно, что песня без слов. Где ее можно купить, почем? В «каком лесу родилась елочка»? С этими словами мы обратились к начальнику отдела лесопользования министерства лесного хозяйства РТ Василию Ивановичу Гуськову:</w:t>
      </w:r>
    </w:p>
    <w:p w14:paraId="60C00635" w14:textId="51C1D115" w:rsidR="0034259B" w:rsidRPr="0034259B" w:rsidRDefault="0034259B" w:rsidP="0034259B">
      <w:pPr>
        <w:pStyle w:val="ds-markdown-paragraph"/>
        <w:shd w:val="clear" w:color="auto" w:fill="FFFFFF"/>
        <w:spacing w:before="240" w:beforeAutospacing="0" w:after="240" w:afterAutospacing="0" w:line="420" w:lineRule="atLeast"/>
        <w:ind w:firstLine="708"/>
        <w:jc w:val="both"/>
        <w:rPr>
          <w:color w:val="0F1115"/>
        </w:rPr>
      </w:pPr>
      <w:r w:rsidRPr="0034259B">
        <w:rPr>
          <w:color w:val="0F1115"/>
        </w:rPr>
        <w:t xml:space="preserve">В нашей республике имеется 30 лесхозов, а также национальный природный парк, который тоже всегда </w:t>
      </w:r>
      <w:r w:rsidRPr="0034259B">
        <w:rPr>
          <w:color w:val="0F1115"/>
        </w:rPr>
        <w:t>выручал нас в канун нового года. На коллегии нашего министерства было принято решение, что цена елки не должна превышать 7–9 тысяч рублей за метр. Кроме государственных торговых точек, насколько нам известно, их продажей займутся коммерческие структуры, которым разрешена заготовка и торговля продукцией леса.</w:t>
      </w:r>
    </w:p>
    <w:p w14:paraId="41BB09E1" w14:textId="4F7EEAD4" w:rsidR="0034259B" w:rsidRPr="0034259B" w:rsidRDefault="0034259B" w:rsidP="0034259B">
      <w:pPr>
        <w:pStyle w:val="ds-markdown-paragraph"/>
        <w:shd w:val="clear" w:color="auto" w:fill="FFFFFF"/>
        <w:spacing w:before="240" w:beforeAutospacing="0" w:line="420" w:lineRule="atLeast"/>
        <w:jc w:val="both"/>
        <w:rPr>
          <w:b/>
          <w:bCs/>
          <w:color w:val="0F1115"/>
        </w:rPr>
      </w:pPr>
      <w:r>
        <w:rPr>
          <w:rStyle w:val="a3"/>
          <w:color w:val="0F1115"/>
        </w:rPr>
        <w:t xml:space="preserve">                                         </w:t>
      </w:r>
      <w:r w:rsidRPr="0034259B">
        <w:rPr>
          <w:rStyle w:val="a3"/>
          <w:b w:val="0"/>
          <w:bCs w:val="0"/>
          <w:color w:val="0F1115"/>
        </w:rPr>
        <w:t>А. Уваров</w:t>
      </w:r>
    </w:p>
    <w:p w14:paraId="6A338ADD" w14:textId="77777777" w:rsidR="0034259B" w:rsidRDefault="0034259B" w:rsidP="0034259B">
      <w:pPr>
        <w:jc w:val="both"/>
        <w:rPr>
          <w:rFonts w:ascii="Times New Roman" w:hAnsi="Times New Roman" w:cs="Times New Roman"/>
        </w:rPr>
        <w:sectPr w:rsidR="0034259B" w:rsidSect="0034259B">
          <w:type w:val="continuous"/>
          <w:pgSz w:w="11906" w:h="16838"/>
          <w:pgMar w:top="1134" w:right="850" w:bottom="1134" w:left="1701" w:header="708" w:footer="708" w:gutter="0"/>
          <w:cols w:num="2" w:space="708"/>
          <w:docGrid w:linePitch="360"/>
        </w:sectPr>
      </w:pPr>
    </w:p>
    <w:p w14:paraId="34C341E4" w14:textId="1B0D599D" w:rsidR="00A74B11" w:rsidRPr="0034259B" w:rsidRDefault="00A74B11">
      <w:pPr>
        <w:rPr>
          <w:rFonts w:ascii="Times New Roman" w:hAnsi="Times New Roman" w:cs="Times New Roman"/>
        </w:rPr>
      </w:pPr>
    </w:p>
    <w:sectPr w:rsidR="00A74B11" w:rsidRPr="0034259B" w:rsidSect="0034259B">
      <w:type w:val="continuous"/>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53E"/>
    <w:rsid w:val="0034259B"/>
    <w:rsid w:val="00A74B11"/>
    <w:rsid w:val="00C305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32E47"/>
  <w15:chartTrackingRefBased/>
  <w15:docId w15:val="{CF13C9D1-6BCB-4F5B-B803-B7B8E270E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34259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3425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8097823">
      <w:bodyDiv w:val="1"/>
      <w:marLeft w:val="0"/>
      <w:marRight w:val="0"/>
      <w:marTop w:val="0"/>
      <w:marBottom w:val="0"/>
      <w:divBdr>
        <w:top w:val="none" w:sz="0" w:space="0" w:color="auto"/>
        <w:left w:val="none" w:sz="0" w:space="0" w:color="auto"/>
        <w:bottom w:val="none" w:sz="0" w:space="0" w:color="auto"/>
        <w:right w:val="none" w:sz="0" w:space="0" w:color="auto"/>
      </w:divBdr>
      <w:divsChild>
        <w:div w:id="133833459">
          <w:marLeft w:val="0"/>
          <w:marRight w:val="0"/>
          <w:marTop w:val="0"/>
          <w:marBottom w:val="0"/>
          <w:divBdr>
            <w:top w:val="none" w:sz="0" w:space="0" w:color="auto"/>
            <w:left w:val="none" w:sz="0" w:space="0" w:color="auto"/>
            <w:bottom w:val="none" w:sz="0" w:space="0" w:color="auto"/>
            <w:right w:val="none" w:sz="0" w:space="0" w:color="auto"/>
          </w:divBdr>
          <w:divsChild>
            <w:div w:id="20393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108</Words>
  <Characters>618</Characters>
  <Application>Microsoft Office Word</Application>
  <DocSecurity>0</DocSecurity>
  <Lines>5</Lines>
  <Paragraphs>1</Paragraphs>
  <ScaleCrop>false</ScaleCrop>
  <Company/>
  <LinksUpToDate>false</LinksUpToDate>
  <CharactersWithSpaces>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Ермаченко Александра</dc:creator>
  <cp:keywords/>
  <dc:description/>
  <cp:lastModifiedBy>Ермаченко Александра</cp:lastModifiedBy>
  <cp:revision>2</cp:revision>
  <dcterms:created xsi:type="dcterms:W3CDTF">2026-04-02T11:37:00Z</dcterms:created>
  <dcterms:modified xsi:type="dcterms:W3CDTF">2026-04-02T11:39:00Z</dcterms:modified>
</cp:coreProperties>
</file>