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860E" w14:textId="711501AB" w:rsidR="00DF254A" w:rsidRPr="00987DE7" w:rsidRDefault="00DF254A" w:rsidP="00DF254A">
      <w:pPr>
        <w:ind w:firstLine="567"/>
        <w:jc w:val="center"/>
        <w:rPr>
          <w:iCs/>
          <w:sz w:val="28"/>
          <w:szCs w:val="28"/>
        </w:rPr>
      </w:pPr>
      <w:r w:rsidRPr="00DF254A">
        <w:rPr>
          <w:iCs/>
          <w:sz w:val="28"/>
          <w:szCs w:val="28"/>
        </w:rPr>
        <w:t xml:space="preserve">Лабораторная работа № </w:t>
      </w:r>
      <w:r w:rsidR="00987DE7" w:rsidRPr="00987DE7">
        <w:rPr>
          <w:iCs/>
          <w:sz w:val="28"/>
          <w:szCs w:val="28"/>
        </w:rPr>
        <w:t>7</w:t>
      </w:r>
    </w:p>
    <w:p w14:paraId="1DDBA127" w14:textId="05E4C030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Номер учебной группы: 89ТП</w:t>
      </w:r>
    </w:p>
    <w:p w14:paraId="0DC220D9" w14:textId="2A4435DC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Фамилия, инициалы учащегося Ермаченко А. Ю.</w:t>
      </w:r>
    </w:p>
    <w:p w14:paraId="600F3D91" w14:textId="77777777" w:rsid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Дата выполнения работы </w:t>
      </w:r>
      <w:r w:rsidRPr="00DF254A">
        <w:rPr>
          <w:i/>
          <w:sz w:val="28"/>
          <w:szCs w:val="28"/>
        </w:rPr>
        <w:tab/>
        <w:t>07.02.2026</w:t>
      </w:r>
      <w:r w:rsidRPr="00DF254A">
        <w:rPr>
          <w:i/>
          <w:sz w:val="28"/>
          <w:szCs w:val="28"/>
        </w:rPr>
        <w:tab/>
      </w:r>
    </w:p>
    <w:p w14:paraId="6B72E9D7" w14:textId="2FDA2D79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</w:p>
    <w:p w14:paraId="6BF1D724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1. Цель работы</w:t>
      </w:r>
    </w:p>
    <w:p w14:paraId="5EDD38DF" w14:textId="0EBD2DEE" w:rsidR="0047157C" w:rsidRPr="0047157C" w:rsidRDefault="005F473F" w:rsidP="0047157C">
      <w:pPr>
        <w:ind w:firstLine="567"/>
        <w:rPr>
          <w:i/>
          <w:sz w:val="28"/>
          <w:szCs w:val="28"/>
        </w:rPr>
      </w:pPr>
      <w:r w:rsidRPr="005F473F">
        <w:rPr>
          <w:i/>
          <w:sz w:val="28"/>
          <w:szCs w:val="28"/>
        </w:rPr>
        <w:t>Научить применять знания для построения модели IDEF3</w:t>
      </w:r>
    </w:p>
    <w:p w14:paraId="67DBA5C4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2. Задание</w:t>
      </w:r>
    </w:p>
    <w:p w14:paraId="0F70DF08" w14:textId="5F4EFA5C" w:rsidR="0047157C" w:rsidRPr="0047157C" w:rsidRDefault="005F473F" w:rsidP="0047157C">
      <w:pPr>
        <w:ind w:firstLine="567"/>
        <w:rPr>
          <w:i/>
          <w:sz w:val="28"/>
          <w:szCs w:val="28"/>
        </w:rPr>
      </w:pPr>
      <w:r w:rsidRPr="005F473F">
        <w:rPr>
          <w:i/>
          <w:sz w:val="28"/>
          <w:szCs w:val="28"/>
        </w:rPr>
        <w:t>Определить соединения и их типы при построении модели IDEF3. Построить модель.</w:t>
      </w:r>
    </w:p>
    <w:p w14:paraId="7828E3FC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3. Оснащение работы</w:t>
      </w:r>
    </w:p>
    <w:p w14:paraId="53BF2F96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Техническое задание, ЭВМ, CASЕ-средство Bpwin для построения модели.</w:t>
      </w:r>
    </w:p>
    <w:p w14:paraId="29477C98" w14:textId="4D7BE198" w:rsidR="00DF254A" w:rsidRPr="00DF254A" w:rsidRDefault="00DF254A" w:rsidP="00DF254A">
      <w:pPr>
        <w:ind w:firstLine="567"/>
        <w:rPr>
          <w:i/>
          <w:sz w:val="28"/>
          <w:szCs w:val="28"/>
        </w:rPr>
      </w:pPr>
    </w:p>
    <w:p w14:paraId="39624848" w14:textId="43CED7CC" w:rsidR="007B4A64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Результат выполнения работы: </w:t>
      </w:r>
    </w:p>
    <w:p w14:paraId="71397603" w14:textId="0160AC50" w:rsidR="0047157C" w:rsidRDefault="008F1361" w:rsidP="00DF254A">
      <w:pPr>
        <w:rPr>
          <w:i/>
          <w:sz w:val="28"/>
          <w:szCs w:val="28"/>
        </w:rPr>
      </w:pPr>
      <w:r w:rsidRPr="008F1361">
        <w:rPr>
          <w:i/>
          <w:sz w:val="28"/>
          <w:szCs w:val="28"/>
        </w:rPr>
        <w:drawing>
          <wp:inline distT="0" distB="0" distL="0" distR="0" wp14:anchorId="78AEB7C8" wp14:editId="2B65F47A">
            <wp:extent cx="5940425" cy="3231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12E" w14:textId="34868382" w:rsidR="008F1361" w:rsidRDefault="008F1361" w:rsidP="00DF254A">
      <w:pPr>
        <w:rPr>
          <w:i/>
          <w:sz w:val="28"/>
          <w:szCs w:val="28"/>
        </w:rPr>
      </w:pPr>
      <w:r>
        <w:rPr>
          <w:i/>
          <w:sz w:val="28"/>
          <w:szCs w:val="28"/>
        </w:rPr>
        <w:t>(найти студента)</w:t>
      </w:r>
    </w:p>
    <w:p w14:paraId="48C46D60" w14:textId="0A97A9AE" w:rsidR="0047157C" w:rsidRDefault="0047157C" w:rsidP="00DF254A">
      <w:pPr>
        <w:rPr>
          <w:i/>
          <w:sz w:val="28"/>
          <w:szCs w:val="28"/>
        </w:rPr>
      </w:pPr>
    </w:p>
    <w:p w14:paraId="64B3AB80" w14:textId="77551DBF" w:rsidR="00612C0E" w:rsidRDefault="00612C0E" w:rsidP="00DF254A">
      <w:pPr>
        <w:rPr>
          <w:i/>
          <w:sz w:val="28"/>
          <w:szCs w:val="28"/>
        </w:rPr>
      </w:pPr>
    </w:p>
    <w:p w14:paraId="7B791EB0" w14:textId="709B471C" w:rsidR="0047157C" w:rsidRDefault="0047157C" w:rsidP="00DF254A">
      <w:pPr>
        <w:rPr>
          <w:i/>
          <w:sz w:val="28"/>
          <w:szCs w:val="28"/>
        </w:rPr>
      </w:pPr>
    </w:p>
    <w:p w14:paraId="10040312" w14:textId="77777777" w:rsidR="0047157C" w:rsidRDefault="0047157C" w:rsidP="00DF254A">
      <w:pPr>
        <w:rPr>
          <w:i/>
          <w:sz w:val="28"/>
          <w:szCs w:val="28"/>
        </w:rPr>
      </w:pPr>
    </w:p>
    <w:p w14:paraId="1040FDA1" w14:textId="77777777" w:rsidR="005F473F" w:rsidRDefault="005F473F" w:rsidP="005F473F">
      <w:pPr>
        <w:jc w:val="center"/>
        <w:rPr>
          <w:b/>
          <w:color w:val="000000" w:themeColor="text1"/>
          <w:sz w:val="24"/>
          <w:szCs w:val="24"/>
        </w:rPr>
      </w:pPr>
    </w:p>
    <w:p w14:paraId="284ED3E5" w14:textId="77777777" w:rsidR="005F473F" w:rsidRDefault="005F473F" w:rsidP="005F473F">
      <w:pPr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7. Контрольные вопросы и задания</w:t>
      </w:r>
    </w:p>
    <w:p w14:paraId="7323B9D3" w14:textId="541E7907" w:rsidR="005F473F" w:rsidRDefault="005F473F" w:rsidP="005F473F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 Перечислите типы соединений, используемых при построении модели </w:t>
      </w:r>
      <w:r>
        <w:rPr>
          <w:color w:val="000000" w:themeColor="text1"/>
          <w:sz w:val="24"/>
          <w:szCs w:val="24"/>
          <w:lang w:val="en-US"/>
        </w:rPr>
        <w:t>IDEF</w:t>
      </w:r>
      <w:r>
        <w:rPr>
          <w:color w:val="000000" w:themeColor="text1"/>
          <w:sz w:val="24"/>
          <w:szCs w:val="24"/>
        </w:rPr>
        <w:t>3.</w:t>
      </w:r>
    </w:p>
    <w:p w14:paraId="245D5312" w14:textId="73046677" w:rsidR="004F4B6E" w:rsidRPr="004F4B6E" w:rsidRDefault="004F4B6E" w:rsidP="004F4B6E">
      <w:pPr>
        <w:rPr>
          <w:i/>
          <w:sz w:val="24"/>
          <w:szCs w:val="24"/>
        </w:rPr>
      </w:pPr>
      <w:r w:rsidRPr="004F4B6E">
        <w:rPr>
          <w:color w:val="000000" w:themeColor="text1"/>
          <w:sz w:val="24"/>
          <w:szCs w:val="24"/>
        </w:rPr>
        <w:t xml:space="preserve">- </w:t>
      </w:r>
      <w:r w:rsidRPr="004F4B6E">
        <w:rPr>
          <w:i/>
          <w:sz w:val="24"/>
          <w:szCs w:val="24"/>
        </w:rPr>
        <w:t xml:space="preserve"> Исключающий или</w:t>
      </w:r>
    </w:p>
    <w:p w14:paraId="2B48A25F" w14:textId="77777777" w:rsidR="004F4B6E" w:rsidRPr="004F4B6E" w:rsidRDefault="004F4B6E" w:rsidP="004F4B6E">
      <w:pPr>
        <w:rPr>
          <w:i/>
          <w:sz w:val="24"/>
          <w:szCs w:val="24"/>
        </w:rPr>
      </w:pPr>
      <w:r w:rsidRPr="004F4B6E">
        <w:rPr>
          <w:i/>
          <w:sz w:val="24"/>
          <w:szCs w:val="24"/>
        </w:rPr>
        <w:t>- Синхронное и асинхронное И</w:t>
      </w:r>
    </w:p>
    <w:p w14:paraId="1C89DF45" w14:textId="77777777" w:rsidR="004F4B6E" w:rsidRPr="004F4B6E" w:rsidRDefault="004F4B6E" w:rsidP="004F4B6E">
      <w:pPr>
        <w:rPr>
          <w:i/>
          <w:sz w:val="24"/>
          <w:szCs w:val="24"/>
        </w:rPr>
      </w:pPr>
      <w:r w:rsidRPr="004F4B6E">
        <w:rPr>
          <w:i/>
          <w:sz w:val="24"/>
          <w:szCs w:val="24"/>
        </w:rPr>
        <w:t>- Синхронное и асинхронное ИЛИ</w:t>
      </w:r>
    </w:p>
    <w:p w14:paraId="3015D29B" w14:textId="70471BDA" w:rsidR="004F4B6E" w:rsidRDefault="004F4B6E" w:rsidP="005F473F">
      <w:pPr>
        <w:ind w:firstLine="709"/>
        <w:rPr>
          <w:color w:val="000000" w:themeColor="text1"/>
          <w:sz w:val="24"/>
          <w:szCs w:val="24"/>
        </w:rPr>
      </w:pPr>
    </w:p>
    <w:p w14:paraId="3C9CD85A" w14:textId="0ADBCF35" w:rsidR="005F473F" w:rsidRDefault="005F473F" w:rsidP="005F473F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 В каких случаях используется соединение типа «и»?</w:t>
      </w:r>
    </w:p>
    <w:p w14:paraId="2DA8CDFE" w14:textId="67000C5E" w:rsidR="004F4B6E" w:rsidRPr="004F4B6E" w:rsidRDefault="004F4B6E" w:rsidP="004F4B6E">
      <w:pPr>
        <w:rPr>
          <w:i/>
          <w:iCs/>
          <w:color w:val="000000" w:themeColor="text1"/>
          <w:sz w:val="24"/>
          <w:szCs w:val="24"/>
        </w:rPr>
      </w:pPr>
      <w:r w:rsidRPr="004F4B6E">
        <w:rPr>
          <w:i/>
          <w:iCs/>
          <w:color w:val="000000" w:themeColor="text1"/>
          <w:sz w:val="24"/>
          <w:szCs w:val="24"/>
        </w:rPr>
        <w:t>- когда процессы выполняются одновременно или требуется завершение всех процессов перед началом нового</w:t>
      </w:r>
    </w:p>
    <w:p w14:paraId="6824C28B" w14:textId="07E7671E" w:rsidR="005F473F" w:rsidRDefault="005F473F" w:rsidP="005F473F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3. В каких случаях используется соединение типа «или»?</w:t>
      </w:r>
    </w:p>
    <w:p w14:paraId="536BA2C5" w14:textId="481D0E72" w:rsidR="004F4B6E" w:rsidRPr="004F4B6E" w:rsidRDefault="004F4B6E" w:rsidP="004F4B6E">
      <w:pPr>
        <w:rPr>
          <w:i/>
          <w:iCs/>
          <w:color w:val="000000" w:themeColor="text1"/>
          <w:sz w:val="24"/>
          <w:szCs w:val="24"/>
        </w:rPr>
      </w:pPr>
      <w:r w:rsidRPr="004F4B6E">
        <w:rPr>
          <w:i/>
          <w:iCs/>
          <w:color w:val="000000" w:themeColor="text1"/>
          <w:sz w:val="24"/>
          <w:szCs w:val="24"/>
        </w:rPr>
        <w:t xml:space="preserve">- когда зависимости от условий должны запускаться те или иные функции </w:t>
      </w:r>
    </w:p>
    <w:p w14:paraId="65484422" w14:textId="22691BFF" w:rsidR="005F473F" w:rsidRDefault="005F473F" w:rsidP="005F473F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4. В каких случаях используется соединение типа «эксклюзивное или»? </w:t>
      </w:r>
    </w:p>
    <w:p w14:paraId="3563D4E9" w14:textId="34D549A5" w:rsidR="004F4B6E" w:rsidRPr="004F4B6E" w:rsidRDefault="004F4B6E" w:rsidP="004F4B6E">
      <w:pPr>
        <w:rPr>
          <w:i/>
          <w:iCs/>
          <w:color w:val="000000" w:themeColor="text1"/>
          <w:sz w:val="24"/>
          <w:szCs w:val="24"/>
        </w:rPr>
      </w:pPr>
      <w:r w:rsidRPr="004F4B6E">
        <w:rPr>
          <w:i/>
          <w:iCs/>
          <w:color w:val="000000" w:themeColor="text1"/>
          <w:sz w:val="24"/>
          <w:szCs w:val="24"/>
        </w:rPr>
        <w:t>- когда в зависимости от условий может исполняться только одна ветвь</w:t>
      </w:r>
    </w:p>
    <w:p w14:paraId="206AACF0" w14:textId="1DBFF61F" w:rsidR="005F473F" w:rsidRDefault="005F473F" w:rsidP="005F473F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 Для чего используются указатели?</w:t>
      </w:r>
    </w:p>
    <w:p w14:paraId="09C3ED82" w14:textId="62B3BC74" w:rsidR="00D1686C" w:rsidRPr="00D1686C" w:rsidRDefault="004F4B6E" w:rsidP="00D1686C">
      <w:pPr>
        <w:shd w:val="clear" w:color="auto" w:fill="FFFFFF"/>
        <w:ind w:firstLine="709"/>
        <w:jc w:val="both"/>
        <w:rPr>
          <w:i/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D1686C">
        <w:rPr>
          <w:color w:val="000000" w:themeColor="text1"/>
          <w:sz w:val="24"/>
          <w:szCs w:val="24"/>
        </w:rPr>
        <w:t xml:space="preserve"> </w:t>
      </w:r>
      <w:r w:rsidR="00D1686C" w:rsidRPr="00D1686C">
        <w:rPr>
          <w:i/>
          <w:iCs/>
          <w:color w:val="000000" w:themeColor="text1"/>
          <w:sz w:val="24"/>
          <w:szCs w:val="24"/>
        </w:rPr>
        <w:t>при построе</w:t>
      </w:r>
      <w:r w:rsidR="00D1686C" w:rsidRPr="00D1686C">
        <w:rPr>
          <w:i/>
          <w:iCs/>
          <w:color w:val="000000" w:themeColor="text1"/>
          <w:sz w:val="24"/>
          <w:szCs w:val="24"/>
        </w:rPr>
        <w:softHyphen/>
        <w:t>нии диаграммы для привлечения внимания пользователя к каким-ли</w:t>
      </w:r>
      <w:r w:rsidR="00D1686C" w:rsidRPr="00D1686C">
        <w:rPr>
          <w:i/>
          <w:iCs/>
          <w:color w:val="000000" w:themeColor="text1"/>
          <w:sz w:val="24"/>
          <w:szCs w:val="24"/>
        </w:rPr>
        <w:softHyphen/>
        <w:t>бо важным аспектам модели.</w:t>
      </w:r>
    </w:p>
    <w:p w14:paraId="75FB76F2" w14:textId="3C7B568A" w:rsidR="004F4B6E" w:rsidRPr="00D1686C" w:rsidRDefault="004F4B6E" w:rsidP="004F4B6E">
      <w:pPr>
        <w:rPr>
          <w:i/>
          <w:iCs/>
          <w:color w:val="000000" w:themeColor="text1"/>
          <w:sz w:val="24"/>
          <w:szCs w:val="24"/>
        </w:rPr>
      </w:pPr>
    </w:p>
    <w:p w14:paraId="2BA38BA8" w14:textId="77777777" w:rsidR="0047157C" w:rsidRPr="00DF254A" w:rsidRDefault="0047157C" w:rsidP="00DF254A">
      <w:pPr>
        <w:rPr>
          <w:i/>
          <w:sz w:val="28"/>
          <w:szCs w:val="28"/>
        </w:rPr>
      </w:pPr>
    </w:p>
    <w:sectPr w:rsidR="0047157C" w:rsidRPr="00DF2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51F"/>
    <w:multiLevelType w:val="hybridMultilevel"/>
    <w:tmpl w:val="6C16F666"/>
    <w:lvl w:ilvl="0" w:tplc="B1162928">
      <w:start w:val="1"/>
      <w:numFmt w:val="decimal"/>
      <w:lvlText w:val="%1."/>
      <w:lvlJc w:val="left"/>
      <w:pPr>
        <w:ind w:left="391" w:hanging="360"/>
      </w:pPr>
    </w:lvl>
    <w:lvl w:ilvl="1" w:tplc="04190019">
      <w:start w:val="1"/>
      <w:numFmt w:val="lowerLetter"/>
      <w:lvlText w:val="%2."/>
      <w:lvlJc w:val="left"/>
      <w:pPr>
        <w:ind w:left="1111" w:hanging="360"/>
      </w:pPr>
    </w:lvl>
    <w:lvl w:ilvl="2" w:tplc="0419001B">
      <w:start w:val="1"/>
      <w:numFmt w:val="lowerRoman"/>
      <w:lvlText w:val="%3."/>
      <w:lvlJc w:val="right"/>
      <w:pPr>
        <w:ind w:left="1831" w:hanging="180"/>
      </w:pPr>
    </w:lvl>
    <w:lvl w:ilvl="3" w:tplc="0419000F">
      <w:start w:val="1"/>
      <w:numFmt w:val="decimal"/>
      <w:lvlText w:val="%4."/>
      <w:lvlJc w:val="left"/>
      <w:pPr>
        <w:ind w:left="2551" w:hanging="360"/>
      </w:pPr>
    </w:lvl>
    <w:lvl w:ilvl="4" w:tplc="04190019">
      <w:start w:val="1"/>
      <w:numFmt w:val="lowerLetter"/>
      <w:lvlText w:val="%5."/>
      <w:lvlJc w:val="left"/>
      <w:pPr>
        <w:ind w:left="3271" w:hanging="360"/>
      </w:pPr>
    </w:lvl>
    <w:lvl w:ilvl="5" w:tplc="0419001B">
      <w:start w:val="1"/>
      <w:numFmt w:val="lowerRoman"/>
      <w:lvlText w:val="%6."/>
      <w:lvlJc w:val="right"/>
      <w:pPr>
        <w:ind w:left="3991" w:hanging="180"/>
      </w:pPr>
    </w:lvl>
    <w:lvl w:ilvl="6" w:tplc="0419000F">
      <w:start w:val="1"/>
      <w:numFmt w:val="decimal"/>
      <w:lvlText w:val="%7."/>
      <w:lvlJc w:val="left"/>
      <w:pPr>
        <w:ind w:left="4711" w:hanging="360"/>
      </w:pPr>
    </w:lvl>
    <w:lvl w:ilvl="7" w:tplc="04190019">
      <w:start w:val="1"/>
      <w:numFmt w:val="lowerLetter"/>
      <w:lvlText w:val="%8."/>
      <w:lvlJc w:val="left"/>
      <w:pPr>
        <w:ind w:left="5431" w:hanging="360"/>
      </w:pPr>
    </w:lvl>
    <w:lvl w:ilvl="8" w:tplc="0419001B">
      <w:start w:val="1"/>
      <w:numFmt w:val="lowerRoman"/>
      <w:lvlText w:val="%9."/>
      <w:lvlJc w:val="right"/>
      <w:pPr>
        <w:ind w:left="6151" w:hanging="180"/>
      </w:pPr>
    </w:lvl>
  </w:abstractNum>
  <w:abstractNum w:abstractNumId="1" w15:restartNumberingAfterBreak="0">
    <w:nsid w:val="15132361"/>
    <w:multiLevelType w:val="hybridMultilevel"/>
    <w:tmpl w:val="0AB8B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64"/>
    <w:rsid w:val="00095B08"/>
    <w:rsid w:val="00220BD1"/>
    <w:rsid w:val="00320F89"/>
    <w:rsid w:val="00452647"/>
    <w:rsid w:val="0047157C"/>
    <w:rsid w:val="004F4B6E"/>
    <w:rsid w:val="00506CAE"/>
    <w:rsid w:val="005F473F"/>
    <w:rsid w:val="00612C0E"/>
    <w:rsid w:val="007B4A64"/>
    <w:rsid w:val="0082636A"/>
    <w:rsid w:val="008F1361"/>
    <w:rsid w:val="00987DE7"/>
    <w:rsid w:val="00D1686C"/>
    <w:rsid w:val="00DF254A"/>
    <w:rsid w:val="00F6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A670"/>
  <w15:chartTrackingRefBased/>
  <w15:docId w15:val="{44F3DF41-4CA5-4C5C-87C0-AC601709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5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54A"/>
    <w:pPr>
      <w:ind w:left="720"/>
      <w:contextualSpacing/>
    </w:pPr>
  </w:style>
  <w:style w:type="character" w:customStyle="1" w:styleId="markedcontent">
    <w:name w:val="markedcontent"/>
    <w:basedOn w:val="a0"/>
    <w:rsid w:val="00F6669F"/>
  </w:style>
  <w:style w:type="table" w:styleId="a4">
    <w:name w:val="Table Grid"/>
    <w:basedOn w:val="a1"/>
    <w:uiPriority w:val="39"/>
    <w:rsid w:val="00F666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5</cp:revision>
  <dcterms:created xsi:type="dcterms:W3CDTF">2026-06-06T06:59:00Z</dcterms:created>
  <dcterms:modified xsi:type="dcterms:W3CDTF">2026-06-06T07:39:00Z</dcterms:modified>
</cp:coreProperties>
</file>