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1.xml" ContentType="application/vnd.ms-office.chartex+xml"/>
  <Override PartName="/word/charts/style3.xml" ContentType="application/vnd.ms-office.chartstyle+xml"/>
  <Override PartName="/word/charts/colors3.xml" ContentType="application/vnd.ms-office.chartcolorstyle+xml"/>
  <Override PartName="/word/charts/chart3.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4.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5.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6.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7.xml" ContentType="application/vnd.openxmlformats-officedocument.drawingml.chart+xml"/>
  <Override PartName="/word/charts/style8.xml" ContentType="application/vnd.ms-office.chartstyle+xml"/>
  <Override PartName="/word/charts/colors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A082E" w14:textId="16DF1D44" w:rsidR="009A1CB7" w:rsidRDefault="009A1CB7"/>
    <w:p w14:paraId="0E189997" w14:textId="77777777" w:rsidR="00473E6C" w:rsidRDefault="00473E6C" w:rsidP="00473E6C">
      <w:pPr>
        <w:rPr>
          <w:rFonts w:ascii="Times New Roman" w:hAnsi="Times New Roman" w:cs="Times New Roman"/>
          <w:b/>
          <w:sz w:val="56"/>
          <w:szCs w:val="56"/>
        </w:rPr>
      </w:pPr>
    </w:p>
    <w:p w14:paraId="60C8F744" w14:textId="77777777" w:rsidR="00473E6C" w:rsidRDefault="00473E6C" w:rsidP="00473E6C">
      <w:pPr>
        <w:rPr>
          <w:rFonts w:ascii="Times New Roman" w:hAnsi="Times New Roman" w:cs="Times New Roman"/>
          <w:b/>
          <w:sz w:val="56"/>
          <w:szCs w:val="56"/>
        </w:rPr>
      </w:pPr>
    </w:p>
    <w:p w14:paraId="18C2DB80" w14:textId="77777777" w:rsidR="00473E6C" w:rsidRDefault="00473E6C" w:rsidP="00473E6C">
      <w:pPr>
        <w:rPr>
          <w:rFonts w:ascii="Times New Roman" w:hAnsi="Times New Roman" w:cs="Times New Roman"/>
          <w:b/>
          <w:sz w:val="56"/>
          <w:szCs w:val="56"/>
        </w:rPr>
      </w:pPr>
    </w:p>
    <w:p w14:paraId="066B7147" w14:textId="77777777" w:rsidR="00473E6C" w:rsidRDefault="00473E6C" w:rsidP="00473E6C">
      <w:pPr>
        <w:rPr>
          <w:rFonts w:ascii="Times New Roman" w:hAnsi="Times New Roman" w:cs="Times New Roman"/>
          <w:b/>
          <w:sz w:val="56"/>
          <w:szCs w:val="56"/>
        </w:rPr>
      </w:pPr>
    </w:p>
    <w:p w14:paraId="62E577F9" w14:textId="77777777" w:rsidR="00473E6C" w:rsidRDefault="00473E6C" w:rsidP="00473E6C">
      <w:pPr>
        <w:rPr>
          <w:rFonts w:ascii="Times New Roman" w:hAnsi="Times New Roman" w:cs="Times New Roman"/>
          <w:b/>
          <w:sz w:val="56"/>
          <w:szCs w:val="56"/>
        </w:rPr>
      </w:pPr>
    </w:p>
    <w:p w14:paraId="18387ABA" w14:textId="77777777" w:rsidR="00473E6C" w:rsidRDefault="00473E6C" w:rsidP="00473E6C">
      <w:pPr>
        <w:rPr>
          <w:rFonts w:ascii="Times New Roman" w:hAnsi="Times New Roman" w:cs="Times New Roman"/>
          <w:b/>
          <w:sz w:val="56"/>
          <w:szCs w:val="56"/>
        </w:rPr>
      </w:pPr>
    </w:p>
    <w:p w14:paraId="49C9014B" w14:textId="77777777" w:rsidR="00473E6C" w:rsidRDefault="00473E6C" w:rsidP="00473E6C">
      <w:pPr>
        <w:rPr>
          <w:rFonts w:ascii="Times New Roman" w:hAnsi="Times New Roman" w:cs="Times New Roman"/>
          <w:b/>
          <w:sz w:val="56"/>
          <w:szCs w:val="56"/>
        </w:rPr>
      </w:pPr>
    </w:p>
    <w:p w14:paraId="3F437E47" w14:textId="77777777" w:rsidR="00473E6C" w:rsidRPr="0066144C" w:rsidRDefault="00473E6C" w:rsidP="00473E6C">
      <w:pPr>
        <w:pStyle w:val="Titre1"/>
        <w:numPr>
          <w:ilvl w:val="0"/>
          <w:numId w:val="1"/>
        </w:numPr>
        <w:tabs>
          <w:tab w:val="num" w:pos="360"/>
        </w:tabs>
        <w:ind w:left="0" w:firstLine="0"/>
        <w:jc w:val="center"/>
        <w:rPr>
          <w:rFonts w:ascii="Times New Roman" w:hAnsi="Times New Roman" w:cs="Times New Roman"/>
          <w:b/>
          <w:color w:val="0070C0"/>
          <w:sz w:val="72"/>
          <w:szCs w:val="56"/>
        </w:rPr>
      </w:pPr>
      <w:bookmarkStart w:id="0" w:name="_Toc201247788"/>
      <w:bookmarkStart w:id="1" w:name="_Toc201301138"/>
      <w:r w:rsidRPr="0066144C">
        <w:rPr>
          <w:rFonts w:ascii="Times New Roman" w:hAnsi="Times New Roman" w:cs="Times New Roman"/>
          <w:b/>
          <w:color w:val="0070C0"/>
          <w:sz w:val="72"/>
          <w:szCs w:val="56"/>
        </w:rPr>
        <w:t>RESULTS</w:t>
      </w:r>
      <w:bookmarkEnd w:id="0"/>
      <w:bookmarkEnd w:id="1"/>
    </w:p>
    <w:p w14:paraId="1B503014" w14:textId="77777777" w:rsidR="00473E6C" w:rsidRDefault="00473E6C" w:rsidP="00473E6C">
      <w:pPr>
        <w:rPr>
          <w:rFonts w:ascii="Times New Roman" w:hAnsi="Times New Roman" w:cs="Times New Roman"/>
          <w:b/>
          <w:sz w:val="56"/>
          <w:szCs w:val="56"/>
        </w:rPr>
      </w:pPr>
    </w:p>
    <w:p w14:paraId="6E513146" w14:textId="77777777" w:rsidR="00473E6C" w:rsidRDefault="00473E6C" w:rsidP="00473E6C">
      <w:pPr>
        <w:rPr>
          <w:rFonts w:ascii="Times New Roman" w:hAnsi="Times New Roman" w:cs="Times New Roman"/>
          <w:b/>
          <w:sz w:val="56"/>
          <w:szCs w:val="56"/>
        </w:rPr>
      </w:pPr>
      <w:r>
        <w:rPr>
          <w:rFonts w:ascii="Times New Roman" w:hAnsi="Times New Roman" w:cs="Times New Roman"/>
          <w:b/>
          <w:sz w:val="56"/>
          <w:szCs w:val="56"/>
        </w:rPr>
        <w:br w:type="page"/>
      </w:r>
    </w:p>
    <w:p w14:paraId="3BDC4B9B" w14:textId="77777777" w:rsidR="00473E6C" w:rsidRPr="004E14F9" w:rsidRDefault="00447052" w:rsidP="00473E6C">
      <w:pPr>
        <w:pStyle w:val="Paragraphedeliste"/>
        <w:numPr>
          <w:ilvl w:val="1"/>
          <w:numId w:val="1"/>
        </w:numPr>
        <w:spacing w:line="360" w:lineRule="auto"/>
        <w:jc w:val="both"/>
        <w:outlineLvl w:val="1"/>
        <w:rPr>
          <w:rFonts w:ascii="Times New Roman" w:hAnsi="Times New Roman" w:cs="Times New Roman"/>
          <w:b/>
          <w:color w:val="000000" w:themeColor="text1"/>
          <w:sz w:val="24"/>
          <w:lang w:val="en-GB"/>
        </w:rPr>
      </w:pPr>
      <w:bookmarkStart w:id="2" w:name="_Toc175262829"/>
      <w:bookmarkStart w:id="3" w:name="_Toc200567017"/>
      <w:bookmarkStart w:id="4" w:name="_Toc201301140"/>
      <w:r w:rsidRPr="004E14F9">
        <w:rPr>
          <w:rFonts w:ascii="Times New Roman" w:hAnsi="Times New Roman" w:cs="Times New Roman"/>
          <w:b/>
          <w:color w:val="000000" w:themeColor="text1"/>
          <w:sz w:val="24"/>
          <w:lang w:val="en-GB"/>
        </w:rPr>
        <w:lastRenderedPageBreak/>
        <w:t>Country of origin and status of neuro-oncologists</w:t>
      </w:r>
      <w:bookmarkEnd w:id="2"/>
      <w:bookmarkEnd w:id="3"/>
      <w:bookmarkEnd w:id="4"/>
    </w:p>
    <w:p w14:paraId="0D4D58D8" w14:textId="77777777" w:rsidR="00473E6C" w:rsidRPr="004E14F9" w:rsidRDefault="00473E6C" w:rsidP="00473E6C">
      <w:pPr>
        <w:spacing w:line="360" w:lineRule="auto"/>
        <w:ind w:firstLine="708"/>
        <w:jc w:val="both"/>
        <w:rPr>
          <w:rFonts w:ascii="Times New Roman" w:hAnsi="Times New Roman" w:cs="Times New Roman"/>
          <w:sz w:val="24"/>
          <w:szCs w:val="28"/>
          <w:lang w:val="en-GB"/>
        </w:rPr>
      </w:pPr>
      <w:bookmarkStart w:id="5" w:name="_Hlk201139468"/>
      <w:r w:rsidRPr="004E14F9">
        <w:rPr>
          <w:rFonts w:ascii="Times New Roman" w:hAnsi="Times New Roman" w:cs="Times New Roman"/>
          <w:color w:val="000000" w:themeColor="text1"/>
          <w:sz w:val="24"/>
          <w:lang w:val="en-GB"/>
        </w:rPr>
        <w:t>The sample is</w:t>
      </w:r>
      <w:r w:rsidRPr="004E14F9">
        <w:rPr>
          <w:rFonts w:ascii="Times New Roman" w:hAnsi="Times New Roman" w:cs="Times New Roman"/>
          <w:sz w:val="24"/>
          <w:szCs w:val="28"/>
          <w:lang w:val="en-GB"/>
        </w:rPr>
        <w:t>consisting of 35 neurosurgeons, radiotherapists, neuro-oncologists, neuro-nurses in oncology, pathologists and neurosurgery trainees across West Africa.</w:t>
      </w:r>
      <w:bookmarkEnd w:id="5"/>
    </w:p>
    <w:p w14:paraId="6B5620A5" w14:textId="77777777" w:rsidR="00473E6C" w:rsidRPr="004E14F9" w:rsidRDefault="00B2633F" w:rsidP="00964010">
      <w:pPr>
        <w:spacing w:line="360" w:lineRule="auto"/>
        <w:ind w:firstLine="708"/>
        <w:jc w:val="both"/>
        <w:rPr>
          <w:rFonts w:ascii="Times New Roman" w:hAnsi="Times New Roman" w:cs="Times New Roman"/>
          <w:sz w:val="24"/>
          <w:szCs w:val="28"/>
          <w:lang w:val="en-GB"/>
        </w:rPr>
      </w:pPr>
      <w:r w:rsidRPr="004E14F9">
        <w:rPr>
          <w:rFonts w:ascii="Times New Roman" w:hAnsi="Times New Roman" w:cs="Times New Roman"/>
          <w:sz w:val="24"/>
          <w:szCs w:val="28"/>
          <w:lang w:val="en-GB"/>
        </w:rPr>
        <w:t>The sample was composed of 25.71% Beninese, 17.14% Nigeriens, 14.29% Ivorians, 14.29% Malians and 11.43% Ghanaians. Four other countries (Burkina Faso, Nigeria, Senegal and Togo) represent approximately 25% of the sample studied. Similarly, 45.71% of the respondents were neurosurgeons and 51.43% were neuro-oncology residents.</w:t>
      </w:r>
    </w:p>
    <w:p w14:paraId="622F5366" w14:textId="03B0E201" w:rsidR="00473E6C" w:rsidRPr="004E14F9" w:rsidRDefault="004E14F9" w:rsidP="00473E6C">
      <w:pPr>
        <w:pStyle w:val="Lgende"/>
        <w:spacing w:line="360" w:lineRule="auto"/>
        <w:rPr>
          <w:rFonts w:ascii="Times New Roman" w:hAnsi="Times New Roman" w:cs="Times New Roman"/>
          <w:i/>
          <w:color w:val="000000" w:themeColor="text1"/>
          <w:sz w:val="24"/>
          <w:lang w:val="en-GB"/>
        </w:rPr>
      </w:pPr>
      <w:bookmarkStart w:id="6" w:name="_Toc201079583"/>
      <w:bookmarkStart w:id="7" w:name="_Toc201247862"/>
      <w:r>
        <w:rPr>
          <w:rFonts w:ascii="Times New Roman" w:hAnsi="Times New Roman" w:cs="Times New Roman"/>
          <w:color w:val="000000" w:themeColor="text1"/>
          <w:sz w:val="24"/>
          <w:lang w:val="en-GB"/>
        </w:rPr>
        <w:t xml:space="preserve">Tableau </w:t>
      </w:r>
      <w:r w:rsidR="00473E6C">
        <w:rPr>
          <w:rFonts w:ascii="Times New Roman" w:hAnsi="Times New Roman" w:cs="Times New Roman"/>
          <w:color w:val="000000" w:themeColor="text1"/>
          <w:sz w:val="24"/>
        </w:rPr>
        <w:fldChar w:fldCharType="begin"/>
      </w:r>
      <w:r w:rsidR="00473E6C" w:rsidRPr="004E14F9">
        <w:rPr>
          <w:rFonts w:ascii="Times New Roman" w:hAnsi="Times New Roman" w:cs="Times New Roman"/>
          <w:color w:val="000000" w:themeColor="text1"/>
          <w:sz w:val="24"/>
          <w:lang w:val="en-GB"/>
        </w:rPr>
        <w:instrText xml:space="preserve"> SEQ Tableau \* ROMAN </w:instrText>
      </w:r>
      <w:r w:rsidR="00473E6C">
        <w:rPr>
          <w:rFonts w:ascii="Times New Roman" w:hAnsi="Times New Roman" w:cs="Times New Roman"/>
          <w:color w:val="000000" w:themeColor="text1"/>
          <w:sz w:val="24"/>
        </w:rPr>
        <w:fldChar w:fldCharType="separate"/>
      </w:r>
      <w:r w:rsidR="005460F5" w:rsidRPr="004E14F9">
        <w:rPr>
          <w:rFonts w:ascii="Times New Roman" w:hAnsi="Times New Roman" w:cs="Times New Roman"/>
          <w:noProof/>
          <w:color w:val="000000" w:themeColor="text1"/>
          <w:sz w:val="24"/>
          <w:lang w:val="en-GB"/>
        </w:rPr>
        <w:t>I</w:t>
      </w:r>
      <w:r w:rsidR="00473E6C">
        <w:rPr>
          <w:rFonts w:ascii="Times New Roman" w:hAnsi="Times New Roman" w:cs="Times New Roman"/>
          <w:color w:val="000000" w:themeColor="text1"/>
          <w:sz w:val="24"/>
        </w:rPr>
        <w:fldChar w:fldCharType="end"/>
      </w:r>
      <w:r w:rsidR="00473E6C" w:rsidRPr="004E14F9">
        <w:rPr>
          <w:rFonts w:ascii="Times New Roman" w:hAnsi="Times New Roman" w:cs="Times New Roman"/>
          <w:color w:val="000000" w:themeColor="text1"/>
          <w:sz w:val="24"/>
          <w:lang w:val="en-GB"/>
        </w:rPr>
        <w:t>: Country of origin and status of the neuro-oncologists surveyed</w:t>
      </w:r>
      <w:bookmarkEnd w:id="6"/>
      <w:bookmarkEnd w:id="7"/>
    </w:p>
    <w:tbl>
      <w:tblPr>
        <w:tblStyle w:val="TableauGrille1Clair-Accentuation5"/>
        <w:tblW w:w="856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56"/>
        <w:gridCol w:w="1766"/>
        <w:gridCol w:w="2146"/>
      </w:tblGrid>
      <w:tr w:rsidR="00473E6C" w:rsidRPr="002F370C" w14:paraId="542262E6" w14:textId="77777777" w:rsidTr="00A74FAA">
        <w:trPr>
          <w:cnfStyle w:val="100000000000" w:firstRow="1" w:lastRow="0" w:firstColumn="0" w:lastColumn="0" w:oddVBand="0" w:evenVBand="0" w:oddHBand="0" w:evenHBand="0" w:firstRowFirstColumn="0" w:firstRowLastColumn="0" w:lastRowFirstColumn="0" w:lastRowLastColumn="0"/>
          <w:trHeight w:val="293"/>
          <w:jc w:val="center"/>
        </w:trPr>
        <w:tc>
          <w:tcPr>
            <w:cnfStyle w:val="001000000000" w:firstRow="0" w:lastRow="0" w:firstColumn="1" w:lastColumn="0" w:oddVBand="0" w:evenVBand="0" w:oddHBand="0" w:evenHBand="0" w:firstRowFirstColumn="0" w:firstRowLastColumn="0" w:lastRowFirstColumn="0" w:lastRowLastColumn="0"/>
            <w:tcW w:w="4656" w:type="dxa"/>
            <w:tcBorders>
              <w:bottom w:val="none" w:sz="0" w:space="0" w:color="auto"/>
            </w:tcBorders>
            <w:shd w:val="clear" w:color="auto" w:fill="00B0F0"/>
            <w:vAlign w:val="center"/>
            <w:hideMark/>
          </w:tcPr>
          <w:p w14:paraId="4C9F5AD4" w14:textId="77777777" w:rsidR="00473E6C" w:rsidRPr="004E14F9" w:rsidRDefault="00473E6C" w:rsidP="00A74FAA">
            <w:pPr>
              <w:jc w:val="center"/>
              <w:rPr>
                <w:rFonts w:ascii="Times New Roman" w:hAnsi="Times New Roman" w:cs="Times New Roman"/>
                <w:sz w:val="24"/>
                <w:szCs w:val="24"/>
                <w:lang w:val="en-GB"/>
              </w:rPr>
            </w:pPr>
          </w:p>
        </w:tc>
        <w:tc>
          <w:tcPr>
            <w:tcW w:w="1766" w:type="dxa"/>
            <w:tcBorders>
              <w:bottom w:val="none" w:sz="0" w:space="0" w:color="auto"/>
            </w:tcBorders>
            <w:shd w:val="clear" w:color="auto" w:fill="00B0F0"/>
            <w:vAlign w:val="center"/>
            <w:hideMark/>
          </w:tcPr>
          <w:p w14:paraId="186C4AA3" w14:textId="77777777" w:rsidR="00473E6C" w:rsidRPr="002F370C" w:rsidRDefault="00473E6C" w:rsidP="00A74FA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2F370C">
              <w:rPr>
                <w:rFonts w:ascii="Times New Roman" w:eastAsia="Times New Roman" w:hAnsi="Times New Roman" w:cs="Times New Roman"/>
                <w:color w:val="000000"/>
                <w:sz w:val="24"/>
                <w:szCs w:val="24"/>
                <w:lang w:eastAsia="fr-FR"/>
              </w:rPr>
              <w:t>Staff (n)</w:t>
            </w:r>
          </w:p>
        </w:tc>
        <w:tc>
          <w:tcPr>
            <w:tcW w:w="2146" w:type="dxa"/>
            <w:tcBorders>
              <w:bottom w:val="none" w:sz="0" w:space="0" w:color="auto"/>
            </w:tcBorders>
            <w:shd w:val="clear" w:color="auto" w:fill="00B0F0"/>
            <w:vAlign w:val="center"/>
            <w:hideMark/>
          </w:tcPr>
          <w:p w14:paraId="0D781DF8" w14:textId="77777777" w:rsidR="00473E6C" w:rsidRPr="002F370C" w:rsidRDefault="00473E6C" w:rsidP="00A74FA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2F370C">
              <w:rPr>
                <w:rFonts w:ascii="Times New Roman" w:eastAsia="Times New Roman" w:hAnsi="Times New Roman" w:cs="Times New Roman"/>
                <w:color w:val="000000"/>
                <w:sz w:val="24"/>
                <w:szCs w:val="24"/>
                <w:lang w:eastAsia="fr-FR"/>
              </w:rPr>
              <w:t>Percentage (%)</w:t>
            </w:r>
          </w:p>
        </w:tc>
      </w:tr>
      <w:tr w:rsidR="00686D0B" w:rsidRPr="002F370C" w14:paraId="2E2590D0" w14:textId="77777777" w:rsidTr="001B5E43">
        <w:trPr>
          <w:trHeight w:val="293"/>
          <w:jc w:val="center"/>
        </w:trPr>
        <w:tc>
          <w:tcPr>
            <w:cnfStyle w:val="001000000000" w:firstRow="0" w:lastRow="0" w:firstColumn="1" w:lastColumn="0" w:oddVBand="0" w:evenVBand="0" w:oddHBand="0" w:evenHBand="0" w:firstRowFirstColumn="0" w:firstRowLastColumn="0" w:lastRowFirstColumn="0" w:lastRowLastColumn="0"/>
            <w:tcW w:w="4656" w:type="dxa"/>
            <w:shd w:val="clear" w:color="auto" w:fill="B4C6E7" w:themeFill="accent1" w:themeFillTint="66"/>
            <w:noWrap/>
            <w:vAlign w:val="bottom"/>
          </w:tcPr>
          <w:p w14:paraId="4638E70C" w14:textId="77777777" w:rsidR="00686D0B" w:rsidRPr="00A65AA2" w:rsidRDefault="00A65AA2" w:rsidP="00686D0B">
            <w:pPr>
              <w:jc w:val="right"/>
              <w:rPr>
                <w:rFonts w:ascii="Times New Roman" w:eastAsia="Times New Roman" w:hAnsi="Times New Roman" w:cs="Times New Roman"/>
                <w:sz w:val="24"/>
                <w:szCs w:val="24"/>
                <w:lang w:eastAsia="fr-FR"/>
              </w:rPr>
            </w:pPr>
            <w:r w:rsidRPr="00A65AA2">
              <w:rPr>
                <w:rFonts w:ascii="Times New Roman" w:eastAsia="Times New Roman" w:hAnsi="Times New Roman" w:cs="Times New Roman"/>
                <w:sz w:val="24"/>
                <w:szCs w:val="24"/>
                <w:lang w:eastAsia="fr-FR"/>
              </w:rPr>
              <w:t>Country</w:t>
            </w:r>
          </w:p>
        </w:tc>
        <w:tc>
          <w:tcPr>
            <w:tcW w:w="1766" w:type="dxa"/>
            <w:shd w:val="clear" w:color="auto" w:fill="B4C6E7" w:themeFill="accent1" w:themeFillTint="66"/>
            <w:vAlign w:val="bottom"/>
          </w:tcPr>
          <w:p w14:paraId="10049ADE" w14:textId="77777777" w:rsidR="00686D0B" w:rsidRPr="00686D0B" w:rsidRDefault="00686D0B" w:rsidP="00686D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p>
        </w:tc>
        <w:tc>
          <w:tcPr>
            <w:tcW w:w="2146" w:type="dxa"/>
            <w:shd w:val="clear" w:color="auto" w:fill="B4C6E7" w:themeFill="accent1" w:themeFillTint="66"/>
            <w:vAlign w:val="bottom"/>
          </w:tcPr>
          <w:p w14:paraId="1BB5F285" w14:textId="77777777" w:rsidR="00686D0B" w:rsidRPr="00686D0B" w:rsidRDefault="00686D0B" w:rsidP="00686D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p>
        </w:tc>
      </w:tr>
      <w:tr w:rsidR="00BE2A52" w:rsidRPr="002F370C" w14:paraId="0B327A28" w14:textId="77777777" w:rsidTr="001B5E43">
        <w:trPr>
          <w:trHeight w:val="293"/>
          <w:jc w:val="center"/>
        </w:trPr>
        <w:tc>
          <w:tcPr>
            <w:cnfStyle w:val="001000000000" w:firstRow="0" w:lastRow="0" w:firstColumn="1" w:lastColumn="0" w:oddVBand="0" w:evenVBand="0" w:oddHBand="0" w:evenHBand="0" w:firstRowFirstColumn="0" w:firstRowLastColumn="0" w:lastRowFirstColumn="0" w:lastRowLastColumn="0"/>
            <w:tcW w:w="4656" w:type="dxa"/>
            <w:noWrap/>
            <w:vAlign w:val="bottom"/>
          </w:tcPr>
          <w:p w14:paraId="723153C0" w14:textId="77777777" w:rsidR="00BE2A52" w:rsidRPr="00686D0B" w:rsidRDefault="00BE2A52" w:rsidP="00A65AA2">
            <w:pPr>
              <w:jc w:val="right"/>
              <w:rPr>
                <w:rFonts w:ascii="Times New Roman" w:eastAsia="Times New Roman" w:hAnsi="Times New Roman" w:cs="Times New Roman"/>
                <w:b w:val="0"/>
                <w:bCs w:val="0"/>
                <w:sz w:val="24"/>
                <w:szCs w:val="24"/>
                <w:lang w:eastAsia="fr-FR"/>
              </w:rPr>
            </w:pPr>
            <w:r w:rsidRPr="00686D0B">
              <w:rPr>
                <w:rFonts w:ascii="Times New Roman" w:eastAsia="Times New Roman" w:hAnsi="Times New Roman" w:cs="Times New Roman"/>
                <w:b w:val="0"/>
                <w:bCs w:val="0"/>
                <w:sz w:val="24"/>
                <w:szCs w:val="24"/>
                <w:lang w:eastAsia="fr-FR"/>
              </w:rPr>
              <w:t>Benign</w:t>
            </w:r>
          </w:p>
        </w:tc>
        <w:tc>
          <w:tcPr>
            <w:tcW w:w="1766" w:type="dxa"/>
            <w:vAlign w:val="bottom"/>
          </w:tcPr>
          <w:p w14:paraId="6966E4EF" w14:textId="77777777" w:rsidR="00BE2A52" w:rsidRPr="00686D0B" w:rsidRDefault="00BE2A52" w:rsidP="00A65AA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686D0B">
              <w:rPr>
                <w:rFonts w:ascii="Times New Roman" w:eastAsia="Times New Roman" w:hAnsi="Times New Roman" w:cs="Times New Roman"/>
                <w:sz w:val="24"/>
                <w:szCs w:val="24"/>
                <w:lang w:eastAsia="fr-FR"/>
              </w:rPr>
              <w:t>9</w:t>
            </w:r>
          </w:p>
        </w:tc>
        <w:tc>
          <w:tcPr>
            <w:tcW w:w="2146" w:type="dxa"/>
            <w:vAlign w:val="bottom"/>
          </w:tcPr>
          <w:p w14:paraId="2B698C27" w14:textId="77777777" w:rsidR="00BE2A52" w:rsidRPr="00686D0B" w:rsidRDefault="00BE2A52" w:rsidP="00A65AA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686D0B">
              <w:rPr>
                <w:rFonts w:ascii="Times New Roman" w:eastAsia="Times New Roman" w:hAnsi="Times New Roman" w:cs="Times New Roman"/>
                <w:sz w:val="24"/>
                <w:szCs w:val="24"/>
                <w:lang w:eastAsia="fr-FR"/>
              </w:rPr>
              <w:t>25.71</w:t>
            </w:r>
          </w:p>
        </w:tc>
      </w:tr>
      <w:tr w:rsidR="00BE2A52" w:rsidRPr="002F370C" w14:paraId="307E1B8C" w14:textId="77777777" w:rsidTr="001B5E43">
        <w:trPr>
          <w:trHeight w:val="293"/>
          <w:jc w:val="center"/>
        </w:trPr>
        <w:tc>
          <w:tcPr>
            <w:cnfStyle w:val="001000000000" w:firstRow="0" w:lastRow="0" w:firstColumn="1" w:lastColumn="0" w:oddVBand="0" w:evenVBand="0" w:oddHBand="0" w:evenHBand="0" w:firstRowFirstColumn="0" w:firstRowLastColumn="0" w:lastRowFirstColumn="0" w:lastRowLastColumn="0"/>
            <w:tcW w:w="4656" w:type="dxa"/>
            <w:noWrap/>
            <w:vAlign w:val="bottom"/>
          </w:tcPr>
          <w:p w14:paraId="2A84F6AC" w14:textId="77777777" w:rsidR="00BE2A52" w:rsidRPr="00686D0B" w:rsidRDefault="00BE2A52" w:rsidP="00A65AA2">
            <w:pPr>
              <w:jc w:val="right"/>
              <w:rPr>
                <w:rFonts w:ascii="Times New Roman" w:eastAsia="Times New Roman" w:hAnsi="Times New Roman" w:cs="Times New Roman"/>
                <w:b w:val="0"/>
                <w:bCs w:val="0"/>
                <w:sz w:val="24"/>
                <w:szCs w:val="24"/>
                <w:lang w:eastAsia="fr-FR"/>
              </w:rPr>
            </w:pPr>
            <w:r w:rsidRPr="00686D0B">
              <w:rPr>
                <w:rFonts w:ascii="Times New Roman" w:eastAsia="Times New Roman" w:hAnsi="Times New Roman" w:cs="Times New Roman"/>
                <w:b w:val="0"/>
                <w:bCs w:val="0"/>
                <w:sz w:val="24"/>
                <w:szCs w:val="24"/>
                <w:lang w:eastAsia="fr-FR"/>
              </w:rPr>
              <w:t>Niger</w:t>
            </w:r>
          </w:p>
        </w:tc>
        <w:tc>
          <w:tcPr>
            <w:tcW w:w="1766" w:type="dxa"/>
            <w:vAlign w:val="bottom"/>
          </w:tcPr>
          <w:p w14:paraId="49F7E96B" w14:textId="77777777" w:rsidR="00BE2A52" w:rsidRPr="00686D0B" w:rsidRDefault="00BE2A52" w:rsidP="00A65AA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686D0B">
              <w:rPr>
                <w:rFonts w:ascii="Times New Roman" w:eastAsia="Times New Roman" w:hAnsi="Times New Roman" w:cs="Times New Roman"/>
                <w:sz w:val="24"/>
                <w:szCs w:val="24"/>
                <w:lang w:eastAsia="fr-FR"/>
              </w:rPr>
              <w:t>6</w:t>
            </w:r>
          </w:p>
        </w:tc>
        <w:tc>
          <w:tcPr>
            <w:tcW w:w="2146" w:type="dxa"/>
            <w:vAlign w:val="bottom"/>
          </w:tcPr>
          <w:p w14:paraId="46C28BE8" w14:textId="77777777" w:rsidR="00BE2A52" w:rsidRPr="00686D0B" w:rsidRDefault="00BE2A52" w:rsidP="00A65AA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686D0B">
              <w:rPr>
                <w:rFonts w:ascii="Times New Roman" w:eastAsia="Times New Roman" w:hAnsi="Times New Roman" w:cs="Times New Roman"/>
                <w:sz w:val="24"/>
                <w:szCs w:val="24"/>
                <w:lang w:eastAsia="fr-FR"/>
              </w:rPr>
              <w:t>17.14</w:t>
            </w:r>
          </w:p>
        </w:tc>
      </w:tr>
      <w:tr w:rsidR="00BE2A52" w:rsidRPr="002F370C" w14:paraId="052FE343" w14:textId="77777777" w:rsidTr="001B5E43">
        <w:trPr>
          <w:trHeight w:val="293"/>
          <w:jc w:val="center"/>
        </w:trPr>
        <w:tc>
          <w:tcPr>
            <w:cnfStyle w:val="001000000000" w:firstRow="0" w:lastRow="0" w:firstColumn="1" w:lastColumn="0" w:oddVBand="0" w:evenVBand="0" w:oddHBand="0" w:evenHBand="0" w:firstRowFirstColumn="0" w:firstRowLastColumn="0" w:lastRowFirstColumn="0" w:lastRowLastColumn="0"/>
            <w:tcW w:w="4656" w:type="dxa"/>
            <w:noWrap/>
            <w:vAlign w:val="bottom"/>
          </w:tcPr>
          <w:p w14:paraId="70F3A2A6" w14:textId="77777777" w:rsidR="00BE2A52" w:rsidRPr="00686D0B" w:rsidRDefault="00BE2A52" w:rsidP="00A65AA2">
            <w:pPr>
              <w:jc w:val="right"/>
              <w:rPr>
                <w:rFonts w:ascii="Times New Roman" w:eastAsia="Times New Roman" w:hAnsi="Times New Roman" w:cs="Times New Roman"/>
                <w:b w:val="0"/>
                <w:bCs w:val="0"/>
                <w:sz w:val="24"/>
                <w:szCs w:val="24"/>
                <w:lang w:eastAsia="fr-FR"/>
              </w:rPr>
            </w:pPr>
            <w:r w:rsidRPr="00686D0B">
              <w:rPr>
                <w:rFonts w:ascii="Times New Roman" w:eastAsia="Times New Roman" w:hAnsi="Times New Roman" w:cs="Times New Roman"/>
                <w:b w:val="0"/>
                <w:bCs w:val="0"/>
                <w:sz w:val="24"/>
                <w:szCs w:val="24"/>
                <w:lang w:eastAsia="fr-FR"/>
              </w:rPr>
              <w:t>Ivory Coast</w:t>
            </w:r>
          </w:p>
        </w:tc>
        <w:tc>
          <w:tcPr>
            <w:tcW w:w="1766" w:type="dxa"/>
            <w:vAlign w:val="bottom"/>
          </w:tcPr>
          <w:p w14:paraId="4DB39D82" w14:textId="77777777" w:rsidR="00BE2A52" w:rsidRPr="00686D0B" w:rsidRDefault="00BE2A52" w:rsidP="00A65AA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686D0B">
              <w:rPr>
                <w:rFonts w:ascii="Times New Roman" w:eastAsia="Times New Roman" w:hAnsi="Times New Roman" w:cs="Times New Roman"/>
                <w:sz w:val="24"/>
                <w:szCs w:val="24"/>
                <w:lang w:eastAsia="fr-FR"/>
              </w:rPr>
              <w:t>5</w:t>
            </w:r>
          </w:p>
        </w:tc>
        <w:tc>
          <w:tcPr>
            <w:tcW w:w="2146" w:type="dxa"/>
            <w:vAlign w:val="bottom"/>
          </w:tcPr>
          <w:p w14:paraId="7EAE70F2" w14:textId="77777777" w:rsidR="00BE2A52" w:rsidRPr="00686D0B" w:rsidRDefault="00BE2A52" w:rsidP="00A65AA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686D0B">
              <w:rPr>
                <w:rFonts w:ascii="Times New Roman" w:eastAsia="Times New Roman" w:hAnsi="Times New Roman" w:cs="Times New Roman"/>
                <w:sz w:val="24"/>
                <w:szCs w:val="24"/>
                <w:lang w:eastAsia="fr-FR"/>
              </w:rPr>
              <w:t>14.29</w:t>
            </w:r>
          </w:p>
        </w:tc>
      </w:tr>
      <w:tr w:rsidR="00BE2A52" w:rsidRPr="002F370C" w14:paraId="3DAE0392" w14:textId="77777777" w:rsidTr="001B5E43">
        <w:trPr>
          <w:trHeight w:val="293"/>
          <w:jc w:val="center"/>
        </w:trPr>
        <w:tc>
          <w:tcPr>
            <w:cnfStyle w:val="001000000000" w:firstRow="0" w:lastRow="0" w:firstColumn="1" w:lastColumn="0" w:oddVBand="0" w:evenVBand="0" w:oddHBand="0" w:evenHBand="0" w:firstRowFirstColumn="0" w:firstRowLastColumn="0" w:lastRowFirstColumn="0" w:lastRowLastColumn="0"/>
            <w:tcW w:w="4656" w:type="dxa"/>
            <w:noWrap/>
            <w:vAlign w:val="bottom"/>
          </w:tcPr>
          <w:p w14:paraId="192E31D2" w14:textId="77777777" w:rsidR="00BE2A52" w:rsidRPr="00686D0B" w:rsidRDefault="00BE2A52" w:rsidP="00A65AA2">
            <w:pPr>
              <w:jc w:val="right"/>
              <w:rPr>
                <w:rFonts w:ascii="Times New Roman" w:eastAsia="Times New Roman" w:hAnsi="Times New Roman" w:cs="Times New Roman"/>
                <w:b w:val="0"/>
                <w:bCs w:val="0"/>
                <w:sz w:val="24"/>
                <w:szCs w:val="24"/>
                <w:lang w:eastAsia="fr-FR"/>
              </w:rPr>
            </w:pPr>
            <w:r w:rsidRPr="00686D0B">
              <w:rPr>
                <w:rFonts w:ascii="Times New Roman" w:eastAsia="Times New Roman" w:hAnsi="Times New Roman" w:cs="Times New Roman"/>
                <w:b w:val="0"/>
                <w:bCs w:val="0"/>
                <w:sz w:val="24"/>
                <w:szCs w:val="24"/>
                <w:lang w:eastAsia="fr-FR"/>
              </w:rPr>
              <w:t>Mali</w:t>
            </w:r>
          </w:p>
        </w:tc>
        <w:tc>
          <w:tcPr>
            <w:tcW w:w="1766" w:type="dxa"/>
            <w:vAlign w:val="bottom"/>
          </w:tcPr>
          <w:p w14:paraId="1C3A0CC6" w14:textId="77777777" w:rsidR="00BE2A52" w:rsidRPr="00686D0B" w:rsidRDefault="00BE2A52" w:rsidP="00A65AA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686D0B">
              <w:rPr>
                <w:rFonts w:ascii="Times New Roman" w:eastAsia="Times New Roman" w:hAnsi="Times New Roman" w:cs="Times New Roman"/>
                <w:sz w:val="24"/>
                <w:szCs w:val="24"/>
                <w:lang w:eastAsia="fr-FR"/>
              </w:rPr>
              <w:t>5</w:t>
            </w:r>
          </w:p>
        </w:tc>
        <w:tc>
          <w:tcPr>
            <w:tcW w:w="2146" w:type="dxa"/>
            <w:vAlign w:val="bottom"/>
          </w:tcPr>
          <w:p w14:paraId="7A08C657" w14:textId="77777777" w:rsidR="00BE2A52" w:rsidRPr="00686D0B" w:rsidRDefault="00BE2A52" w:rsidP="00A65AA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686D0B">
              <w:rPr>
                <w:rFonts w:ascii="Times New Roman" w:eastAsia="Times New Roman" w:hAnsi="Times New Roman" w:cs="Times New Roman"/>
                <w:sz w:val="24"/>
                <w:szCs w:val="24"/>
                <w:lang w:eastAsia="fr-FR"/>
              </w:rPr>
              <w:t>14.29</w:t>
            </w:r>
          </w:p>
        </w:tc>
      </w:tr>
      <w:tr w:rsidR="00BE2A52" w:rsidRPr="002F370C" w14:paraId="5413FCA0" w14:textId="77777777" w:rsidTr="001B5E43">
        <w:trPr>
          <w:trHeight w:val="293"/>
          <w:jc w:val="center"/>
        </w:trPr>
        <w:tc>
          <w:tcPr>
            <w:cnfStyle w:val="001000000000" w:firstRow="0" w:lastRow="0" w:firstColumn="1" w:lastColumn="0" w:oddVBand="0" w:evenVBand="0" w:oddHBand="0" w:evenHBand="0" w:firstRowFirstColumn="0" w:firstRowLastColumn="0" w:lastRowFirstColumn="0" w:lastRowLastColumn="0"/>
            <w:tcW w:w="4656" w:type="dxa"/>
            <w:noWrap/>
            <w:vAlign w:val="bottom"/>
          </w:tcPr>
          <w:p w14:paraId="57CBDD91" w14:textId="77777777" w:rsidR="00BE2A52" w:rsidRPr="00686D0B" w:rsidRDefault="00BE2A52" w:rsidP="00A65AA2">
            <w:pPr>
              <w:jc w:val="right"/>
              <w:rPr>
                <w:rFonts w:ascii="Times New Roman" w:eastAsia="Times New Roman" w:hAnsi="Times New Roman" w:cs="Times New Roman"/>
                <w:b w:val="0"/>
                <w:bCs w:val="0"/>
                <w:sz w:val="24"/>
                <w:szCs w:val="24"/>
                <w:lang w:eastAsia="fr-FR"/>
              </w:rPr>
            </w:pPr>
            <w:r w:rsidRPr="00686D0B">
              <w:rPr>
                <w:rFonts w:ascii="Times New Roman" w:eastAsia="Times New Roman" w:hAnsi="Times New Roman" w:cs="Times New Roman"/>
                <w:b w:val="0"/>
                <w:bCs w:val="0"/>
                <w:sz w:val="24"/>
                <w:szCs w:val="24"/>
                <w:lang w:eastAsia="fr-FR"/>
              </w:rPr>
              <w:t>Ghana</w:t>
            </w:r>
          </w:p>
        </w:tc>
        <w:tc>
          <w:tcPr>
            <w:tcW w:w="1766" w:type="dxa"/>
            <w:vAlign w:val="bottom"/>
          </w:tcPr>
          <w:p w14:paraId="42FFE23C" w14:textId="77777777" w:rsidR="00BE2A52" w:rsidRPr="00686D0B" w:rsidRDefault="00BE2A52" w:rsidP="00A65AA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686D0B">
              <w:rPr>
                <w:rFonts w:ascii="Times New Roman" w:eastAsia="Times New Roman" w:hAnsi="Times New Roman" w:cs="Times New Roman"/>
                <w:sz w:val="24"/>
                <w:szCs w:val="24"/>
                <w:lang w:eastAsia="fr-FR"/>
              </w:rPr>
              <w:t>4</w:t>
            </w:r>
          </w:p>
        </w:tc>
        <w:tc>
          <w:tcPr>
            <w:tcW w:w="2146" w:type="dxa"/>
            <w:vAlign w:val="bottom"/>
          </w:tcPr>
          <w:p w14:paraId="6D96FA7A" w14:textId="77777777" w:rsidR="00BE2A52" w:rsidRPr="00686D0B" w:rsidRDefault="00BE2A52" w:rsidP="00A65AA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686D0B">
              <w:rPr>
                <w:rFonts w:ascii="Times New Roman" w:eastAsia="Times New Roman" w:hAnsi="Times New Roman" w:cs="Times New Roman"/>
                <w:sz w:val="24"/>
                <w:szCs w:val="24"/>
                <w:lang w:eastAsia="fr-FR"/>
              </w:rPr>
              <w:t>11.43</w:t>
            </w:r>
          </w:p>
        </w:tc>
      </w:tr>
      <w:tr w:rsidR="00BE2A52" w:rsidRPr="002F370C" w14:paraId="2A7A33DE" w14:textId="77777777" w:rsidTr="001B5E43">
        <w:trPr>
          <w:trHeight w:val="293"/>
          <w:jc w:val="center"/>
        </w:trPr>
        <w:tc>
          <w:tcPr>
            <w:cnfStyle w:val="001000000000" w:firstRow="0" w:lastRow="0" w:firstColumn="1" w:lastColumn="0" w:oddVBand="0" w:evenVBand="0" w:oddHBand="0" w:evenHBand="0" w:firstRowFirstColumn="0" w:firstRowLastColumn="0" w:lastRowFirstColumn="0" w:lastRowLastColumn="0"/>
            <w:tcW w:w="4656" w:type="dxa"/>
            <w:noWrap/>
            <w:vAlign w:val="bottom"/>
          </w:tcPr>
          <w:p w14:paraId="1DCF6BF4" w14:textId="77777777" w:rsidR="00BE2A52" w:rsidRPr="00686D0B" w:rsidRDefault="00BE2A52" w:rsidP="00A65AA2">
            <w:pPr>
              <w:jc w:val="right"/>
              <w:rPr>
                <w:rFonts w:ascii="Times New Roman" w:eastAsia="Times New Roman" w:hAnsi="Times New Roman" w:cs="Times New Roman"/>
                <w:b w:val="0"/>
                <w:bCs w:val="0"/>
                <w:sz w:val="24"/>
                <w:szCs w:val="24"/>
                <w:lang w:eastAsia="fr-FR"/>
              </w:rPr>
            </w:pPr>
            <w:r w:rsidRPr="00686D0B">
              <w:rPr>
                <w:rFonts w:ascii="Times New Roman" w:eastAsia="Times New Roman" w:hAnsi="Times New Roman" w:cs="Times New Roman"/>
                <w:b w:val="0"/>
                <w:bCs w:val="0"/>
                <w:sz w:val="24"/>
                <w:szCs w:val="24"/>
                <w:lang w:eastAsia="fr-FR"/>
              </w:rPr>
              <w:t>Burkina Faso</w:t>
            </w:r>
          </w:p>
        </w:tc>
        <w:tc>
          <w:tcPr>
            <w:tcW w:w="1766" w:type="dxa"/>
            <w:vAlign w:val="bottom"/>
          </w:tcPr>
          <w:p w14:paraId="396D43B6" w14:textId="77777777" w:rsidR="00BE2A52" w:rsidRPr="00686D0B" w:rsidRDefault="00BE2A52" w:rsidP="00A65AA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686D0B">
              <w:rPr>
                <w:rFonts w:ascii="Times New Roman" w:eastAsia="Times New Roman" w:hAnsi="Times New Roman" w:cs="Times New Roman"/>
                <w:sz w:val="24"/>
                <w:szCs w:val="24"/>
                <w:lang w:eastAsia="fr-FR"/>
              </w:rPr>
              <w:t>2</w:t>
            </w:r>
          </w:p>
        </w:tc>
        <w:tc>
          <w:tcPr>
            <w:tcW w:w="2146" w:type="dxa"/>
            <w:vAlign w:val="bottom"/>
          </w:tcPr>
          <w:p w14:paraId="2FCB6F51" w14:textId="77777777" w:rsidR="00BE2A52" w:rsidRPr="00686D0B" w:rsidRDefault="00BE2A52" w:rsidP="00A65AA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686D0B">
              <w:rPr>
                <w:rFonts w:ascii="Times New Roman" w:eastAsia="Times New Roman" w:hAnsi="Times New Roman" w:cs="Times New Roman"/>
                <w:sz w:val="24"/>
                <w:szCs w:val="24"/>
                <w:lang w:eastAsia="fr-FR"/>
              </w:rPr>
              <w:t>5.71</w:t>
            </w:r>
          </w:p>
        </w:tc>
      </w:tr>
      <w:tr w:rsidR="00BE2A52" w:rsidRPr="002F370C" w14:paraId="3EDC5970" w14:textId="77777777" w:rsidTr="001B5E43">
        <w:trPr>
          <w:trHeight w:val="293"/>
          <w:jc w:val="center"/>
        </w:trPr>
        <w:tc>
          <w:tcPr>
            <w:cnfStyle w:val="001000000000" w:firstRow="0" w:lastRow="0" w:firstColumn="1" w:lastColumn="0" w:oddVBand="0" w:evenVBand="0" w:oddHBand="0" w:evenHBand="0" w:firstRowFirstColumn="0" w:firstRowLastColumn="0" w:lastRowFirstColumn="0" w:lastRowLastColumn="0"/>
            <w:tcW w:w="4656" w:type="dxa"/>
            <w:noWrap/>
            <w:vAlign w:val="bottom"/>
          </w:tcPr>
          <w:p w14:paraId="2D24A364" w14:textId="77777777" w:rsidR="00BE2A52" w:rsidRPr="00686D0B" w:rsidRDefault="00BE2A52" w:rsidP="00A65AA2">
            <w:pPr>
              <w:jc w:val="right"/>
              <w:rPr>
                <w:rFonts w:ascii="Times New Roman" w:eastAsia="Times New Roman" w:hAnsi="Times New Roman" w:cs="Times New Roman"/>
                <w:b w:val="0"/>
                <w:bCs w:val="0"/>
                <w:sz w:val="24"/>
                <w:szCs w:val="24"/>
                <w:lang w:eastAsia="fr-FR"/>
              </w:rPr>
            </w:pPr>
            <w:r w:rsidRPr="00686D0B">
              <w:rPr>
                <w:rFonts w:ascii="Times New Roman" w:eastAsia="Times New Roman" w:hAnsi="Times New Roman" w:cs="Times New Roman"/>
                <w:b w:val="0"/>
                <w:bCs w:val="0"/>
                <w:sz w:val="24"/>
                <w:szCs w:val="24"/>
                <w:lang w:eastAsia="fr-FR"/>
              </w:rPr>
              <w:t>Nigeria</w:t>
            </w:r>
          </w:p>
        </w:tc>
        <w:tc>
          <w:tcPr>
            <w:tcW w:w="1766" w:type="dxa"/>
            <w:vAlign w:val="bottom"/>
          </w:tcPr>
          <w:p w14:paraId="719D01B3" w14:textId="77777777" w:rsidR="00BE2A52" w:rsidRPr="00686D0B" w:rsidRDefault="00BE2A52" w:rsidP="00A65AA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686D0B">
              <w:rPr>
                <w:rFonts w:ascii="Times New Roman" w:eastAsia="Times New Roman" w:hAnsi="Times New Roman" w:cs="Times New Roman"/>
                <w:sz w:val="24"/>
                <w:szCs w:val="24"/>
                <w:lang w:eastAsia="fr-FR"/>
              </w:rPr>
              <w:t>2</w:t>
            </w:r>
          </w:p>
        </w:tc>
        <w:tc>
          <w:tcPr>
            <w:tcW w:w="2146" w:type="dxa"/>
            <w:vAlign w:val="bottom"/>
          </w:tcPr>
          <w:p w14:paraId="2F573015" w14:textId="77777777" w:rsidR="00BE2A52" w:rsidRPr="00686D0B" w:rsidRDefault="00BE2A52" w:rsidP="00A65AA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686D0B">
              <w:rPr>
                <w:rFonts w:ascii="Times New Roman" w:eastAsia="Times New Roman" w:hAnsi="Times New Roman" w:cs="Times New Roman"/>
                <w:sz w:val="24"/>
                <w:szCs w:val="24"/>
                <w:lang w:eastAsia="fr-FR"/>
              </w:rPr>
              <w:t>5.71</w:t>
            </w:r>
          </w:p>
        </w:tc>
      </w:tr>
      <w:tr w:rsidR="00BE2A52" w:rsidRPr="002F370C" w14:paraId="716D412E" w14:textId="77777777" w:rsidTr="001B5E43">
        <w:trPr>
          <w:trHeight w:val="293"/>
          <w:jc w:val="center"/>
        </w:trPr>
        <w:tc>
          <w:tcPr>
            <w:cnfStyle w:val="001000000000" w:firstRow="0" w:lastRow="0" w:firstColumn="1" w:lastColumn="0" w:oddVBand="0" w:evenVBand="0" w:oddHBand="0" w:evenHBand="0" w:firstRowFirstColumn="0" w:firstRowLastColumn="0" w:lastRowFirstColumn="0" w:lastRowLastColumn="0"/>
            <w:tcW w:w="4656" w:type="dxa"/>
            <w:noWrap/>
            <w:vAlign w:val="bottom"/>
          </w:tcPr>
          <w:p w14:paraId="2660064A" w14:textId="77777777" w:rsidR="00BE2A52" w:rsidRPr="00686D0B" w:rsidRDefault="0092490A" w:rsidP="00A65AA2">
            <w:pPr>
              <w:jc w:val="right"/>
              <w:rPr>
                <w:rFonts w:ascii="Times New Roman" w:eastAsia="Times New Roman" w:hAnsi="Times New Roman" w:cs="Times New Roman"/>
                <w:b w:val="0"/>
                <w:bCs w:val="0"/>
                <w:sz w:val="24"/>
                <w:szCs w:val="24"/>
                <w:lang w:eastAsia="fr-FR"/>
              </w:rPr>
            </w:pPr>
            <w:r w:rsidRPr="00686D0B">
              <w:rPr>
                <w:rFonts w:ascii="Times New Roman" w:eastAsia="Times New Roman" w:hAnsi="Times New Roman" w:cs="Times New Roman"/>
                <w:b w:val="0"/>
                <w:bCs w:val="0"/>
                <w:sz w:val="24"/>
                <w:szCs w:val="24"/>
                <w:lang w:eastAsia="fr-FR"/>
              </w:rPr>
              <w:t>Senegal</w:t>
            </w:r>
          </w:p>
        </w:tc>
        <w:tc>
          <w:tcPr>
            <w:tcW w:w="1766" w:type="dxa"/>
            <w:vAlign w:val="bottom"/>
          </w:tcPr>
          <w:p w14:paraId="4CDE0E3D" w14:textId="77777777" w:rsidR="00BE2A52" w:rsidRPr="00686D0B" w:rsidRDefault="00BE2A52" w:rsidP="00A65AA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686D0B">
              <w:rPr>
                <w:rFonts w:ascii="Times New Roman" w:eastAsia="Times New Roman" w:hAnsi="Times New Roman" w:cs="Times New Roman"/>
                <w:sz w:val="24"/>
                <w:szCs w:val="24"/>
                <w:lang w:eastAsia="fr-FR"/>
              </w:rPr>
              <w:t>1</w:t>
            </w:r>
          </w:p>
        </w:tc>
        <w:tc>
          <w:tcPr>
            <w:tcW w:w="2146" w:type="dxa"/>
            <w:vAlign w:val="bottom"/>
          </w:tcPr>
          <w:p w14:paraId="7DD50D54" w14:textId="77777777" w:rsidR="00BE2A52" w:rsidRPr="00686D0B" w:rsidRDefault="00BE2A52" w:rsidP="00A65AA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686D0B">
              <w:rPr>
                <w:rFonts w:ascii="Times New Roman" w:eastAsia="Times New Roman" w:hAnsi="Times New Roman" w:cs="Times New Roman"/>
                <w:sz w:val="24"/>
                <w:szCs w:val="24"/>
                <w:lang w:eastAsia="fr-FR"/>
              </w:rPr>
              <w:t>2.86</w:t>
            </w:r>
          </w:p>
        </w:tc>
      </w:tr>
      <w:tr w:rsidR="00BE2A52" w:rsidRPr="002F370C" w14:paraId="3454F06D" w14:textId="77777777" w:rsidTr="001B5E43">
        <w:trPr>
          <w:trHeight w:val="293"/>
          <w:jc w:val="center"/>
        </w:trPr>
        <w:tc>
          <w:tcPr>
            <w:cnfStyle w:val="001000000000" w:firstRow="0" w:lastRow="0" w:firstColumn="1" w:lastColumn="0" w:oddVBand="0" w:evenVBand="0" w:oddHBand="0" w:evenHBand="0" w:firstRowFirstColumn="0" w:firstRowLastColumn="0" w:lastRowFirstColumn="0" w:lastRowLastColumn="0"/>
            <w:tcW w:w="4656" w:type="dxa"/>
            <w:noWrap/>
            <w:vAlign w:val="bottom"/>
          </w:tcPr>
          <w:p w14:paraId="076A70AF" w14:textId="77777777" w:rsidR="00BE2A52" w:rsidRPr="00686D0B" w:rsidRDefault="00BE2A52" w:rsidP="00A65AA2">
            <w:pPr>
              <w:jc w:val="right"/>
              <w:rPr>
                <w:rFonts w:ascii="Times New Roman" w:eastAsia="Times New Roman" w:hAnsi="Times New Roman" w:cs="Times New Roman"/>
                <w:b w:val="0"/>
                <w:bCs w:val="0"/>
                <w:sz w:val="24"/>
                <w:szCs w:val="24"/>
                <w:lang w:eastAsia="fr-FR"/>
              </w:rPr>
            </w:pPr>
            <w:r w:rsidRPr="00686D0B">
              <w:rPr>
                <w:rFonts w:ascii="Times New Roman" w:eastAsia="Times New Roman" w:hAnsi="Times New Roman" w:cs="Times New Roman"/>
                <w:b w:val="0"/>
                <w:bCs w:val="0"/>
                <w:sz w:val="24"/>
                <w:szCs w:val="24"/>
                <w:lang w:eastAsia="fr-FR"/>
              </w:rPr>
              <w:t>Togo</w:t>
            </w:r>
          </w:p>
        </w:tc>
        <w:tc>
          <w:tcPr>
            <w:tcW w:w="1766" w:type="dxa"/>
            <w:vAlign w:val="bottom"/>
          </w:tcPr>
          <w:p w14:paraId="19719D81" w14:textId="77777777" w:rsidR="00BE2A52" w:rsidRPr="00686D0B" w:rsidRDefault="00BE2A52" w:rsidP="00A65AA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686D0B">
              <w:rPr>
                <w:rFonts w:ascii="Times New Roman" w:eastAsia="Times New Roman" w:hAnsi="Times New Roman" w:cs="Times New Roman"/>
                <w:sz w:val="24"/>
                <w:szCs w:val="24"/>
                <w:lang w:eastAsia="fr-FR"/>
              </w:rPr>
              <w:t>1</w:t>
            </w:r>
          </w:p>
        </w:tc>
        <w:tc>
          <w:tcPr>
            <w:tcW w:w="2146" w:type="dxa"/>
            <w:vAlign w:val="bottom"/>
          </w:tcPr>
          <w:p w14:paraId="36B40C9F" w14:textId="77777777" w:rsidR="00BE2A52" w:rsidRPr="00686D0B" w:rsidRDefault="00BE2A52" w:rsidP="00A65AA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686D0B">
              <w:rPr>
                <w:rFonts w:ascii="Times New Roman" w:eastAsia="Times New Roman" w:hAnsi="Times New Roman" w:cs="Times New Roman"/>
                <w:sz w:val="24"/>
                <w:szCs w:val="24"/>
                <w:lang w:eastAsia="fr-FR"/>
              </w:rPr>
              <w:t>2.86</w:t>
            </w:r>
          </w:p>
        </w:tc>
      </w:tr>
      <w:tr w:rsidR="00A65AA2" w:rsidRPr="002F370C" w14:paraId="4DC36F71" w14:textId="77777777" w:rsidTr="00A65AA2">
        <w:trPr>
          <w:trHeight w:val="293"/>
          <w:jc w:val="center"/>
        </w:trPr>
        <w:tc>
          <w:tcPr>
            <w:cnfStyle w:val="001000000000" w:firstRow="0" w:lastRow="0" w:firstColumn="1" w:lastColumn="0" w:oddVBand="0" w:evenVBand="0" w:oddHBand="0" w:evenHBand="0" w:firstRowFirstColumn="0" w:firstRowLastColumn="0" w:lastRowFirstColumn="0" w:lastRowLastColumn="0"/>
            <w:tcW w:w="4656" w:type="dxa"/>
            <w:shd w:val="clear" w:color="auto" w:fill="B4C6E7" w:themeFill="accent1" w:themeFillTint="66"/>
            <w:noWrap/>
            <w:vAlign w:val="bottom"/>
          </w:tcPr>
          <w:p w14:paraId="39985612" w14:textId="77777777" w:rsidR="00A65AA2" w:rsidRPr="00A65AA2" w:rsidRDefault="00A65AA2" w:rsidP="00A65AA2">
            <w:pPr>
              <w:jc w:val="right"/>
              <w:rPr>
                <w:rFonts w:ascii="Times New Roman" w:eastAsia="Times New Roman" w:hAnsi="Times New Roman" w:cs="Times New Roman"/>
                <w:sz w:val="24"/>
                <w:szCs w:val="24"/>
                <w:lang w:eastAsia="fr-FR"/>
              </w:rPr>
            </w:pPr>
            <w:r w:rsidRPr="00A65AA2">
              <w:rPr>
                <w:rFonts w:ascii="Times New Roman" w:eastAsia="Times New Roman" w:hAnsi="Times New Roman" w:cs="Times New Roman"/>
                <w:sz w:val="24"/>
                <w:szCs w:val="24"/>
                <w:lang w:eastAsia="fr-FR"/>
              </w:rPr>
              <w:t>Status</w:t>
            </w:r>
          </w:p>
        </w:tc>
        <w:tc>
          <w:tcPr>
            <w:tcW w:w="1766" w:type="dxa"/>
            <w:shd w:val="clear" w:color="auto" w:fill="B4C6E7" w:themeFill="accent1" w:themeFillTint="66"/>
            <w:vAlign w:val="bottom"/>
          </w:tcPr>
          <w:p w14:paraId="242ACD87" w14:textId="77777777" w:rsidR="00A65AA2" w:rsidRPr="00A65AA2" w:rsidRDefault="00A65AA2" w:rsidP="00A65AA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lang w:eastAsia="fr-FR"/>
              </w:rPr>
            </w:pPr>
          </w:p>
        </w:tc>
        <w:tc>
          <w:tcPr>
            <w:tcW w:w="2146" w:type="dxa"/>
            <w:shd w:val="clear" w:color="auto" w:fill="B4C6E7" w:themeFill="accent1" w:themeFillTint="66"/>
            <w:vAlign w:val="bottom"/>
          </w:tcPr>
          <w:p w14:paraId="191B777B" w14:textId="77777777" w:rsidR="00A65AA2" w:rsidRPr="00A65AA2" w:rsidRDefault="00A65AA2" w:rsidP="00A65AA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lang w:eastAsia="fr-FR"/>
              </w:rPr>
            </w:pPr>
          </w:p>
        </w:tc>
      </w:tr>
      <w:tr w:rsidR="00A65AA2" w:rsidRPr="002F370C" w14:paraId="1A3C2235" w14:textId="77777777" w:rsidTr="00A65AA2">
        <w:trPr>
          <w:trHeight w:val="293"/>
          <w:jc w:val="center"/>
        </w:trPr>
        <w:tc>
          <w:tcPr>
            <w:cnfStyle w:val="001000000000" w:firstRow="0" w:lastRow="0" w:firstColumn="1" w:lastColumn="0" w:oddVBand="0" w:evenVBand="0" w:oddHBand="0" w:evenHBand="0" w:firstRowFirstColumn="0" w:firstRowLastColumn="0" w:lastRowFirstColumn="0" w:lastRowLastColumn="0"/>
            <w:tcW w:w="4656" w:type="dxa"/>
            <w:noWrap/>
            <w:vAlign w:val="bottom"/>
          </w:tcPr>
          <w:p w14:paraId="5D972002" w14:textId="77777777" w:rsidR="00A65AA2" w:rsidRPr="00686D0B" w:rsidRDefault="00A65AA2" w:rsidP="00A65AA2">
            <w:pPr>
              <w:jc w:val="right"/>
              <w:rPr>
                <w:rFonts w:ascii="Times New Roman" w:eastAsia="Times New Roman" w:hAnsi="Times New Roman" w:cs="Times New Roman"/>
                <w:b w:val="0"/>
                <w:bCs w:val="0"/>
                <w:sz w:val="24"/>
                <w:szCs w:val="24"/>
                <w:lang w:eastAsia="fr-FR"/>
              </w:rPr>
            </w:pPr>
            <w:r w:rsidRPr="00686D0B">
              <w:rPr>
                <w:rFonts w:ascii="Times New Roman" w:eastAsia="Times New Roman" w:hAnsi="Times New Roman" w:cs="Times New Roman"/>
                <w:b w:val="0"/>
                <w:bCs w:val="0"/>
                <w:sz w:val="24"/>
                <w:szCs w:val="24"/>
                <w:lang w:eastAsia="fr-FR"/>
              </w:rPr>
              <w:t>Neurosurgeons</w:t>
            </w:r>
          </w:p>
        </w:tc>
        <w:tc>
          <w:tcPr>
            <w:tcW w:w="1766" w:type="dxa"/>
            <w:vAlign w:val="bottom"/>
          </w:tcPr>
          <w:p w14:paraId="09B3E464" w14:textId="77777777" w:rsidR="00A65AA2" w:rsidRPr="00686D0B" w:rsidRDefault="00A65AA2" w:rsidP="00A65AA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686D0B">
              <w:rPr>
                <w:rFonts w:ascii="Times New Roman" w:eastAsia="Times New Roman" w:hAnsi="Times New Roman" w:cs="Times New Roman"/>
                <w:sz w:val="24"/>
                <w:szCs w:val="24"/>
                <w:lang w:eastAsia="fr-FR"/>
              </w:rPr>
              <w:t>16</w:t>
            </w:r>
          </w:p>
        </w:tc>
        <w:tc>
          <w:tcPr>
            <w:tcW w:w="2146" w:type="dxa"/>
            <w:vAlign w:val="bottom"/>
          </w:tcPr>
          <w:p w14:paraId="554D86E0" w14:textId="77777777" w:rsidR="00A65AA2" w:rsidRPr="00686D0B" w:rsidRDefault="00A65AA2" w:rsidP="00A65AA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686D0B">
              <w:rPr>
                <w:rFonts w:ascii="Times New Roman" w:eastAsia="Times New Roman" w:hAnsi="Times New Roman" w:cs="Times New Roman"/>
                <w:sz w:val="24"/>
                <w:szCs w:val="24"/>
                <w:lang w:eastAsia="fr-FR"/>
              </w:rPr>
              <w:t>45.71</w:t>
            </w:r>
          </w:p>
        </w:tc>
      </w:tr>
      <w:tr w:rsidR="00A65AA2" w:rsidRPr="002F370C" w14:paraId="3F4EF9E1" w14:textId="77777777" w:rsidTr="0092490A">
        <w:trPr>
          <w:trHeight w:val="293"/>
          <w:jc w:val="center"/>
        </w:trPr>
        <w:tc>
          <w:tcPr>
            <w:cnfStyle w:val="001000000000" w:firstRow="0" w:lastRow="0" w:firstColumn="1" w:lastColumn="0" w:oddVBand="0" w:evenVBand="0" w:oddHBand="0" w:evenHBand="0" w:firstRowFirstColumn="0" w:firstRowLastColumn="0" w:lastRowFirstColumn="0" w:lastRowLastColumn="0"/>
            <w:tcW w:w="4656" w:type="dxa"/>
            <w:noWrap/>
            <w:vAlign w:val="bottom"/>
          </w:tcPr>
          <w:p w14:paraId="0FF91523" w14:textId="77777777" w:rsidR="00A65AA2" w:rsidRPr="00686D0B" w:rsidRDefault="0092490A" w:rsidP="00A65AA2">
            <w:pPr>
              <w:jc w:val="right"/>
              <w:rPr>
                <w:rFonts w:ascii="Times New Roman" w:eastAsia="Times New Roman" w:hAnsi="Times New Roman" w:cs="Times New Roman"/>
                <w:b w:val="0"/>
                <w:bCs w:val="0"/>
                <w:sz w:val="24"/>
                <w:szCs w:val="24"/>
                <w:lang w:eastAsia="fr-FR"/>
              </w:rPr>
            </w:pPr>
            <w:r>
              <w:rPr>
                <w:rFonts w:ascii="Times New Roman" w:eastAsia="Times New Roman" w:hAnsi="Times New Roman" w:cs="Times New Roman"/>
                <w:b w:val="0"/>
                <w:bCs w:val="0"/>
                <w:sz w:val="24"/>
                <w:szCs w:val="24"/>
                <w:lang w:eastAsia="fr-FR"/>
              </w:rPr>
              <w:t>Anatomopathologists</w:t>
            </w:r>
          </w:p>
        </w:tc>
        <w:tc>
          <w:tcPr>
            <w:tcW w:w="1766" w:type="dxa"/>
            <w:vAlign w:val="bottom"/>
          </w:tcPr>
          <w:p w14:paraId="61AC96EF" w14:textId="77777777" w:rsidR="00A65AA2" w:rsidRPr="00686D0B" w:rsidRDefault="00A65AA2" w:rsidP="00A65AA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686D0B">
              <w:rPr>
                <w:rFonts w:ascii="Times New Roman" w:eastAsia="Times New Roman" w:hAnsi="Times New Roman" w:cs="Times New Roman"/>
                <w:sz w:val="24"/>
                <w:szCs w:val="24"/>
                <w:lang w:eastAsia="fr-FR"/>
              </w:rPr>
              <w:t>1</w:t>
            </w:r>
          </w:p>
        </w:tc>
        <w:tc>
          <w:tcPr>
            <w:tcW w:w="2146" w:type="dxa"/>
            <w:vAlign w:val="bottom"/>
          </w:tcPr>
          <w:p w14:paraId="35274A02" w14:textId="77777777" w:rsidR="00A65AA2" w:rsidRPr="00686D0B" w:rsidRDefault="00A65AA2" w:rsidP="00A65AA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686D0B">
              <w:rPr>
                <w:rFonts w:ascii="Times New Roman" w:eastAsia="Times New Roman" w:hAnsi="Times New Roman" w:cs="Times New Roman"/>
                <w:sz w:val="24"/>
                <w:szCs w:val="24"/>
                <w:lang w:eastAsia="fr-FR"/>
              </w:rPr>
              <w:t>2.86</w:t>
            </w:r>
          </w:p>
        </w:tc>
      </w:tr>
      <w:tr w:rsidR="00A65AA2" w:rsidRPr="002F370C" w14:paraId="7BC7BFC0" w14:textId="77777777" w:rsidTr="0092490A">
        <w:trPr>
          <w:trHeight w:val="293"/>
          <w:jc w:val="center"/>
        </w:trPr>
        <w:tc>
          <w:tcPr>
            <w:cnfStyle w:val="001000000000" w:firstRow="0" w:lastRow="0" w:firstColumn="1" w:lastColumn="0" w:oddVBand="0" w:evenVBand="0" w:oddHBand="0" w:evenHBand="0" w:firstRowFirstColumn="0" w:firstRowLastColumn="0" w:lastRowFirstColumn="0" w:lastRowLastColumn="0"/>
            <w:tcW w:w="4656" w:type="dxa"/>
            <w:tcBorders>
              <w:bottom w:val="single" w:sz="4" w:space="0" w:color="auto"/>
            </w:tcBorders>
            <w:noWrap/>
            <w:vAlign w:val="bottom"/>
          </w:tcPr>
          <w:p w14:paraId="53D50DB2" w14:textId="77777777" w:rsidR="00A65AA2" w:rsidRPr="00686D0B" w:rsidRDefault="0092490A" w:rsidP="00A65AA2">
            <w:pPr>
              <w:jc w:val="right"/>
              <w:rPr>
                <w:rFonts w:ascii="Times New Roman" w:eastAsia="Times New Roman" w:hAnsi="Times New Roman" w:cs="Times New Roman"/>
                <w:b w:val="0"/>
                <w:bCs w:val="0"/>
                <w:sz w:val="24"/>
                <w:szCs w:val="24"/>
                <w:lang w:eastAsia="fr-FR"/>
              </w:rPr>
            </w:pPr>
            <w:r w:rsidRPr="00686D0B">
              <w:rPr>
                <w:rFonts w:ascii="Times New Roman" w:eastAsia="Times New Roman" w:hAnsi="Times New Roman" w:cs="Times New Roman"/>
                <w:b w:val="0"/>
                <w:bCs w:val="0"/>
                <w:sz w:val="24"/>
                <w:szCs w:val="24"/>
                <w:lang w:eastAsia="fr-FR"/>
              </w:rPr>
              <w:t>Resident</w:t>
            </w:r>
          </w:p>
        </w:tc>
        <w:tc>
          <w:tcPr>
            <w:tcW w:w="1766" w:type="dxa"/>
            <w:tcBorders>
              <w:bottom w:val="single" w:sz="4" w:space="0" w:color="auto"/>
            </w:tcBorders>
            <w:vAlign w:val="bottom"/>
          </w:tcPr>
          <w:p w14:paraId="2F7B4127" w14:textId="77777777" w:rsidR="00A65AA2" w:rsidRPr="00686D0B" w:rsidRDefault="00A65AA2" w:rsidP="00A65AA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686D0B">
              <w:rPr>
                <w:rFonts w:ascii="Times New Roman" w:eastAsia="Times New Roman" w:hAnsi="Times New Roman" w:cs="Times New Roman"/>
                <w:sz w:val="24"/>
                <w:szCs w:val="24"/>
                <w:lang w:eastAsia="fr-FR"/>
              </w:rPr>
              <w:t>18</w:t>
            </w:r>
          </w:p>
        </w:tc>
        <w:tc>
          <w:tcPr>
            <w:tcW w:w="2146" w:type="dxa"/>
            <w:tcBorders>
              <w:bottom w:val="single" w:sz="4" w:space="0" w:color="auto"/>
            </w:tcBorders>
            <w:vAlign w:val="bottom"/>
          </w:tcPr>
          <w:p w14:paraId="267F46B1" w14:textId="77777777" w:rsidR="00A65AA2" w:rsidRPr="00686D0B" w:rsidRDefault="00A65AA2" w:rsidP="00A65AA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686D0B">
              <w:rPr>
                <w:rFonts w:ascii="Times New Roman" w:eastAsia="Times New Roman" w:hAnsi="Times New Roman" w:cs="Times New Roman"/>
                <w:sz w:val="24"/>
                <w:szCs w:val="24"/>
                <w:lang w:eastAsia="fr-FR"/>
              </w:rPr>
              <w:t>51.43</w:t>
            </w:r>
          </w:p>
        </w:tc>
      </w:tr>
    </w:tbl>
    <w:p w14:paraId="39142595" w14:textId="77777777" w:rsidR="00473E6C" w:rsidRDefault="00473E6C" w:rsidP="00F002B7">
      <w:pPr>
        <w:spacing w:line="360" w:lineRule="auto"/>
        <w:jc w:val="both"/>
        <w:rPr>
          <w:rFonts w:ascii="Times New Roman" w:hAnsi="Times New Roman" w:cs="Times New Roman"/>
          <w:sz w:val="24"/>
          <w:szCs w:val="28"/>
        </w:rPr>
      </w:pPr>
    </w:p>
    <w:p w14:paraId="54F29048" w14:textId="77777777" w:rsidR="00F002B7" w:rsidRPr="003635EE" w:rsidRDefault="00447052" w:rsidP="00C53538">
      <w:pPr>
        <w:pStyle w:val="Paragraphedeliste"/>
        <w:numPr>
          <w:ilvl w:val="1"/>
          <w:numId w:val="1"/>
        </w:numPr>
        <w:spacing w:line="360" w:lineRule="auto"/>
        <w:jc w:val="both"/>
        <w:outlineLvl w:val="1"/>
        <w:rPr>
          <w:rFonts w:ascii="Times New Roman" w:hAnsi="Times New Roman" w:cs="Times New Roman"/>
          <w:b/>
          <w:color w:val="000000" w:themeColor="text1"/>
          <w:sz w:val="24"/>
        </w:rPr>
      </w:pPr>
      <w:r w:rsidRPr="003635EE">
        <w:rPr>
          <w:rFonts w:ascii="Times New Roman" w:hAnsi="Times New Roman" w:cs="Times New Roman"/>
          <w:b/>
          <w:color w:val="000000" w:themeColor="text1"/>
          <w:sz w:val="24"/>
        </w:rPr>
        <w:t>Professional characteristics of neuro-oncologists</w:t>
      </w:r>
    </w:p>
    <w:p w14:paraId="7895FB1C" w14:textId="77777777" w:rsidR="00CB6435" w:rsidRPr="004E14F9" w:rsidRDefault="00CB6435" w:rsidP="00897D76">
      <w:pPr>
        <w:spacing w:line="360" w:lineRule="auto"/>
        <w:ind w:firstLine="708"/>
        <w:jc w:val="both"/>
        <w:rPr>
          <w:rFonts w:ascii="Times New Roman" w:hAnsi="Times New Roman" w:cs="Times New Roman"/>
          <w:color w:val="000000" w:themeColor="text1"/>
          <w:sz w:val="24"/>
          <w:lang w:val="en-GB"/>
        </w:rPr>
      </w:pPr>
      <w:r w:rsidRPr="004E14F9">
        <w:rPr>
          <w:rFonts w:ascii="Times New Roman" w:hAnsi="Times New Roman" w:cs="Times New Roman"/>
          <w:color w:val="000000" w:themeColor="text1"/>
          <w:sz w:val="24"/>
          <w:lang w:val="en-GB"/>
        </w:rPr>
        <w:t>More than half (57.14%) of the specialists surveyed had less than 3 years of experience in neuro-oncology. The number of cases they consult is relatively low, with an annual average of less than 100 cases according to 74.29% of specialists. In addition, it is noted that 88.57% of them perform excisional surgeries. Generally, in 90.32% of cases, the number of excisions performed per year remains below 100 patients. However, the c</w:t>
      </w:r>
      <w:r w:rsidRPr="004E14F9">
        <w:rPr>
          <w:rFonts w:ascii="Times New Roman" w:eastAsia="Times New Roman" w:hAnsi="Times New Roman" w:cs="Times New Roman"/>
          <w:color w:val="000000"/>
          <w:sz w:val="24"/>
          <w:szCs w:val="24"/>
          <w:lang w:val="en-GB" w:eastAsia="fr-FR"/>
        </w:rPr>
        <w:t xml:space="preserve">Awake excision surgery is a rarely performed procedure, with approximately one-third (34.29%) of specialists involved. 91.67% of those who perform it do not exceed 25 patients per year. As for stereotaxic biopsy, the practice also remains low, with only 28.57% of specialists involved. A low practice rate that can be explained by the small number of cases (less than 50 per year) that are indicated. Furthermore, when we look at paramedical examinations and procedures, we note that 82.86% of specialists perform chemotherapy, 80% anatomopathological examinations, 51.43% </w:t>
      </w:r>
      <w:r w:rsidRPr="004E14F9">
        <w:rPr>
          <w:rFonts w:ascii="Times New Roman" w:eastAsia="Times New Roman" w:hAnsi="Times New Roman" w:cs="Times New Roman"/>
          <w:color w:val="000000"/>
          <w:sz w:val="24"/>
          <w:szCs w:val="24"/>
          <w:lang w:val="en-GB" w:eastAsia="fr-FR"/>
        </w:rPr>
        <w:lastRenderedPageBreak/>
        <w:t>immunohistochemistry examinations and 14.29% biomolecular examinations. Similarly, 74.29% of specialists, or three-quarters of them, perform clinical trial protocols.</w:t>
      </w:r>
    </w:p>
    <w:p w14:paraId="2CCF6306" w14:textId="1D1CD64A" w:rsidR="00473E6C" w:rsidRPr="004E14F9" w:rsidRDefault="004E14F9" w:rsidP="00473E6C">
      <w:pPr>
        <w:pStyle w:val="Lgende"/>
        <w:spacing w:line="360" w:lineRule="auto"/>
        <w:rPr>
          <w:rFonts w:ascii="Times New Roman" w:hAnsi="Times New Roman" w:cs="Times New Roman"/>
          <w:i/>
          <w:color w:val="000000" w:themeColor="text1"/>
          <w:sz w:val="24"/>
          <w:lang w:val="en-GB"/>
        </w:rPr>
      </w:pPr>
      <w:bookmarkStart w:id="8" w:name="_Toc33618409"/>
      <w:bookmarkStart w:id="9" w:name="_Toc175262463"/>
      <w:bookmarkStart w:id="10" w:name="_Toc199513682"/>
      <w:bookmarkStart w:id="11" w:name="_Toc201079584"/>
      <w:bookmarkStart w:id="12" w:name="_Toc201247863"/>
      <w:r>
        <w:rPr>
          <w:rFonts w:ascii="Times New Roman" w:hAnsi="Times New Roman" w:cs="Times New Roman"/>
          <w:color w:val="000000" w:themeColor="text1"/>
          <w:sz w:val="24"/>
          <w:lang w:val="en-GB"/>
        </w:rPr>
        <w:t xml:space="preserve">Tableau </w:t>
      </w:r>
      <w:r w:rsidR="00473E6C">
        <w:rPr>
          <w:rFonts w:ascii="Times New Roman" w:hAnsi="Times New Roman" w:cs="Times New Roman"/>
          <w:color w:val="000000" w:themeColor="text1"/>
          <w:sz w:val="24"/>
        </w:rPr>
        <w:fldChar w:fldCharType="begin"/>
      </w:r>
      <w:r w:rsidR="00473E6C" w:rsidRPr="004E14F9">
        <w:rPr>
          <w:rFonts w:ascii="Times New Roman" w:hAnsi="Times New Roman" w:cs="Times New Roman"/>
          <w:color w:val="000000" w:themeColor="text1"/>
          <w:sz w:val="24"/>
          <w:lang w:val="en-GB"/>
        </w:rPr>
        <w:instrText xml:space="preserve"> SEQ Tableau \* ROMAN </w:instrText>
      </w:r>
      <w:r w:rsidR="00473E6C">
        <w:rPr>
          <w:rFonts w:ascii="Times New Roman" w:hAnsi="Times New Roman" w:cs="Times New Roman"/>
          <w:color w:val="000000" w:themeColor="text1"/>
          <w:sz w:val="24"/>
        </w:rPr>
        <w:fldChar w:fldCharType="separate"/>
      </w:r>
      <w:r w:rsidR="005460F5" w:rsidRPr="004E14F9">
        <w:rPr>
          <w:rFonts w:ascii="Times New Roman" w:hAnsi="Times New Roman" w:cs="Times New Roman"/>
          <w:noProof/>
          <w:color w:val="000000" w:themeColor="text1"/>
          <w:sz w:val="24"/>
          <w:lang w:val="en-GB"/>
        </w:rPr>
        <w:t>II</w:t>
      </w:r>
      <w:r w:rsidR="00473E6C">
        <w:rPr>
          <w:rFonts w:ascii="Times New Roman" w:hAnsi="Times New Roman" w:cs="Times New Roman"/>
          <w:color w:val="000000" w:themeColor="text1"/>
          <w:sz w:val="24"/>
        </w:rPr>
        <w:fldChar w:fldCharType="end"/>
      </w:r>
      <w:r w:rsidR="00473E6C" w:rsidRPr="004E14F9">
        <w:rPr>
          <w:rFonts w:ascii="Times New Roman" w:hAnsi="Times New Roman" w:cs="Times New Roman"/>
          <w:color w:val="000000" w:themeColor="text1"/>
          <w:sz w:val="24"/>
          <w:lang w:val="en-GB"/>
        </w:rPr>
        <w:t>: Professional characteristics of the neuro-oncologists surveyed</w:t>
      </w:r>
      <w:bookmarkEnd w:id="8"/>
      <w:bookmarkEnd w:id="9"/>
      <w:bookmarkEnd w:id="10"/>
      <w:bookmarkEnd w:id="11"/>
      <w:bookmarkEnd w:id="12"/>
    </w:p>
    <w:tbl>
      <w:tblPr>
        <w:tblStyle w:val="TableauGrille1Clair-Accentuation5"/>
        <w:tblW w:w="85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31"/>
        <w:gridCol w:w="1756"/>
        <w:gridCol w:w="2134"/>
      </w:tblGrid>
      <w:tr w:rsidR="00473E6C" w:rsidRPr="002F370C" w14:paraId="16EF4065" w14:textId="77777777" w:rsidTr="00493595">
        <w:trPr>
          <w:cnfStyle w:val="100000000000" w:firstRow="1" w:lastRow="0" w:firstColumn="0" w:lastColumn="0" w:oddVBand="0" w:evenVBand="0" w:oddHBand="0"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4631" w:type="dxa"/>
            <w:shd w:val="clear" w:color="auto" w:fill="00B0F0"/>
            <w:vAlign w:val="center"/>
            <w:hideMark/>
          </w:tcPr>
          <w:p w14:paraId="2B16AEC7" w14:textId="77777777" w:rsidR="00473E6C" w:rsidRPr="004E14F9" w:rsidRDefault="00473E6C" w:rsidP="00A74FAA">
            <w:pPr>
              <w:jc w:val="center"/>
              <w:rPr>
                <w:rFonts w:ascii="Times New Roman" w:hAnsi="Times New Roman" w:cs="Times New Roman"/>
                <w:sz w:val="24"/>
                <w:szCs w:val="24"/>
                <w:lang w:val="en-GB"/>
              </w:rPr>
            </w:pPr>
            <w:bookmarkStart w:id="13" w:name="_Hlk199082554"/>
          </w:p>
        </w:tc>
        <w:tc>
          <w:tcPr>
            <w:tcW w:w="1756" w:type="dxa"/>
            <w:shd w:val="clear" w:color="auto" w:fill="00B0F0"/>
            <w:vAlign w:val="center"/>
            <w:hideMark/>
          </w:tcPr>
          <w:p w14:paraId="203BDAB7" w14:textId="77777777" w:rsidR="00473E6C" w:rsidRPr="002F370C" w:rsidRDefault="00473E6C" w:rsidP="00A74FA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2F370C">
              <w:rPr>
                <w:rFonts w:ascii="Times New Roman" w:eastAsia="Times New Roman" w:hAnsi="Times New Roman" w:cs="Times New Roman"/>
                <w:color w:val="000000"/>
                <w:sz w:val="24"/>
                <w:szCs w:val="24"/>
                <w:lang w:eastAsia="fr-FR"/>
              </w:rPr>
              <w:t>Staff (n)</w:t>
            </w:r>
          </w:p>
        </w:tc>
        <w:tc>
          <w:tcPr>
            <w:tcW w:w="2134" w:type="dxa"/>
            <w:shd w:val="clear" w:color="auto" w:fill="00B0F0"/>
            <w:vAlign w:val="center"/>
            <w:hideMark/>
          </w:tcPr>
          <w:p w14:paraId="334270D4" w14:textId="77777777" w:rsidR="00473E6C" w:rsidRPr="002F370C" w:rsidRDefault="00473E6C" w:rsidP="00A74FA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2F370C">
              <w:rPr>
                <w:rFonts w:ascii="Times New Roman" w:eastAsia="Times New Roman" w:hAnsi="Times New Roman" w:cs="Times New Roman"/>
                <w:color w:val="000000"/>
                <w:sz w:val="24"/>
                <w:szCs w:val="24"/>
                <w:lang w:eastAsia="fr-FR"/>
              </w:rPr>
              <w:t>Percentage (%)</w:t>
            </w:r>
          </w:p>
        </w:tc>
      </w:tr>
      <w:tr w:rsidR="00473E6C" w:rsidRPr="004E14F9" w14:paraId="740B6E59" w14:textId="77777777" w:rsidTr="00493595">
        <w:trPr>
          <w:trHeight w:val="317"/>
          <w:jc w:val="center"/>
        </w:trPr>
        <w:tc>
          <w:tcPr>
            <w:cnfStyle w:val="001000000000" w:firstRow="0" w:lastRow="0" w:firstColumn="1" w:lastColumn="0" w:oddVBand="0" w:evenVBand="0" w:oddHBand="0" w:evenHBand="0" w:firstRowFirstColumn="0" w:firstRowLastColumn="0" w:lastRowFirstColumn="0" w:lastRowLastColumn="0"/>
            <w:tcW w:w="4631" w:type="dxa"/>
            <w:shd w:val="clear" w:color="auto" w:fill="B4C6E7" w:themeFill="accent1" w:themeFillTint="66"/>
            <w:noWrap/>
          </w:tcPr>
          <w:p w14:paraId="73863230" w14:textId="77777777" w:rsidR="00473E6C" w:rsidRPr="004E14F9" w:rsidRDefault="00727A6F" w:rsidP="00A74FAA">
            <w:pPr>
              <w:jc w:val="right"/>
              <w:rPr>
                <w:rFonts w:ascii="Times New Roman" w:eastAsia="Times New Roman" w:hAnsi="Times New Roman" w:cs="Times New Roman"/>
                <w:b w:val="0"/>
                <w:sz w:val="24"/>
                <w:szCs w:val="24"/>
                <w:lang w:val="en-GB" w:eastAsia="fr-FR"/>
              </w:rPr>
            </w:pPr>
            <w:r w:rsidRPr="004E14F9">
              <w:rPr>
                <w:rFonts w:ascii="Times New Roman" w:eastAsia="Times New Roman" w:hAnsi="Times New Roman" w:cs="Times New Roman"/>
                <w:sz w:val="24"/>
                <w:szCs w:val="24"/>
                <w:lang w:val="en-GB" w:eastAsia="fr-FR"/>
              </w:rPr>
              <w:t>Years of experience in neuro-oncology (years)</w:t>
            </w:r>
          </w:p>
        </w:tc>
        <w:tc>
          <w:tcPr>
            <w:tcW w:w="1756" w:type="dxa"/>
            <w:shd w:val="clear" w:color="auto" w:fill="B4C6E7" w:themeFill="accent1" w:themeFillTint="66"/>
          </w:tcPr>
          <w:p w14:paraId="7E4050EC" w14:textId="77777777" w:rsidR="00473E6C" w:rsidRPr="004E14F9" w:rsidRDefault="00473E6C" w:rsidP="00A74F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GB" w:eastAsia="fr-FR"/>
              </w:rPr>
            </w:pPr>
          </w:p>
        </w:tc>
        <w:tc>
          <w:tcPr>
            <w:tcW w:w="2134" w:type="dxa"/>
            <w:shd w:val="clear" w:color="auto" w:fill="B4C6E7" w:themeFill="accent1" w:themeFillTint="66"/>
          </w:tcPr>
          <w:p w14:paraId="046D66BF" w14:textId="77777777" w:rsidR="00473E6C" w:rsidRPr="004E14F9" w:rsidRDefault="00473E6C" w:rsidP="00A74F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GB" w:eastAsia="fr-FR"/>
              </w:rPr>
            </w:pPr>
          </w:p>
        </w:tc>
      </w:tr>
      <w:tr w:rsidR="00727A6F" w:rsidRPr="002F370C" w14:paraId="395E7045" w14:textId="77777777" w:rsidTr="00493595">
        <w:trPr>
          <w:trHeight w:val="317"/>
          <w:jc w:val="center"/>
        </w:trPr>
        <w:tc>
          <w:tcPr>
            <w:cnfStyle w:val="001000000000" w:firstRow="0" w:lastRow="0" w:firstColumn="1" w:lastColumn="0" w:oddVBand="0" w:evenVBand="0" w:oddHBand="0" w:evenHBand="0" w:firstRowFirstColumn="0" w:firstRowLastColumn="0" w:lastRowFirstColumn="0" w:lastRowLastColumn="0"/>
            <w:tcW w:w="4631" w:type="dxa"/>
            <w:noWrap/>
            <w:vAlign w:val="bottom"/>
          </w:tcPr>
          <w:p w14:paraId="759538AD" w14:textId="77777777" w:rsidR="00727A6F" w:rsidRPr="00727A6F" w:rsidRDefault="00727A6F" w:rsidP="00727A6F">
            <w:pPr>
              <w:ind w:left="360"/>
              <w:jc w:val="right"/>
              <w:rPr>
                <w:rFonts w:ascii="Times New Roman" w:eastAsia="Times New Roman" w:hAnsi="Times New Roman" w:cs="Times New Roman"/>
                <w:b w:val="0"/>
                <w:bCs w:val="0"/>
                <w:color w:val="000000"/>
                <w:sz w:val="24"/>
                <w:szCs w:val="24"/>
                <w:lang w:eastAsia="fr-FR"/>
              </w:rPr>
            </w:pPr>
            <w:r w:rsidRPr="00727A6F">
              <w:rPr>
                <w:rFonts w:ascii="Times New Roman" w:eastAsia="Times New Roman" w:hAnsi="Times New Roman" w:cs="Times New Roman"/>
                <w:b w:val="0"/>
                <w:bCs w:val="0"/>
                <w:color w:val="000000"/>
                <w:sz w:val="24"/>
                <w:szCs w:val="24"/>
                <w:lang w:eastAsia="fr-FR"/>
              </w:rPr>
              <w:t>&lt; 3</w:t>
            </w:r>
          </w:p>
        </w:tc>
        <w:tc>
          <w:tcPr>
            <w:tcW w:w="1756" w:type="dxa"/>
            <w:vAlign w:val="bottom"/>
          </w:tcPr>
          <w:p w14:paraId="78AC37DC" w14:textId="77777777" w:rsidR="00727A6F" w:rsidRPr="00F62E4E" w:rsidRDefault="00727A6F" w:rsidP="00727A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727A6F">
              <w:rPr>
                <w:rFonts w:ascii="Times New Roman" w:eastAsia="Times New Roman" w:hAnsi="Times New Roman" w:cs="Times New Roman"/>
                <w:color w:val="000000"/>
                <w:sz w:val="24"/>
                <w:szCs w:val="24"/>
                <w:lang w:eastAsia="fr-FR"/>
              </w:rPr>
              <w:t>20</w:t>
            </w:r>
          </w:p>
        </w:tc>
        <w:tc>
          <w:tcPr>
            <w:tcW w:w="2134" w:type="dxa"/>
            <w:vAlign w:val="bottom"/>
          </w:tcPr>
          <w:p w14:paraId="01E7EC3C" w14:textId="77777777" w:rsidR="00727A6F" w:rsidRPr="00F62E4E" w:rsidRDefault="00727A6F" w:rsidP="00727A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727A6F">
              <w:rPr>
                <w:rFonts w:ascii="Times New Roman" w:eastAsia="Times New Roman" w:hAnsi="Times New Roman" w:cs="Times New Roman"/>
                <w:color w:val="000000"/>
                <w:sz w:val="24"/>
                <w:szCs w:val="24"/>
                <w:lang w:eastAsia="fr-FR"/>
              </w:rPr>
              <w:t>57.14</w:t>
            </w:r>
          </w:p>
        </w:tc>
      </w:tr>
      <w:tr w:rsidR="00727A6F" w:rsidRPr="002F370C" w14:paraId="17B5520B" w14:textId="77777777" w:rsidTr="00493595">
        <w:trPr>
          <w:trHeight w:val="317"/>
          <w:jc w:val="center"/>
        </w:trPr>
        <w:tc>
          <w:tcPr>
            <w:cnfStyle w:val="001000000000" w:firstRow="0" w:lastRow="0" w:firstColumn="1" w:lastColumn="0" w:oddVBand="0" w:evenVBand="0" w:oddHBand="0" w:evenHBand="0" w:firstRowFirstColumn="0" w:firstRowLastColumn="0" w:lastRowFirstColumn="0" w:lastRowLastColumn="0"/>
            <w:tcW w:w="4631" w:type="dxa"/>
            <w:noWrap/>
            <w:vAlign w:val="bottom"/>
          </w:tcPr>
          <w:p w14:paraId="7705E2EE" w14:textId="77777777" w:rsidR="00727A6F" w:rsidRPr="00727A6F" w:rsidRDefault="00727A6F" w:rsidP="00727A6F">
            <w:pPr>
              <w:ind w:left="360"/>
              <w:jc w:val="right"/>
              <w:rPr>
                <w:rFonts w:ascii="Times New Roman" w:eastAsia="Times New Roman" w:hAnsi="Times New Roman" w:cs="Times New Roman"/>
                <w:b w:val="0"/>
                <w:bCs w:val="0"/>
                <w:color w:val="000000"/>
                <w:sz w:val="24"/>
                <w:szCs w:val="24"/>
                <w:lang w:eastAsia="fr-FR"/>
              </w:rPr>
            </w:pPr>
            <w:r w:rsidRPr="00727A6F">
              <w:rPr>
                <w:rFonts w:ascii="Times New Roman" w:eastAsia="Times New Roman" w:hAnsi="Times New Roman" w:cs="Times New Roman"/>
                <w:b w:val="0"/>
                <w:bCs w:val="0"/>
                <w:color w:val="000000"/>
                <w:sz w:val="24"/>
                <w:szCs w:val="24"/>
                <w:lang w:eastAsia="fr-FR"/>
              </w:rPr>
              <w:t>[3-6[</w:t>
            </w:r>
          </w:p>
        </w:tc>
        <w:tc>
          <w:tcPr>
            <w:tcW w:w="1756" w:type="dxa"/>
            <w:vAlign w:val="bottom"/>
          </w:tcPr>
          <w:p w14:paraId="37DFA977" w14:textId="77777777" w:rsidR="00727A6F" w:rsidRPr="00F62E4E" w:rsidRDefault="00727A6F" w:rsidP="00727A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727A6F">
              <w:rPr>
                <w:rFonts w:ascii="Times New Roman" w:eastAsia="Times New Roman" w:hAnsi="Times New Roman" w:cs="Times New Roman"/>
                <w:color w:val="000000"/>
                <w:sz w:val="24"/>
                <w:szCs w:val="24"/>
                <w:lang w:eastAsia="fr-FR"/>
              </w:rPr>
              <w:t>8</w:t>
            </w:r>
          </w:p>
        </w:tc>
        <w:tc>
          <w:tcPr>
            <w:tcW w:w="2134" w:type="dxa"/>
            <w:vAlign w:val="bottom"/>
          </w:tcPr>
          <w:p w14:paraId="1A750E61" w14:textId="77777777" w:rsidR="00727A6F" w:rsidRPr="00F62E4E" w:rsidRDefault="00727A6F" w:rsidP="00727A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727A6F">
              <w:rPr>
                <w:rFonts w:ascii="Times New Roman" w:eastAsia="Times New Roman" w:hAnsi="Times New Roman" w:cs="Times New Roman"/>
                <w:color w:val="000000"/>
                <w:sz w:val="24"/>
                <w:szCs w:val="24"/>
                <w:lang w:eastAsia="fr-FR"/>
              </w:rPr>
              <w:t>22.86</w:t>
            </w:r>
          </w:p>
        </w:tc>
      </w:tr>
      <w:tr w:rsidR="00727A6F" w:rsidRPr="002F370C" w14:paraId="0E5CE4C8" w14:textId="77777777" w:rsidTr="00493595">
        <w:trPr>
          <w:trHeight w:val="317"/>
          <w:jc w:val="center"/>
        </w:trPr>
        <w:tc>
          <w:tcPr>
            <w:cnfStyle w:val="001000000000" w:firstRow="0" w:lastRow="0" w:firstColumn="1" w:lastColumn="0" w:oddVBand="0" w:evenVBand="0" w:oddHBand="0" w:evenHBand="0" w:firstRowFirstColumn="0" w:firstRowLastColumn="0" w:lastRowFirstColumn="0" w:lastRowLastColumn="0"/>
            <w:tcW w:w="4631" w:type="dxa"/>
            <w:noWrap/>
            <w:vAlign w:val="bottom"/>
          </w:tcPr>
          <w:p w14:paraId="22192952" w14:textId="77777777" w:rsidR="00727A6F" w:rsidRPr="00727A6F" w:rsidRDefault="00727A6F" w:rsidP="00727A6F">
            <w:pPr>
              <w:ind w:left="360"/>
              <w:jc w:val="right"/>
              <w:rPr>
                <w:rFonts w:ascii="Times New Roman" w:eastAsia="Times New Roman" w:hAnsi="Times New Roman" w:cs="Times New Roman"/>
                <w:b w:val="0"/>
                <w:bCs w:val="0"/>
                <w:color w:val="000000"/>
                <w:sz w:val="24"/>
                <w:szCs w:val="24"/>
                <w:lang w:eastAsia="fr-FR"/>
              </w:rPr>
            </w:pPr>
            <w:r w:rsidRPr="00727A6F">
              <w:rPr>
                <w:rFonts w:ascii="Times New Roman" w:eastAsia="Times New Roman" w:hAnsi="Times New Roman" w:cs="Times New Roman"/>
                <w:b w:val="0"/>
                <w:bCs w:val="0"/>
                <w:color w:val="000000"/>
                <w:sz w:val="24"/>
                <w:szCs w:val="24"/>
                <w:lang w:eastAsia="fr-FR"/>
              </w:rPr>
              <w:t>6 and over</w:t>
            </w:r>
          </w:p>
        </w:tc>
        <w:tc>
          <w:tcPr>
            <w:tcW w:w="1756" w:type="dxa"/>
            <w:vAlign w:val="bottom"/>
          </w:tcPr>
          <w:p w14:paraId="3A52E08B" w14:textId="77777777" w:rsidR="00727A6F" w:rsidRDefault="00727A6F" w:rsidP="00727A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727A6F">
              <w:rPr>
                <w:rFonts w:ascii="Times New Roman" w:eastAsia="Times New Roman" w:hAnsi="Times New Roman" w:cs="Times New Roman"/>
                <w:color w:val="000000"/>
                <w:sz w:val="24"/>
                <w:szCs w:val="24"/>
                <w:lang w:eastAsia="fr-FR"/>
              </w:rPr>
              <w:t>7</w:t>
            </w:r>
          </w:p>
        </w:tc>
        <w:tc>
          <w:tcPr>
            <w:tcW w:w="2134" w:type="dxa"/>
            <w:vAlign w:val="bottom"/>
          </w:tcPr>
          <w:p w14:paraId="187CFF5A" w14:textId="77777777" w:rsidR="00727A6F" w:rsidRDefault="00727A6F" w:rsidP="00727A6F">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727A6F">
              <w:rPr>
                <w:rFonts w:ascii="Times New Roman" w:eastAsia="Times New Roman" w:hAnsi="Times New Roman" w:cs="Times New Roman"/>
                <w:color w:val="000000"/>
                <w:sz w:val="24"/>
                <w:szCs w:val="24"/>
                <w:lang w:eastAsia="fr-FR"/>
              </w:rPr>
              <w:t>20.00</w:t>
            </w:r>
          </w:p>
        </w:tc>
      </w:tr>
      <w:tr w:rsidR="00473E6C" w:rsidRPr="004E14F9" w14:paraId="64391D55" w14:textId="77777777" w:rsidTr="00493595">
        <w:trPr>
          <w:trHeight w:val="317"/>
          <w:jc w:val="center"/>
        </w:trPr>
        <w:tc>
          <w:tcPr>
            <w:cnfStyle w:val="001000000000" w:firstRow="0" w:lastRow="0" w:firstColumn="1" w:lastColumn="0" w:oddVBand="0" w:evenVBand="0" w:oddHBand="0" w:evenHBand="0" w:firstRowFirstColumn="0" w:firstRowLastColumn="0" w:lastRowFirstColumn="0" w:lastRowLastColumn="0"/>
            <w:tcW w:w="4631" w:type="dxa"/>
            <w:shd w:val="clear" w:color="auto" w:fill="B4C6E7" w:themeFill="accent1" w:themeFillTint="66"/>
            <w:noWrap/>
            <w:hideMark/>
          </w:tcPr>
          <w:p w14:paraId="1CC19244" w14:textId="77777777" w:rsidR="00473E6C" w:rsidRPr="004E14F9" w:rsidRDefault="001656D5" w:rsidP="00A74FAA">
            <w:pPr>
              <w:jc w:val="right"/>
              <w:rPr>
                <w:rFonts w:ascii="Times New Roman" w:eastAsia="Times New Roman" w:hAnsi="Times New Roman" w:cs="Times New Roman"/>
                <w:b w:val="0"/>
                <w:sz w:val="24"/>
                <w:szCs w:val="24"/>
                <w:lang w:val="en-GB" w:eastAsia="fr-FR"/>
              </w:rPr>
            </w:pPr>
            <w:r w:rsidRPr="004E14F9">
              <w:rPr>
                <w:rFonts w:ascii="Times New Roman" w:eastAsia="Times New Roman" w:hAnsi="Times New Roman" w:cs="Times New Roman"/>
                <w:sz w:val="24"/>
                <w:szCs w:val="24"/>
                <w:lang w:val="en-GB" w:eastAsia="fr-FR"/>
              </w:rPr>
              <w:t>Average number of annual consultations</w:t>
            </w:r>
          </w:p>
        </w:tc>
        <w:tc>
          <w:tcPr>
            <w:tcW w:w="1756" w:type="dxa"/>
            <w:shd w:val="clear" w:color="auto" w:fill="B4C6E7" w:themeFill="accent1" w:themeFillTint="66"/>
          </w:tcPr>
          <w:p w14:paraId="49150ABA" w14:textId="77777777" w:rsidR="00473E6C" w:rsidRPr="004E14F9" w:rsidRDefault="00473E6C" w:rsidP="00A74FA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GB" w:eastAsia="fr-FR"/>
              </w:rPr>
            </w:pPr>
          </w:p>
        </w:tc>
        <w:tc>
          <w:tcPr>
            <w:tcW w:w="2134" w:type="dxa"/>
            <w:shd w:val="clear" w:color="auto" w:fill="B4C6E7" w:themeFill="accent1" w:themeFillTint="66"/>
          </w:tcPr>
          <w:p w14:paraId="47495B1C" w14:textId="77777777" w:rsidR="00473E6C" w:rsidRPr="004E14F9" w:rsidRDefault="00473E6C" w:rsidP="00A74FA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GB" w:eastAsia="fr-FR"/>
              </w:rPr>
            </w:pPr>
          </w:p>
        </w:tc>
      </w:tr>
      <w:tr w:rsidR="001656D5" w:rsidRPr="002F370C" w14:paraId="642BA596" w14:textId="77777777" w:rsidTr="00493595">
        <w:trPr>
          <w:trHeight w:val="317"/>
          <w:jc w:val="center"/>
        </w:trPr>
        <w:tc>
          <w:tcPr>
            <w:cnfStyle w:val="001000000000" w:firstRow="0" w:lastRow="0" w:firstColumn="1" w:lastColumn="0" w:oddVBand="0" w:evenVBand="0" w:oddHBand="0" w:evenHBand="0" w:firstRowFirstColumn="0" w:firstRowLastColumn="0" w:lastRowFirstColumn="0" w:lastRowLastColumn="0"/>
            <w:tcW w:w="4631" w:type="dxa"/>
            <w:noWrap/>
            <w:vAlign w:val="bottom"/>
            <w:hideMark/>
          </w:tcPr>
          <w:p w14:paraId="7E272FC0" w14:textId="77777777" w:rsidR="001656D5" w:rsidRPr="00546859" w:rsidRDefault="001656D5" w:rsidP="001656D5">
            <w:pPr>
              <w:ind w:left="360"/>
              <w:jc w:val="right"/>
              <w:rPr>
                <w:rFonts w:ascii="Times New Roman" w:eastAsia="Times New Roman" w:hAnsi="Times New Roman" w:cs="Times New Roman"/>
                <w:b w:val="0"/>
                <w:bCs w:val="0"/>
                <w:color w:val="000000"/>
                <w:sz w:val="24"/>
                <w:szCs w:val="24"/>
                <w:lang w:eastAsia="fr-FR"/>
              </w:rPr>
            </w:pPr>
            <w:r w:rsidRPr="001656D5">
              <w:rPr>
                <w:rFonts w:ascii="Times New Roman" w:eastAsia="Times New Roman" w:hAnsi="Times New Roman" w:cs="Times New Roman"/>
                <w:b w:val="0"/>
                <w:bCs w:val="0"/>
                <w:color w:val="000000"/>
                <w:sz w:val="24"/>
                <w:szCs w:val="24"/>
                <w:lang w:eastAsia="fr-FR"/>
              </w:rPr>
              <w:t>&lt; 100</w:t>
            </w:r>
          </w:p>
        </w:tc>
        <w:tc>
          <w:tcPr>
            <w:tcW w:w="1756" w:type="dxa"/>
            <w:vAlign w:val="bottom"/>
            <w:hideMark/>
          </w:tcPr>
          <w:p w14:paraId="405FCBD7" w14:textId="77777777" w:rsidR="001656D5" w:rsidRPr="001E5498" w:rsidRDefault="001656D5" w:rsidP="001656D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1656D5">
              <w:rPr>
                <w:rFonts w:ascii="Times New Roman" w:eastAsia="Times New Roman" w:hAnsi="Times New Roman" w:cs="Times New Roman"/>
                <w:color w:val="000000"/>
                <w:sz w:val="24"/>
                <w:szCs w:val="24"/>
                <w:lang w:eastAsia="fr-FR"/>
              </w:rPr>
              <w:t>26</w:t>
            </w:r>
          </w:p>
        </w:tc>
        <w:tc>
          <w:tcPr>
            <w:tcW w:w="2134" w:type="dxa"/>
            <w:vAlign w:val="bottom"/>
            <w:hideMark/>
          </w:tcPr>
          <w:p w14:paraId="361BD0F2" w14:textId="77777777" w:rsidR="001656D5" w:rsidRPr="001E5498" w:rsidRDefault="001656D5" w:rsidP="001656D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1656D5">
              <w:rPr>
                <w:rFonts w:ascii="Times New Roman" w:eastAsia="Times New Roman" w:hAnsi="Times New Roman" w:cs="Times New Roman"/>
                <w:color w:val="000000"/>
                <w:sz w:val="24"/>
                <w:szCs w:val="24"/>
                <w:lang w:eastAsia="fr-FR"/>
              </w:rPr>
              <w:t>74.29</w:t>
            </w:r>
          </w:p>
        </w:tc>
      </w:tr>
      <w:tr w:rsidR="001656D5" w:rsidRPr="002F370C" w14:paraId="590A1D0B" w14:textId="77777777" w:rsidTr="00493595">
        <w:trPr>
          <w:trHeight w:val="317"/>
          <w:jc w:val="center"/>
        </w:trPr>
        <w:tc>
          <w:tcPr>
            <w:cnfStyle w:val="001000000000" w:firstRow="0" w:lastRow="0" w:firstColumn="1" w:lastColumn="0" w:oddVBand="0" w:evenVBand="0" w:oddHBand="0" w:evenHBand="0" w:firstRowFirstColumn="0" w:firstRowLastColumn="0" w:lastRowFirstColumn="0" w:lastRowLastColumn="0"/>
            <w:tcW w:w="4631" w:type="dxa"/>
            <w:noWrap/>
            <w:vAlign w:val="bottom"/>
          </w:tcPr>
          <w:p w14:paraId="797C44E1" w14:textId="77777777" w:rsidR="001656D5" w:rsidRPr="00546859" w:rsidRDefault="001656D5" w:rsidP="001656D5">
            <w:pPr>
              <w:ind w:left="360"/>
              <w:jc w:val="right"/>
              <w:rPr>
                <w:rFonts w:ascii="Times New Roman" w:eastAsia="Times New Roman" w:hAnsi="Times New Roman" w:cs="Times New Roman"/>
                <w:b w:val="0"/>
                <w:bCs w:val="0"/>
                <w:color w:val="000000"/>
                <w:sz w:val="24"/>
                <w:szCs w:val="24"/>
                <w:lang w:eastAsia="fr-FR"/>
              </w:rPr>
            </w:pPr>
            <w:r w:rsidRPr="001656D5">
              <w:rPr>
                <w:rFonts w:ascii="Times New Roman" w:eastAsia="Times New Roman" w:hAnsi="Times New Roman" w:cs="Times New Roman"/>
                <w:b w:val="0"/>
                <w:bCs w:val="0"/>
                <w:color w:val="000000"/>
                <w:sz w:val="24"/>
                <w:szCs w:val="24"/>
                <w:lang w:eastAsia="fr-FR"/>
              </w:rPr>
              <w:t>[100-200[</w:t>
            </w:r>
          </w:p>
        </w:tc>
        <w:tc>
          <w:tcPr>
            <w:tcW w:w="1756" w:type="dxa"/>
            <w:vAlign w:val="bottom"/>
          </w:tcPr>
          <w:p w14:paraId="2F6B6054" w14:textId="77777777" w:rsidR="001656D5" w:rsidRPr="001E5498" w:rsidRDefault="001656D5" w:rsidP="001656D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1656D5">
              <w:rPr>
                <w:rFonts w:ascii="Times New Roman" w:eastAsia="Times New Roman" w:hAnsi="Times New Roman" w:cs="Times New Roman"/>
                <w:color w:val="000000"/>
                <w:sz w:val="24"/>
                <w:szCs w:val="24"/>
                <w:lang w:eastAsia="fr-FR"/>
              </w:rPr>
              <w:t>6</w:t>
            </w:r>
          </w:p>
        </w:tc>
        <w:tc>
          <w:tcPr>
            <w:tcW w:w="2134" w:type="dxa"/>
            <w:vAlign w:val="bottom"/>
          </w:tcPr>
          <w:p w14:paraId="455B4245" w14:textId="77777777" w:rsidR="001656D5" w:rsidRPr="001E5498" w:rsidRDefault="001656D5" w:rsidP="001656D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1656D5">
              <w:rPr>
                <w:rFonts w:ascii="Times New Roman" w:eastAsia="Times New Roman" w:hAnsi="Times New Roman" w:cs="Times New Roman"/>
                <w:color w:val="000000"/>
                <w:sz w:val="24"/>
                <w:szCs w:val="24"/>
                <w:lang w:eastAsia="fr-FR"/>
              </w:rPr>
              <w:t>17.14</w:t>
            </w:r>
          </w:p>
        </w:tc>
      </w:tr>
      <w:tr w:rsidR="001656D5" w:rsidRPr="002F370C" w14:paraId="2FA90AD7" w14:textId="77777777" w:rsidTr="00493595">
        <w:trPr>
          <w:trHeight w:val="317"/>
          <w:jc w:val="center"/>
        </w:trPr>
        <w:tc>
          <w:tcPr>
            <w:cnfStyle w:val="001000000000" w:firstRow="0" w:lastRow="0" w:firstColumn="1" w:lastColumn="0" w:oddVBand="0" w:evenVBand="0" w:oddHBand="0" w:evenHBand="0" w:firstRowFirstColumn="0" w:firstRowLastColumn="0" w:lastRowFirstColumn="0" w:lastRowLastColumn="0"/>
            <w:tcW w:w="4631" w:type="dxa"/>
            <w:noWrap/>
            <w:vAlign w:val="bottom"/>
            <w:hideMark/>
          </w:tcPr>
          <w:p w14:paraId="74090FE0" w14:textId="77777777" w:rsidR="001656D5" w:rsidRPr="00546859" w:rsidRDefault="001656D5" w:rsidP="001656D5">
            <w:pPr>
              <w:ind w:left="360"/>
              <w:jc w:val="right"/>
              <w:rPr>
                <w:rFonts w:ascii="Times New Roman" w:eastAsia="Times New Roman" w:hAnsi="Times New Roman" w:cs="Times New Roman"/>
                <w:b w:val="0"/>
                <w:bCs w:val="0"/>
                <w:color w:val="000000"/>
                <w:sz w:val="24"/>
                <w:szCs w:val="24"/>
                <w:lang w:eastAsia="fr-FR"/>
              </w:rPr>
            </w:pPr>
            <w:r w:rsidRPr="001656D5">
              <w:rPr>
                <w:rFonts w:ascii="Times New Roman" w:eastAsia="Times New Roman" w:hAnsi="Times New Roman" w:cs="Times New Roman"/>
                <w:b w:val="0"/>
                <w:bCs w:val="0"/>
                <w:color w:val="000000"/>
                <w:sz w:val="24"/>
                <w:szCs w:val="24"/>
                <w:lang w:eastAsia="fr-FR"/>
              </w:rPr>
              <w:t>[200-300[</w:t>
            </w:r>
          </w:p>
        </w:tc>
        <w:tc>
          <w:tcPr>
            <w:tcW w:w="1756" w:type="dxa"/>
            <w:vAlign w:val="bottom"/>
            <w:hideMark/>
          </w:tcPr>
          <w:p w14:paraId="1AB2FF43" w14:textId="77777777" w:rsidR="001656D5" w:rsidRPr="001E5498" w:rsidRDefault="001656D5" w:rsidP="001656D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1656D5">
              <w:rPr>
                <w:rFonts w:ascii="Times New Roman" w:eastAsia="Times New Roman" w:hAnsi="Times New Roman" w:cs="Times New Roman"/>
                <w:color w:val="000000"/>
                <w:sz w:val="24"/>
                <w:szCs w:val="24"/>
                <w:lang w:eastAsia="fr-FR"/>
              </w:rPr>
              <w:t>1</w:t>
            </w:r>
          </w:p>
        </w:tc>
        <w:tc>
          <w:tcPr>
            <w:tcW w:w="2134" w:type="dxa"/>
            <w:vAlign w:val="bottom"/>
            <w:hideMark/>
          </w:tcPr>
          <w:p w14:paraId="5FF75C9E" w14:textId="77777777" w:rsidR="001656D5" w:rsidRPr="001E5498" w:rsidRDefault="001656D5" w:rsidP="001656D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1656D5">
              <w:rPr>
                <w:rFonts w:ascii="Times New Roman" w:eastAsia="Times New Roman" w:hAnsi="Times New Roman" w:cs="Times New Roman"/>
                <w:color w:val="000000"/>
                <w:sz w:val="24"/>
                <w:szCs w:val="24"/>
                <w:lang w:eastAsia="fr-FR"/>
              </w:rPr>
              <w:t>2.86</w:t>
            </w:r>
          </w:p>
        </w:tc>
      </w:tr>
      <w:tr w:rsidR="001656D5" w:rsidRPr="002F370C" w14:paraId="692986BC" w14:textId="77777777" w:rsidTr="00493595">
        <w:trPr>
          <w:trHeight w:val="317"/>
          <w:jc w:val="center"/>
        </w:trPr>
        <w:tc>
          <w:tcPr>
            <w:cnfStyle w:val="001000000000" w:firstRow="0" w:lastRow="0" w:firstColumn="1" w:lastColumn="0" w:oddVBand="0" w:evenVBand="0" w:oddHBand="0" w:evenHBand="0" w:firstRowFirstColumn="0" w:firstRowLastColumn="0" w:lastRowFirstColumn="0" w:lastRowLastColumn="0"/>
            <w:tcW w:w="4631" w:type="dxa"/>
            <w:noWrap/>
            <w:vAlign w:val="bottom"/>
          </w:tcPr>
          <w:p w14:paraId="0311B419" w14:textId="77777777" w:rsidR="001656D5" w:rsidRPr="00546859" w:rsidRDefault="001656D5" w:rsidP="001656D5">
            <w:pPr>
              <w:ind w:left="360"/>
              <w:jc w:val="right"/>
              <w:rPr>
                <w:rFonts w:ascii="Times New Roman" w:eastAsia="Times New Roman" w:hAnsi="Times New Roman" w:cs="Times New Roman"/>
                <w:b w:val="0"/>
                <w:bCs w:val="0"/>
                <w:color w:val="000000"/>
                <w:sz w:val="24"/>
                <w:szCs w:val="24"/>
                <w:lang w:eastAsia="fr-FR"/>
              </w:rPr>
            </w:pPr>
            <w:r w:rsidRPr="001656D5">
              <w:rPr>
                <w:rFonts w:ascii="Times New Roman" w:eastAsia="Times New Roman" w:hAnsi="Times New Roman" w:cs="Times New Roman"/>
                <w:b w:val="0"/>
                <w:bCs w:val="0"/>
                <w:color w:val="000000"/>
                <w:sz w:val="24"/>
                <w:szCs w:val="24"/>
                <w:lang w:eastAsia="fr-FR"/>
              </w:rPr>
              <w:t>300 and over</w:t>
            </w:r>
          </w:p>
        </w:tc>
        <w:tc>
          <w:tcPr>
            <w:tcW w:w="1756" w:type="dxa"/>
            <w:vAlign w:val="bottom"/>
          </w:tcPr>
          <w:p w14:paraId="5936DC53" w14:textId="77777777" w:rsidR="001656D5" w:rsidRPr="001E5498" w:rsidRDefault="001656D5" w:rsidP="001656D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1656D5">
              <w:rPr>
                <w:rFonts w:ascii="Times New Roman" w:eastAsia="Times New Roman" w:hAnsi="Times New Roman" w:cs="Times New Roman"/>
                <w:color w:val="000000"/>
                <w:sz w:val="24"/>
                <w:szCs w:val="24"/>
                <w:lang w:eastAsia="fr-FR"/>
              </w:rPr>
              <w:t>2</w:t>
            </w:r>
          </w:p>
        </w:tc>
        <w:tc>
          <w:tcPr>
            <w:tcW w:w="2134" w:type="dxa"/>
            <w:vAlign w:val="bottom"/>
          </w:tcPr>
          <w:p w14:paraId="28AF53AB" w14:textId="77777777" w:rsidR="001656D5" w:rsidRPr="001E5498" w:rsidRDefault="001656D5" w:rsidP="001656D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1656D5">
              <w:rPr>
                <w:rFonts w:ascii="Times New Roman" w:eastAsia="Times New Roman" w:hAnsi="Times New Roman" w:cs="Times New Roman"/>
                <w:color w:val="000000"/>
                <w:sz w:val="24"/>
                <w:szCs w:val="24"/>
                <w:lang w:eastAsia="fr-FR"/>
              </w:rPr>
              <w:t>5.71</w:t>
            </w:r>
          </w:p>
        </w:tc>
      </w:tr>
      <w:tr w:rsidR="00473E6C" w:rsidRPr="002F370C" w14:paraId="54F01E41" w14:textId="77777777" w:rsidTr="00493595">
        <w:trPr>
          <w:trHeight w:val="317"/>
          <w:jc w:val="center"/>
        </w:trPr>
        <w:tc>
          <w:tcPr>
            <w:cnfStyle w:val="001000000000" w:firstRow="0" w:lastRow="0" w:firstColumn="1" w:lastColumn="0" w:oddVBand="0" w:evenVBand="0" w:oddHBand="0" w:evenHBand="0" w:firstRowFirstColumn="0" w:firstRowLastColumn="0" w:lastRowFirstColumn="0" w:lastRowLastColumn="0"/>
            <w:tcW w:w="4631" w:type="dxa"/>
            <w:shd w:val="clear" w:color="auto" w:fill="B4C6E7" w:themeFill="accent1" w:themeFillTint="66"/>
            <w:noWrap/>
          </w:tcPr>
          <w:p w14:paraId="7922BC4D" w14:textId="77777777" w:rsidR="00473E6C" w:rsidRPr="00645FE2" w:rsidRDefault="001656D5" w:rsidP="00A74FAA">
            <w:pPr>
              <w:jc w:val="right"/>
              <w:rPr>
                <w:rFonts w:ascii="Times New Roman" w:eastAsia="Times New Roman" w:hAnsi="Times New Roman" w:cs="Times New Roman"/>
                <w:color w:val="000000"/>
                <w:sz w:val="24"/>
                <w:szCs w:val="24"/>
                <w:lang w:eastAsia="fr-FR"/>
              </w:rPr>
            </w:pPr>
            <w:r w:rsidRPr="001656D5">
              <w:rPr>
                <w:rFonts w:ascii="Times New Roman" w:eastAsia="Times New Roman" w:hAnsi="Times New Roman" w:cs="Times New Roman"/>
                <w:color w:val="000000"/>
                <w:sz w:val="24"/>
                <w:szCs w:val="24"/>
                <w:lang w:eastAsia="fr-FR"/>
              </w:rPr>
              <w:t>Neuro-oncology interventions, excision surgery</w:t>
            </w:r>
          </w:p>
        </w:tc>
        <w:tc>
          <w:tcPr>
            <w:tcW w:w="1756" w:type="dxa"/>
            <w:shd w:val="clear" w:color="auto" w:fill="B4C6E7" w:themeFill="accent1" w:themeFillTint="66"/>
            <w:vAlign w:val="bottom"/>
          </w:tcPr>
          <w:p w14:paraId="449EC64A" w14:textId="77777777" w:rsidR="00473E6C" w:rsidRPr="00BE138E" w:rsidRDefault="00473E6C" w:rsidP="00A74FA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p>
        </w:tc>
        <w:tc>
          <w:tcPr>
            <w:tcW w:w="2134" w:type="dxa"/>
            <w:shd w:val="clear" w:color="auto" w:fill="B4C6E7" w:themeFill="accent1" w:themeFillTint="66"/>
            <w:vAlign w:val="bottom"/>
          </w:tcPr>
          <w:p w14:paraId="1A29E984" w14:textId="77777777" w:rsidR="00473E6C" w:rsidRPr="00BE138E" w:rsidRDefault="00473E6C" w:rsidP="00A74FA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p>
        </w:tc>
      </w:tr>
      <w:tr w:rsidR="001656D5" w:rsidRPr="002F370C" w14:paraId="69F2A4CD" w14:textId="77777777" w:rsidTr="00493595">
        <w:trPr>
          <w:trHeight w:val="317"/>
          <w:jc w:val="center"/>
        </w:trPr>
        <w:tc>
          <w:tcPr>
            <w:cnfStyle w:val="001000000000" w:firstRow="0" w:lastRow="0" w:firstColumn="1" w:lastColumn="0" w:oddVBand="0" w:evenVBand="0" w:oddHBand="0" w:evenHBand="0" w:firstRowFirstColumn="0" w:firstRowLastColumn="0" w:lastRowFirstColumn="0" w:lastRowLastColumn="0"/>
            <w:tcW w:w="4631" w:type="dxa"/>
            <w:noWrap/>
            <w:vAlign w:val="bottom"/>
          </w:tcPr>
          <w:p w14:paraId="1AC59163" w14:textId="77777777" w:rsidR="001656D5" w:rsidRPr="00546859" w:rsidRDefault="001656D5" w:rsidP="001656D5">
            <w:pPr>
              <w:ind w:left="360"/>
              <w:jc w:val="right"/>
              <w:rPr>
                <w:rFonts w:ascii="Times New Roman" w:eastAsia="Times New Roman" w:hAnsi="Times New Roman" w:cs="Times New Roman"/>
                <w:b w:val="0"/>
                <w:bCs w:val="0"/>
                <w:color w:val="000000"/>
                <w:sz w:val="24"/>
                <w:szCs w:val="24"/>
                <w:lang w:eastAsia="fr-FR"/>
              </w:rPr>
            </w:pPr>
            <w:r>
              <w:rPr>
                <w:rFonts w:ascii="Times New Roman" w:eastAsia="Times New Roman" w:hAnsi="Times New Roman" w:cs="Times New Roman"/>
                <w:b w:val="0"/>
                <w:bCs w:val="0"/>
                <w:color w:val="000000"/>
                <w:sz w:val="24"/>
                <w:szCs w:val="24"/>
                <w:lang w:eastAsia="fr-FR"/>
              </w:rPr>
              <w:t>Yes</w:t>
            </w:r>
          </w:p>
        </w:tc>
        <w:tc>
          <w:tcPr>
            <w:tcW w:w="1756" w:type="dxa"/>
            <w:vAlign w:val="bottom"/>
          </w:tcPr>
          <w:p w14:paraId="28673A6A" w14:textId="77777777" w:rsidR="001656D5" w:rsidRPr="001656D5" w:rsidRDefault="001656D5" w:rsidP="001656D5">
            <w:pPr>
              <w:ind w:left="3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1656D5">
              <w:rPr>
                <w:rFonts w:ascii="Times New Roman" w:eastAsia="Times New Roman" w:hAnsi="Times New Roman" w:cs="Times New Roman"/>
                <w:color w:val="000000"/>
                <w:sz w:val="24"/>
                <w:szCs w:val="24"/>
                <w:lang w:eastAsia="fr-FR"/>
              </w:rPr>
              <w:t>31</w:t>
            </w:r>
          </w:p>
        </w:tc>
        <w:tc>
          <w:tcPr>
            <w:tcW w:w="2134" w:type="dxa"/>
            <w:vAlign w:val="bottom"/>
          </w:tcPr>
          <w:p w14:paraId="1B38B7DF" w14:textId="77777777" w:rsidR="001656D5" w:rsidRPr="001656D5" w:rsidRDefault="000B7795" w:rsidP="001656D5">
            <w:pPr>
              <w:ind w:left="3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88.57</w:t>
            </w:r>
          </w:p>
        </w:tc>
      </w:tr>
      <w:tr w:rsidR="001656D5" w:rsidRPr="002F370C" w14:paraId="4A23F177" w14:textId="77777777" w:rsidTr="00493595">
        <w:trPr>
          <w:trHeight w:val="317"/>
          <w:jc w:val="center"/>
        </w:trPr>
        <w:tc>
          <w:tcPr>
            <w:cnfStyle w:val="001000000000" w:firstRow="0" w:lastRow="0" w:firstColumn="1" w:lastColumn="0" w:oddVBand="0" w:evenVBand="0" w:oddHBand="0" w:evenHBand="0" w:firstRowFirstColumn="0" w:firstRowLastColumn="0" w:lastRowFirstColumn="0" w:lastRowLastColumn="0"/>
            <w:tcW w:w="4631" w:type="dxa"/>
            <w:noWrap/>
            <w:vAlign w:val="bottom"/>
          </w:tcPr>
          <w:p w14:paraId="1CA92E8E" w14:textId="77777777" w:rsidR="001656D5" w:rsidRPr="00546859" w:rsidRDefault="001656D5" w:rsidP="001656D5">
            <w:pPr>
              <w:ind w:left="360"/>
              <w:jc w:val="right"/>
              <w:rPr>
                <w:rFonts w:ascii="Times New Roman" w:eastAsia="Times New Roman" w:hAnsi="Times New Roman" w:cs="Times New Roman"/>
                <w:b w:val="0"/>
                <w:bCs w:val="0"/>
                <w:color w:val="000000"/>
                <w:sz w:val="24"/>
                <w:szCs w:val="24"/>
                <w:lang w:eastAsia="fr-FR"/>
              </w:rPr>
            </w:pPr>
            <w:r>
              <w:rPr>
                <w:rFonts w:ascii="Times New Roman" w:eastAsia="Times New Roman" w:hAnsi="Times New Roman" w:cs="Times New Roman"/>
                <w:b w:val="0"/>
                <w:bCs w:val="0"/>
                <w:color w:val="000000"/>
                <w:sz w:val="24"/>
                <w:szCs w:val="24"/>
                <w:lang w:eastAsia="fr-FR"/>
              </w:rPr>
              <w:t>No</w:t>
            </w:r>
          </w:p>
        </w:tc>
        <w:tc>
          <w:tcPr>
            <w:tcW w:w="1756" w:type="dxa"/>
            <w:vAlign w:val="bottom"/>
          </w:tcPr>
          <w:p w14:paraId="216BCE83" w14:textId="77777777" w:rsidR="001656D5" w:rsidRPr="001656D5" w:rsidRDefault="000B7795" w:rsidP="001656D5">
            <w:pPr>
              <w:ind w:left="3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4</w:t>
            </w:r>
          </w:p>
        </w:tc>
        <w:tc>
          <w:tcPr>
            <w:tcW w:w="2134" w:type="dxa"/>
            <w:vAlign w:val="bottom"/>
          </w:tcPr>
          <w:p w14:paraId="3FDE31A9" w14:textId="77777777" w:rsidR="001656D5" w:rsidRPr="001656D5" w:rsidRDefault="000B7795" w:rsidP="001656D5">
            <w:pPr>
              <w:ind w:left="3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11.43</w:t>
            </w:r>
          </w:p>
        </w:tc>
      </w:tr>
      <w:tr w:rsidR="000B7795" w:rsidRPr="004E14F9" w14:paraId="1F5F4F83" w14:textId="77777777" w:rsidTr="00493595">
        <w:trPr>
          <w:trHeight w:val="317"/>
          <w:jc w:val="center"/>
        </w:trPr>
        <w:tc>
          <w:tcPr>
            <w:cnfStyle w:val="001000000000" w:firstRow="0" w:lastRow="0" w:firstColumn="1" w:lastColumn="0" w:oddVBand="0" w:evenVBand="0" w:oddHBand="0" w:evenHBand="0" w:firstRowFirstColumn="0" w:firstRowLastColumn="0" w:lastRowFirstColumn="0" w:lastRowLastColumn="0"/>
            <w:tcW w:w="4631" w:type="dxa"/>
            <w:shd w:val="clear" w:color="auto" w:fill="B4C6E7" w:themeFill="accent1" w:themeFillTint="66"/>
            <w:noWrap/>
          </w:tcPr>
          <w:p w14:paraId="5FF35099" w14:textId="77777777" w:rsidR="000B7795" w:rsidRPr="004E14F9" w:rsidRDefault="000B7795" w:rsidP="000B7795">
            <w:pPr>
              <w:ind w:left="360"/>
              <w:jc w:val="right"/>
              <w:rPr>
                <w:rFonts w:ascii="Times New Roman" w:eastAsia="Times New Roman" w:hAnsi="Times New Roman" w:cs="Times New Roman"/>
                <w:color w:val="000000"/>
                <w:sz w:val="24"/>
                <w:szCs w:val="24"/>
                <w:lang w:val="en-GB" w:eastAsia="fr-FR"/>
              </w:rPr>
            </w:pPr>
            <w:r w:rsidRPr="004E14F9">
              <w:rPr>
                <w:rFonts w:ascii="Times New Roman" w:eastAsia="Times New Roman" w:hAnsi="Times New Roman" w:cs="Times New Roman"/>
                <w:sz w:val="24"/>
                <w:szCs w:val="24"/>
                <w:lang w:val="en-GB" w:eastAsia="fr-FR"/>
              </w:rPr>
              <w:t>Average number of annual cases</w:t>
            </w:r>
          </w:p>
        </w:tc>
        <w:tc>
          <w:tcPr>
            <w:tcW w:w="1756" w:type="dxa"/>
            <w:shd w:val="clear" w:color="auto" w:fill="B4C6E7" w:themeFill="accent1" w:themeFillTint="66"/>
          </w:tcPr>
          <w:p w14:paraId="1467ECC7" w14:textId="77777777" w:rsidR="000B7795" w:rsidRPr="004E14F9" w:rsidRDefault="000B7795" w:rsidP="000B779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GB" w:eastAsia="fr-FR"/>
              </w:rPr>
            </w:pPr>
          </w:p>
        </w:tc>
        <w:tc>
          <w:tcPr>
            <w:tcW w:w="2134" w:type="dxa"/>
            <w:shd w:val="clear" w:color="auto" w:fill="B4C6E7" w:themeFill="accent1" w:themeFillTint="66"/>
          </w:tcPr>
          <w:p w14:paraId="71F3570C" w14:textId="77777777" w:rsidR="000B7795" w:rsidRPr="004E14F9" w:rsidRDefault="000B7795" w:rsidP="000B779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GB" w:eastAsia="fr-FR"/>
              </w:rPr>
            </w:pPr>
          </w:p>
        </w:tc>
      </w:tr>
      <w:tr w:rsidR="000B7795" w:rsidRPr="002F370C" w14:paraId="10CD5E39" w14:textId="77777777" w:rsidTr="00493595">
        <w:trPr>
          <w:trHeight w:val="317"/>
          <w:jc w:val="center"/>
        </w:trPr>
        <w:tc>
          <w:tcPr>
            <w:cnfStyle w:val="001000000000" w:firstRow="0" w:lastRow="0" w:firstColumn="1" w:lastColumn="0" w:oddVBand="0" w:evenVBand="0" w:oddHBand="0" w:evenHBand="0" w:firstRowFirstColumn="0" w:firstRowLastColumn="0" w:lastRowFirstColumn="0" w:lastRowLastColumn="0"/>
            <w:tcW w:w="4631" w:type="dxa"/>
            <w:noWrap/>
            <w:vAlign w:val="bottom"/>
          </w:tcPr>
          <w:p w14:paraId="267A1AA6" w14:textId="77777777" w:rsidR="000B7795" w:rsidRPr="00546859" w:rsidRDefault="000B7795" w:rsidP="000B7795">
            <w:pPr>
              <w:ind w:left="360"/>
              <w:jc w:val="right"/>
              <w:rPr>
                <w:rFonts w:ascii="Times New Roman" w:eastAsia="Times New Roman" w:hAnsi="Times New Roman" w:cs="Times New Roman"/>
                <w:color w:val="000000"/>
                <w:sz w:val="24"/>
                <w:szCs w:val="24"/>
                <w:lang w:eastAsia="fr-FR"/>
              </w:rPr>
            </w:pPr>
            <w:r w:rsidRPr="001656D5">
              <w:rPr>
                <w:rFonts w:ascii="Times New Roman" w:eastAsia="Times New Roman" w:hAnsi="Times New Roman" w:cs="Times New Roman"/>
                <w:b w:val="0"/>
                <w:bCs w:val="0"/>
                <w:color w:val="000000"/>
                <w:sz w:val="24"/>
                <w:szCs w:val="24"/>
                <w:lang w:eastAsia="fr-FR"/>
              </w:rPr>
              <w:t>&lt; 100</w:t>
            </w:r>
          </w:p>
        </w:tc>
        <w:tc>
          <w:tcPr>
            <w:tcW w:w="1756" w:type="dxa"/>
            <w:vAlign w:val="bottom"/>
          </w:tcPr>
          <w:p w14:paraId="355D25C7" w14:textId="77777777" w:rsidR="000B7795" w:rsidRPr="000B7795" w:rsidRDefault="000B7795" w:rsidP="000B7795">
            <w:pPr>
              <w:ind w:left="3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0B7795">
              <w:rPr>
                <w:rFonts w:ascii="Times New Roman" w:eastAsia="Times New Roman" w:hAnsi="Times New Roman" w:cs="Times New Roman"/>
                <w:color w:val="000000"/>
                <w:sz w:val="24"/>
                <w:szCs w:val="24"/>
                <w:lang w:eastAsia="fr-FR"/>
              </w:rPr>
              <w:t>28</w:t>
            </w:r>
          </w:p>
        </w:tc>
        <w:tc>
          <w:tcPr>
            <w:tcW w:w="2134" w:type="dxa"/>
            <w:vAlign w:val="bottom"/>
          </w:tcPr>
          <w:p w14:paraId="517F041B" w14:textId="77777777" w:rsidR="000B7795" w:rsidRPr="000B7795" w:rsidRDefault="000B7795" w:rsidP="000B7795">
            <w:pPr>
              <w:ind w:left="3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0B7795">
              <w:rPr>
                <w:rFonts w:ascii="Times New Roman" w:eastAsia="Times New Roman" w:hAnsi="Times New Roman" w:cs="Times New Roman"/>
                <w:color w:val="000000"/>
                <w:sz w:val="24"/>
                <w:szCs w:val="24"/>
                <w:lang w:eastAsia="fr-FR"/>
              </w:rPr>
              <w:t>90.32</w:t>
            </w:r>
          </w:p>
        </w:tc>
      </w:tr>
      <w:tr w:rsidR="000B7795" w:rsidRPr="002F370C" w14:paraId="231F9ABB" w14:textId="77777777" w:rsidTr="00493595">
        <w:trPr>
          <w:trHeight w:val="317"/>
          <w:jc w:val="center"/>
        </w:trPr>
        <w:tc>
          <w:tcPr>
            <w:cnfStyle w:val="001000000000" w:firstRow="0" w:lastRow="0" w:firstColumn="1" w:lastColumn="0" w:oddVBand="0" w:evenVBand="0" w:oddHBand="0" w:evenHBand="0" w:firstRowFirstColumn="0" w:firstRowLastColumn="0" w:lastRowFirstColumn="0" w:lastRowLastColumn="0"/>
            <w:tcW w:w="4631" w:type="dxa"/>
            <w:noWrap/>
            <w:vAlign w:val="bottom"/>
          </w:tcPr>
          <w:p w14:paraId="31A45F17" w14:textId="77777777" w:rsidR="000B7795" w:rsidRPr="000B7795" w:rsidRDefault="000B7795" w:rsidP="000B7795">
            <w:pPr>
              <w:ind w:left="360"/>
              <w:jc w:val="right"/>
              <w:rPr>
                <w:rFonts w:ascii="Times New Roman" w:eastAsia="Times New Roman" w:hAnsi="Times New Roman" w:cs="Times New Roman"/>
                <w:b w:val="0"/>
                <w:bCs w:val="0"/>
                <w:color w:val="000000"/>
                <w:sz w:val="24"/>
                <w:szCs w:val="24"/>
                <w:lang w:eastAsia="fr-FR"/>
              </w:rPr>
            </w:pPr>
            <w:r w:rsidRPr="000B7795">
              <w:rPr>
                <w:rFonts w:ascii="Times New Roman" w:eastAsia="Times New Roman" w:hAnsi="Times New Roman" w:cs="Times New Roman"/>
                <w:b w:val="0"/>
                <w:bCs w:val="0"/>
                <w:color w:val="000000"/>
                <w:sz w:val="24"/>
                <w:szCs w:val="24"/>
                <w:lang w:eastAsia="fr-FR"/>
              </w:rPr>
              <w:t>100 and over</w:t>
            </w:r>
          </w:p>
        </w:tc>
        <w:tc>
          <w:tcPr>
            <w:tcW w:w="1756" w:type="dxa"/>
            <w:vAlign w:val="bottom"/>
          </w:tcPr>
          <w:p w14:paraId="09E0B98B" w14:textId="77777777" w:rsidR="000B7795" w:rsidRPr="000B7795" w:rsidRDefault="000B7795" w:rsidP="000B7795">
            <w:pPr>
              <w:ind w:left="3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0B7795">
              <w:rPr>
                <w:rFonts w:ascii="Times New Roman" w:eastAsia="Times New Roman" w:hAnsi="Times New Roman" w:cs="Times New Roman"/>
                <w:color w:val="000000"/>
                <w:sz w:val="24"/>
                <w:szCs w:val="24"/>
                <w:lang w:eastAsia="fr-FR"/>
              </w:rPr>
              <w:t>3</w:t>
            </w:r>
          </w:p>
        </w:tc>
        <w:tc>
          <w:tcPr>
            <w:tcW w:w="2134" w:type="dxa"/>
            <w:vAlign w:val="bottom"/>
          </w:tcPr>
          <w:p w14:paraId="0D3AC837" w14:textId="77777777" w:rsidR="000B7795" w:rsidRPr="000B7795" w:rsidRDefault="000B7795" w:rsidP="000B7795">
            <w:pPr>
              <w:ind w:left="3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0B7795">
              <w:rPr>
                <w:rFonts w:ascii="Times New Roman" w:eastAsia="Times New Roman" w:hAnsi="Times New Roman" w:cs="Times New Roman"/>
                <w:color w:val="000000"/>
                <w:sz w:val="24"/>
                <w:szCs w:val="24"/>
                <w:lang w:eastAsia="fr-FR"/>
              </w:rPr>
              <w:t>9.68</w:t>
            </w:r>
          </w:p>
        </w:tc>
      </w:tr>
      <w:tr w:rsidR="00053519" w:rsidRPr="002F370C" w14:paraId="55ACF77D" w14:textId="77777777" w:rsidTr="00493595">
        <w:trPr>
          <w:trHeight w:val="317"/>
          <w:jc w:val="center"/>
        </w:trPr>
        <w:tc>
          <w:tcPr>
            <w:cnfStyle w:val="001000000000" w:firstRow="0" w:lastRow="0" w:firstColumn="1" w:lastColumn="0" w:oddVBand="0" w:evenVBand="0" w:oddHBand="0" w:evenHBand="0" w:firstRowFirstColumn="0" w:firstRowLastColumn="0" w:lastRowFirstColumn="0" w:lastRowLastColumn="0"/>
            <w:tcW w:w="4631" w:type="dxa"/>
            <w:shd w:val="clear" w:color="auto" w:fill="B4C6E7" w:themeFill="accent1" w:themeFillTint="66"/>
            <w:noWrap/>
            <w:vAlign w:val="bottom"/>
          </w:tcPr>
          <w:p w14:paraId="0E7FCCFB" w14:textId="77777777" w:rsidR="00053519" w:rsidRPr="000B7795" w:rsidRDefault="00EF2E86" w:rsidP="000B7795">
            <w:pPr>
              <w:ind w:left="360"/>
              <w:jc w:val="right"/>
              <w:rPr>
                <w:rFonts w:ascii="Times New Roman" w:eastAsia="Times New Roman" w:hAnsi="Times New Roman" w:cs="Times New Roman"/>
                <w:color w:val="000000"/>
                <w:sz w:val="24"/>
                <w:szCs w:val="24"/>
                <w:lang w:eastAsia="fr-FR"/>
              </w:rPr>
            </w:pPr>
            <w:r w:rsidRPr="00EF2E86">
              <w:rPr>
                <w:rFonts w:ascii="Times New Roman" w:eastAsia="Times New Roman" w:hAnsi="Times New Roman" w:cs="Times New Roman"/>
                <w:color w:val="000000"/>
                <w:sz w:val="24"/>
                <w:szCs w:val="24"/>
                <w:lang w:eastAsia="fr-FR"/>
              </w:rPr>
              <w:t>Awake excision surgery</w:t>
            </w:r>
          </w:p>
        </w:tc>
        <w:tc>
          <w:tcPr>
            <w:tcW w:w="1756" w:type="dxa"/>
            <w:shd w:val="clear" w:color="auto" w:fill="B4C6E7" w:themeFill="accent1" w:themeFillTint="66"/>
            <w:vAlign w:val="bottom"/>
          </w:tcPr>
          <w:p w14:paraId="57E772E1" w14:textId="77777777" w:rsidR="00053519" w:rsidRPr="000B7795" w:rsidRDefault="00053519" w:rsidP="000B7795">
            <w:pPr>
              <w:ind w:left="3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p>
        </w:tc>
        <w:tc>
          <w:tcPr>
            <w:tcW w:w="2134" w:type="dxa"/>
            <w:shd w:val="clear" w:color="auto" w:fill="B4C6E7" w:themeFill="accent1" w:themeFillTint="66"/>
            <w:vAlign w:val="bottom"/>
          </w:tcPr>
          <w:p w14:paraId="652EF655" w14:textId="77777777" w:rsidR="00053519" w:rsidRPr="000B7795" w:rsidRDefault="00053519" w:rsidP="000B7795">
            <w:pPr>
              <w:ind w:left="3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p>
        </w:tc>
      </w:tr>
      <w:tr w:rsidR="001C4477" w:rsidRPr="002F370C" w14:paraId="513D4192" w14:textId="77777777" w:rsidTr="00493595">
        <w:trPr>
          <w:trHeight w:val="317"/>
          <w:jc w:val="center"/>
        </w:trPr>
        <w:tc>
          <w:tcPr>
            <w:cnfStyle w:val="001000000000" w:firstRow="0" w:lastRow="0" w:firstColumn="1" w:lastColumn="0" w:oddVBand="0" w:evenVBand="0" w:oddHBand="0" w:evenHBand="0" w:firstRowFirstColumn="0" w:firstRowLastColumn="0" w:lastRowFirstColumn="0" w:lastRowLastColumn="0"/>
            <w:tcW w:w="4631" w:type="dxa"/>
            <w:noWrap/>
            <w:vAlign w:val="bottom"/>
          </w:tcPr>
          <w:p w14:paraId="679F63BA" w14:textId="77777777" w:rsidR="001C4477" w:rsidRPr="000B7795" w:rsidRDefault="001C4477" w:rsidP="001C4477">
            <w:pPr>
              <w:ind w:left="360"/>
              <w:jc w:val="right"/>
              <w:rPr>
                <w:rFonts w:ascii="Times New Roman" w:eastAsia="Times New Roman" w:hAnsi="Times New Roman" w:cs="Times New Roman"/>
                <w:color w:val="000000"/>
                <w:sz w:val="24"/>
                <w:szCs w:val="24"/>
                <w:lang w:eastAsia="fr-FR"/>
              </w:rPr>
            </w:pPr>
            <w:r>
              <w:rPr>
                <w:rFonts w:ascii="Times New Roman" w:eastAsia="Times New Roman" w:hAnsi="Times New Roman" w:cs="Times New Roman"/>
                <w:b w:val="0"/>
                <w:bCs w:val="0"/>
                <w:color w:val="000000"/>
                <w:sz w:val="24"/>
                <w:szCs w:val="24"/>
                <w:lang w:eastAsia="fr-FR"/>
              </w:rPr>
              <w:t>Yes</w:t>
            </w:r>
          </w:p>
        </w:tc>
        <w:tc>
          <w:tcPr>
            <w:tcW w:w="1756" w:type="dxa"/>
            <w:vAlign w:val="bottom"/>
          </w:tcPr>
          <w:p w14:paraId="68C1D74C" w14:textId="77777777" w:rsidR="001C4477" w:rsidRPr="000B7795" w:rsidRDefault="001C4477" w:rsidP="001C4477">
            <w:pPr>
              <w:ind w:left="3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1C4477">
              <w:rPr>
                <w:rFonts w:ascii="Times New Roman" w:eastAsia="Times New Roman" w:hAnsi="Times New Roman" w:cs="Times New Roman"/>
                <w:color w:val="000000"/>
                <w:sz w:val="24"/>
                <w:szCs w:val="24"/>
                <w:lang w:eastAsia="fr-FR"/>
              </w:rPr>
              <w:t>12</w:t>
            </w:r>
          </w:p>
        </w:tc>
        <w:tc>
          <w:tcPr>
            <w:tcW w:w="2134" w:type="dxa"/>
            <w:vAlign w:val="bottom"/>
          </w:tcPr>
          <w:p w14:paraId="6F6D5AB2" w14:textId="77777777" w:rsidR="001C4477" w:rsidRPr="000B7795" w:rsidRDefault="001C4477" w:rsidP="001C4477">
            <w:pPr>
              <w:ind w:left="3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1C4477">
              <w:rPr>
                <w:rFonts w:ascii="Times New Roman" w:eastAsia="Times New Roman" w:hAnsi="Times New Roman" w:cs="Times New Roman"/>
                <w:color w:val="000000"/>
                <w:sz w:val="24"/>
                <w:szCs w:val="24"/>
                <w:lang w:eastAsia="fr-FR"/>
              </w:rPr>
              <w:t>34.29</w:t>
            </w:r>
          </w:p>
        </w:tc>
      </w:tr>
      <w:tr w:rsidR="001C4477" w:rsidRPr="002F370C" w14:paraId="1FB122AA" w14:textId="77777777" w:rsidTr="00493595">
        <w:trPr>
          <w:trHeight w:val="317"/>
          <w:jc w:val="center"/>
        </w:trPr>
        <w:tc>
          <w:tcPr>
            <w:cnfStyle w:val="001000000000" w:firstRow="0" w:lastRow="0" w:firstColumn="1" w:lastColumn="0" w:oddVBand="0" w:evenVBand="0" w:oddHBand="0" w:evenHBand="0" w:firstRowFirstColumn="0" w:firstRowLastColumn="0" w:lastRowFirstColumn="0" w:lastRowLastColumn="0"/>
            <w:tcW w:w="4631" w:type="dxa"/>
            <w:noWrap/>
            <w:vAlign w:val="bottom"/>
          </w:tcPr>
          <w:p w14:paraId="36094EE3" w14:textId="77777777" w:rsidR="001C4477" w:rsidRPr="000B7795" w:rsidRDefault="001C4477" w:rsidP="001C4477">
            <w:pPr>
              <w:ind w:left="360"/>
              <w:jc w:val="right"/>
              <w:rPr>
                <w:rFonts w:ascii="Times New Roman" w:eastAsia="Times New Roman" w:hAnsi="Times New Roman" w:cs="Times New Roman"/>
                <w:color w:val="000000"/>
                <w:sz w:val="24"/>
                <w:szCs w:val="24"/>
                <w:lang w:eastAsia="fr-FR"/>
              </w:rPr>
            </w:pPr>
            <w:r>
              <w:rPr>
                <w:rFonts w:ascii="Times New Roman" w:eastAsia="Times New Roman" w:hAnsi="Times New Roman" w:cs="Times New Roman"/>
                <w:b w:val="0"/>
                <w:bCs w:val="0"/>
                <w:color w:val="000000"/>
                <w:sz w:val="24"/>
                <w:szCs w:val="24"/>
                <w:lang w:eastAsia="fr-FR"/>
              </w:rPr>
              <w:t>No</w:t>
            </w:r>
          </w:p>
        </w:tc>
        <w:tc>
          <w:tcPr>
            <w:tcW w:w="1756" w:type="dxa"/>
            <w:vAlign w:val="bottom"/>
          </w:tcPr>
          <w:p w14:paraId="1E2433EE" w14:textId="77777777" w:rsidR="001C4477" w:rsidRPr="000B7795" w:rsidRDefault="001C4477" w:rsidP="001C4477">
            <w:pPr>
              <w:ind w:left="3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1C4477">
              <w:rPr>
                <w:rFonts w:ascii="Times New Roman" w:eastAsia="Times New Roman" w:hAnsi="Times New Roman" w:cs="Times New Roman"/>
                <w:color w:val="000000"/>
                <w:sz w:val="24"/>
                <w:szCs w:val="24"/>
                <w:lang w:eastAsia="fr-FR"/>
              </w:rPr>
              <w:t>23</w:t>
            </w:r>
          </w:p>
        </w:tc>
        <w:tc>
          <w:tcPr>
            <w:tcW w:w="2134" w:type="dxa"/>
            <w:vAlign w:val="bottom"/>
          </w:tcPr>
          <w:p w14:paraId="6DE906A7" w14:textId="77777777" w:rsidR="001C4477" w:rsidRPr="000B7795" w:rsidRDefault="001C4477" w:rsidP="001C4477">
            <w:pPr>
              <w:ind w:left="3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1C4477">
              <w:rPr>
                <w:rFonts w:ascii="Times New Roman" w:eastAsia="Times New Roman" w:hAnsi="Times New Roman" w:cs="Times New Roman"/>
                <w:color w:val="000000"/>
                <w:sz w:val="24"/>
                <w:szCs w:val="24"/>
                <w:lang w:eastAsia="fr-FR"/>
              </w:rPr>
              <w:t>65.71</w:t>
            </w:r>
          </w:p>
        </w:tc>
      </w:tr>
      <w:tr w:rsidR="001C4477" w:rsidRPr="004E14F9" w14:paraId="74F9C316" w14:textId="77777777" w:rsidTr="00493595">
        <w:trPr>
          <w:trHeight w:val="317"/>
          <w:jc w:val="center"/>
        </w:trPr>
        <w:tc>
          <w:tcPr>
            <w:cnfStyle w:val="001000000000" w:firstRow="0" w:lastRow="0" w:firstColumn="1" w:lastColumn="0" w:oddVBand="0" w:evenVBand="0" w:oddHBand="0" w:evenHBand="0" w:firstRowFirstColumn="0" w:firstRowLastColumn="0" w:lastRowFirstColumn="0" w:lastRowLastColumn="0"/>
            <w:tcW w:w="4631" w:type="dxa"/>
            <w:shd w:val="clear" w:color="auto" w:fill="B4C6E7" w:themeFill="accent1" w:themeFillTint="66"/>
            <w:noWrap/>
          </w:tcPr>
          <w:p w14:paraId="698BA01C" w14:textId="77777777" w:rsidR="001C4477" w:rsidRPr="004E14F9" w:rsidRDefault="001C4477" w:rsidP="001C4477">
            <w:pPr>
              <w:ind w:left="360"/>
              <w:jc w:val="right"/>
              <w:rPr>
                <w:rFonts w:ascii="Times New Roman" w:eastAsia="Times New Roman" w:hAnsi="Times New Roman" w:cs="Times New Roman"/>
                <w:color w:val="000000"/>
                <w:sz w:val="24"/>
                <w:szCs w:val="24"/>
                <w:lang w:val="en-GB" w:eastAsia="fr-FR"/>
              </w:rPr>
            </w:pPr>
            <w:r w:rsidRPr="004E14F9">
              <w:rPr>
                <w:rFonts w:ascii="Times New Roman" w:eastAsia="Times New Roman" w:hAnsi="Times New Roman" w:cs="Times New Roman"/>
                <w:sz w:val="24"/>
                <w:szCs w:val="24"/>
                <w:lang w:val="en-GB" w:eastAsia="fr-FR"/>
              </w:rPr>
              <w:t>Average number of annual cases</w:t>
            </w:r>
          </w:p>
        </w:tc>
        <w:tc>
          <w:tcPr>
            <w:tcW w:w="1756" w:type="dxa"/>
            <w:shd w:val="clear" w:color="auto" w:fill="B4C6E7" w:themeFill="accent1" w:themeFillTint="66"/>
            <w:vAlign w:val="bottom"/>
          </w:tcPr>
          <w:p w14:paraId="2C8A2F89" w14:textId="77777777" w:rsidR="001C4477" w:rsidRPr="004E14F9" w:rsidRDefault="001C4477" w:rsidP="001C4477">
            <w:pPr>
              <w:ind w:left="3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GB" w:eastAsia="fr-FR"/>
              </w:rPr>
            </w:pPr>
          </w:p>
        </w:tc>
        <w:tc>
          <w:tcPr>
            <w:tcW w:w="2134" w:type="dxa"/>
            <w:shd w:val="clear" w:color="auto" w:fill="B4C6E7" w:themeFill="accent1" w:themeFillTint="66"/>
            <w:vAlign w:val="bottom"/>
          </w:tcPr>
          <w:p w14:paraId="4C4E5AAF" w14:textId="77777777" w:rsidR="001C4477" w:rsidRPr="004E14F9" w:rsidRDefault="001C4477" w:rsidP="001C4477">
            <w:pPr>
              <w:ind w:left="3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GB" w:eastAsia="fr-FR"/>
              </w:rPr>
            </w:pPr>
          </w:p>
        </w:tc>
      </w:tr>
      <w:tr w:rsidR="001C4477" w:rsidRPr="002F370C" w14:paraId="11B875B1" w14:textId="77777777" w:rsidTr="00493595">
        <w:trPr>
          <w:trHeight w:val="317"/>
          <w:jc w:val="center"/>
        </w:trPr>
        <w:tc>
          <w:tcPr>
            <w:cnfStyle w:val="001000000000" w:firstRow="0" w:lastRow="0" w:firstColumn="1" w:lastColumn="0" w:oddVBand="0" w:evenVBand="0" w:oddHBand="0" w:evenHBand="0" w:firstRowFirstColumn="0" w:firstRowLastColumn="0" w:lastRowFirstColumn="0" w:lastRowLastColumn="0"/>
            <w:tcW w:w="4631" w:type="dxa"/>
            <w:noWrap/>
            <w:vAlign w:val="bottom"/>
          </w:tcPr>
          <w:p w14:paraId="2CBE2931" w14:textId="77777777" w:rsidR="001C4477" w:rsidRDefault="001C4477" w:rsidP="001C4477">
            <w:pPr>
              <w:ind w:left="360"/>
              <w:jc w:val="right"/>
              <w:rPr>
                <w:rFonts w:ascii="Times New Roman" w:eastAsia="Times New Roman" w:hAnsi="Times New Roman" w:cs="Times New Roman"/>
                <w:b w:val="0"/>
                <w:bCs w:val="0"/>
                <w:color w:val="000000"/>
                <w:sz w:val="24"/>
                <w:szCs w:val="24"/>
                <w:lang w:eastAsia="fr-FR"/>
              </w:rPr>
            </w:pPr>
            <w:r w:rsidRPr="001656D5">
              <w:rPr>
                <w:rFonts w:ascii="Times New Roman" w:eastAsia="Times New Roman" w:hAnsi="Times New Roman" w:cs="Times New Roman"/>
                <w:b w:val="0"/>
                <w:bCs w:val="0"/>
                <w:color w:val="000000"/>
                <w:sz w:val="24"/>
                <w:szCs w:val="24"/>
                <w:lang w:eastAsia="fr-FR"/>
              </w:rPr>
              <w:t>&lt; 25</w:t>
            </w:r>
          </w:p>
        </w:tc>
        <w:tc>
          <w:tcPr>
            <w:tcW w:w="1756" w:type="dxa"/>
            <w:vAlign w:val="bottom"/>
          </w:tcPr>
          <w:p w14:paraId="163EFC91" w14:textId="77777777" w:rsidR="001C4477" w:rsidRPr="00EF2E86" w:rsidRDefault="001C4477" w:rsidP="001C4477">
            <w:pPr>
              <w:ind w:left="3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1C4477">
              <w:rPr>
                <w:rFonts w:ascii="Times New Roman" w:eastAsia="Times New Roman" w:hAnsi="Times New Roman" w:cs="Times New Roman"/>
                <w:color w:val="000000"/>
                <w:sz w:val="24"/>
                <w:szCs w:val="24"/>
                <w:lang w:eastAsia="fr-FR"/>
              </w:rPr>
              <w:t>11</w:t>
            </w:r>
          </w:p>
        </w:tc>
        <w:tc>
          <w:tcPr>
            <w:tcW w:w="2134" w:type="dxa"/>
            <w:vAlign w:val="bottom"/>
          </w:tcPr>
          <w:p w14:paraId="096C1042" w14:textId="77777777" w:rsidR="001C4477" w:rsidRPr="00EF2E86" w:rsidRDefault="001C4477" w:rsidP="001C4477">
            <w:pPr>
              <w:ind w:left="3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1C4477">
              <w:rPr>
                <w:rFonts w:ascii="Times New Roman" w:eastAsia="Times New Roman" w:hAnsi="Times New Roman" w:cs="Times New Roman"/>
                <w:color w:val="000000"/>
                <w:sz w:val="24"/>
                <w:szCs w:val="24"/>
                <w:lang w:eastAsia="fr-FR"/>
              </w:rPr>
              <w:t>91.67</w:t>
            </w:r>
          </w:p>
        </w:tc>
      </w:tr>
      <w:tr w:rsidR="001C4477" w:rsidRPr="002F370C" w14:paraId="3D632862" w14:textId="77777777" w:rsidTr="00493595">
        <w:trPr>
          <w:trHeight w:val="317"/>
          <w:jc w:val="center"/>
        </w:trPr>
        <w:tc>
          <w:tcPr>
            <w:cnfStyle w:val="001000000000" w:firstRow="0" w:lastRow="0" w:firstColumn="1" w:lastColumn="0" w:oddVBand="0" w:evenVBand="0" w:oddHBand="0" w:evenHBand="0" w:firstRowFirstColumn="0" w:firstRowLastColumn="0" w:lastRowFirstColumn="0" w:lastRowLastColumn="0"/>
            <w:tcW w:w="4631" w:type="dxa"/>
            <w:noWrap/>
            <w:vAlign w:val="bottom"/>
          </w:tcPr>
          <w:p w14:paraId="6C87C63D" w14:textId="77777777" w:rsidR="001C4477" w:rsidRDefault="001C4477" w:rsidP="001C4477">
            <w:pPr>
              <w:ind w:left="360"/>
              <w:jc w:val="right"/>
              <w:rPr>
                <w:rFonts w:ascii="Times New Roman" w:eastAsia="Times New Roman" w:hAnsi="Times New Roman" w:cs="Times New Roman"/>
                <w:b w:val="0"/>
                <w:bCs w:val="0"/>
                <w:color w:val="000000"/>
                <w:sz w:val="24"/>
                <w:szCs w:val="24"/>
                <w:lang w:eastAsia="fr-FR"/>
              </w:rPr>
            </w:pPr>
            <w:r>
              <w:rPr>
                <w:rFonts w:ascii="Times New Roman" w:eastAsia="Times New Roman" w:hAnsi="Times New Roman" w:cs="Times New Roman"/>
                <w:b w:val="0"/>
                <w:bCs w:val="0"/>
                <w:color w:val="000000"/>
                <w:sz w:val="24"/>
                <w:szCs w:val="24"/>
                <w:lang w:eastAsia="fr-FR"/>
              </w:rPr>
              <w:t>25 and over</w:t>
            </w:r>
          </w:p>
        </w:tc>
        <w:tc>
          <w:tcPr>
            <w:tcW w:w="1756" w:type="dxa"/>
            <w:vAlign w:val="bottom"/>
          </w:tcPr>
          <w:p w14:paraId="2FCD022E" w14:textId="77777777" w:rsidR="001C4477" w:rsidRPr="00EF2E86" w:rsidRDefault="001C4477" w:rsidP="001C4477">
            <w:pPr>
              <w:ind w:left="3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1C4477">
              <w:rPr>
                <w:rFonts w:ascii="Times New Roman" w:eastAsia="Times New Roman" w:hAnsi="Times New Roman" w:cs="Times New Roman"/>
                <w:color w:val="000000"/>
                <w:sz w:val="24"/>
                <w:szCs w:val="24"/>
                <w:lang w:eastAsia="fr-FR"/>
              </w:rPr>
              <w:t>1</w:t>
            </w:r>
          </w:p>
        </w:tc>
        <w:tc>
          <w:tcPr>
            <w:tcW w:w="2134" w:type="dxa"/>
            <w:vAlign w:val="bottom"/>
          </w:tcPr>
          <w:p w14:paraId="66D96777" w14:textId="77777777" w:rsidR="001C4477" w:rsidRPr="00EF2E86" w:rsidRDefault="001C4477" w:rsidP="001C4477">
            <w:pPr>
              <w:ind w:left="3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1C4477">
              <w:rPr>
                <w:rFonts w:ascii="Times New Roman" w:eastAsia="Times New Roman" w:hAnsi="Times New Roman" w:cs="Times New Roman"/>
                <w:color w:val="000000"/>
                <w:sz w:val="24"/>
                <w:szCs w:val="24"/>
                <w:lang w:eastAsia="fr-FR"/>
              </w:rPr>
              <w:t>8.33</w:t>
            </w:r>
          </w:p>
        </w:tc>
      </w:tr>
      <w:tr w:rsidR="001C4477" w:rsidRPr="002F370C" w14:paraId="0AFA84E0" w14:textId="77777777" w:rsidTr="00493595">
        <w:trPr>
          <w:trHeight w:val="317"/>
          <w:jc w:val="center"/>
        </w:trPr>
        <w:tc>
          <w:tcPr>
            <w:cnfStyle w:val="001000000000" w:firstRow="0" w:lastRow="0" w:firstColumn="1" w:lastColumn="0" w:oddVBand="0" w:evenVBand="0" w:oddHBand="0" w:evenHBand="0" w:firstRowFirstColumn="0" w:firstRowLastColumn="0" w:lastRowFirstColumn="0" w:lastRowLastColumn="0"/>
            <w:tcW w:w="4631" w:type="dxa"/>
            <w:shd w:val="clear" w:color="auto" w:fill="B4C6E7" w:themeFill="accent1" w:themeFillTint="66"/>
            <w:noWrap/>
            <w:vAlign w:val="bottom"/>
          </w:tcPr>
          <w:p w14:paraId="2010FD83" w14:textId="77777777" w:rsidR="001C4477" w:rsidRDefault="00761529" w:rsidP="001C4477">
            <w:pPr>
              <w:ind w:left="360"/>
              <w:jc w:val="right"/>
              <w:rPr>
                <w:rFonts w:ascii="Times New Roman" w:eastAsia="Times New Roman" w:hAnsi="Times New Roman" w:cs="Times New Roman"/>
                <w:b w:val="0"/>
                <w:bCs w:val="0"/>
                <w:color w:val="000000"/>
                <w:sz w:val="24"/>
                <w:szCs w:val="24"/>
                <w:lang w:eastAsia="fr-FR"/>
              </w:rPr>
            </w:pPr>
            <w:r w:rsidRPr="00761529">
              <w:rPr>
                <w:rFonts w:ascii="Times New Roman" w:eastAsia="Times New Roman" w:hAnsi="Times New Roman" w:cs="Times New Roman"/>
                <w:color w:val="000000"/>
                <w:sz w:val="24"/>
                <w:szCs w:val="24"/>
                <w:lang w:eastAsia="fr-FR"/>
              </w:rPr>
              <w:t>Stereotaxic biopsy</w:t>
            </w:r>
          </w:p>
        </w:tc>
        <w:tc>
          <w:tcPr>
            <w:tcW w:w="1756" w:type="dxa"/>
            <w:shd w:val="clear" w:color="auto" w:fill="B4C6E7" w:themeFill="accent1" w:themeFillTint="66"/>
            <w:vAlign w:val="bottom"/>
          </w:tcPr>
          <w:p w14:paraId="46DA5020" w14:textId="77777777" w:rsidR="001C4477" w:rsidRPr="00EF2E86" w:rsidRDefault="001C4477" w:rsidP="001C4477">
            <w:pPr>
              <w:ind w:left="3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p>
        </w:tc>
        <w:tc>
          <w:tcPr>
            <w:tcW w:w="2134" w:type="dxa"/>
            <w:shd w:val="clear" w:color="auto" w:fill="B4C6E7" w:themeFill="accent1" w:themeFillTint="66"/>
            <w:vAlign w:val="bottom"/>
          </w:tcPr>
          <w:p w14:paraId="4040A4AE" w14:textId="77777777" w:rsidR="001C4477" w:rsidRPr="00EF2E86" w:rsidRDefault="001C4477" w:rsidP="001C4477">
            <w:pPr>
              <w:ind w:left="3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p>
        </w:tc>
      </w:tr>
      <w:tr w:rsidR="001C4477" w:rsidRPr="002F370C" w14:paraId="12EECD22" w14:textId="77777777" w:rsidTr="00493595">
        <w:trPr>
          <w:trHeight w:val="317"/>
          <w:jc w:val="center"/>
        </w:trPr>
        <w:tc>
          <w:tcPr>
            <w:cnfStyle w:val="001000000000" w:firstRow="0" w:lastRow="0" w:firstColumn="1" w:lastColumn="0" w:oddVBand="0" w:evenVBand="0" w:oddHBand="0" w:evenHBand="0" w:firstRowFirstColumn="0" w:firstRowLastColumn="0" w:lastRowFirstColumn="0" w:lastRowLastColumn="0"/>
            <w:tcW w:w="4631" w:type="dxa"/>
            <w:noWrap/>
            <w:vAlign w:val="bottom"/>
          </w:tcPr>
          <w:p w14:paraId="47C83ACC" w14:textId="77777777" w:rsidR="001C4477" w:rsidRDefault="001C4477" w:rsidP="001C4477">
            <w:pPr>
              <w:ind w:left="360"/>
              <w:jc w:val="right"/>
              <w:rPr>
                <w:rFonts w:ascii="Times New Roman" w:eastAsia="Times New Roman" w:hAnsi="Times New Roman" w:cs="Times New Roman"/>
                <w:b w:val="0"/>
                <w:bCs w:val="0"/>
                <w:color w:val="000000"/>
                <w:sz w:val="24"/>
                <w:szCs w:val="24"/>
                <w:lang w:eastAsia="fr-FR"/>
              </w:rPr>
            </w:pPr>
            <w:r>
              <w:rPr>
                <w:rFonts w:ascii="Times New Roman" w:eastAsia="Times New Roman" w:hAnsi="Times New Roman" w:cs="Times New Roman"/>
                <w:b w:val="0"/>
                <w:bCs w:val="0"/>
                <w:color w:val="000000"/>
                <w:sz w:val="24"/>
                <w:szCs w:val="24"/>
                <w:lang w:eastAsia="fr-FR"/>
              </w:rPr>
              <w:t>Yes</w:t>
            </w:r>
          </w:p>
        </w:tc>
        <w:tc>
          <w:tcPr>
            <w:tcW w:w="1756" w:type="dxa"/>
            <w:vAlign w:val="bottom"/>
          </w:tcPr>
          <w:p w14:paraId="67849181" w14:textId="77777777" w:rsidR="001C4477" w:rsidRPr="00EF2E86" w:rsidRDefault="001C4477" w:rsidP="001C4477">
            <w:pPr>
              <w:ind w:left="3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EF2E86">
              <w:rPr>
                <w:rFonts w:ascii="Times New Roman" w:eastAsia="Times New Roman" w:hAnsi="Times New Roman" w:cs="Times New Roman"/>
                <w:color w:val="000000"/>
                <w:sz w:val="24"/>
                <w:szCs w:val="24"/>
                <w:lang w:eastAsia="fr-FR"/>
              </w:rPr>
              <w:t>10</w:t>
            </w:r>
          </w:p>
        </w:tc>
        <w:tc>
          <w:tcPr>
            <w:tcW w:w="2134" w:type="dxa"/>
            <w:vAlign w:val="bottom"/>
          </w:tcPr>
          <w:p w14:paraId="63CEE331" w14:textId="77777777" w:rsidR="001C4477" w:rsidRPr="00EF2E86" w:rsidRDefault="001C4477" w:rsidP="001C4477">
            <w:pPr>
              <w:ind w:left="3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EF2E86">
              <w:rPr>
                <w:rFonts w:ascii="Times New Roman" w:eastAsia="Times New Roman" w:hAnsi="Times New Roman" w:cs="Times New Roman"/>
                <w:color w:val="000000"/>
                <w:sz w:val="24"/>
                <w:szCs w:val="24"/>
                <w:lang w:eastAsia="fr-FR"/>
              </w:rPr>
              <w:t>28.57</w:t>
            </w:r>
          </w:p>
        </w:tc>
      </w:tr>
      <w:tr w:rsidR="001C4477" w:rsidRPr="002F370C" w14:paraId="7D7FAD49" w14:textId="77777777" w:rsidTr="00493595">
        <w:trPr>
          <w:trHeight w:val="317"/>
          <w:jc w:val="center"/>
        </w:trPr>
        <w:tc>
          <w:tcPr>
            <w:cnfStyle w:val="001000000000" w:firstRow="0" w:lastRow="0" w:firstColumn="1" w:lastColumn="0" w:oddVBand="0" w:evenVBand="0" w:oddHBand="0" w:evenHBand="0" w:firstRowFirstColumn="0" w:firstRowLastColumn="0" w:lastRowFirstColumn="0" w:lastRowLastColumn="0"/>
            <w:tcW w:w="4631" w:type="dxa"/>
            <w:noWrap/>
            <w:vAlign w:val="bottom"/>
          </w:tcPr>
          <w:p w14:paraId="6E404E44" w14:textId="77777777" w:rsidR="001C4477" w:rsidRDefault="001C4477" w:rsidP="001C4477">
            <w:pPr>
              <w:ind w:left="360"/>
              <w:jc w:val="right"/>
              <w:rPr>
                <w:rFonts w:ascii="Times New Roman" w:eastAsia="Times New Roman" w:hAnsi="Times New Roman" w:cs="Times New Roman"/>
                <w:b w:val="0"/>
                <w:bCs w:val="0"/>
                <w:color w:val="000000"/>
                <w:sz w:val="24"/>
                <w:szCs w:val="24"/>
                <w:lang w:eastAsia="fr-FR"/>
              </w:rPr>
            </w:pPr>
            <w:r>
              <w:rPr>
                <w:rFonts w:ascii="Times New Roman" w:eastAsia="Times New Roman" w:hAnsi="Times New Roman" w:cs="Times New Roman"/>
                <w:b w:val="0"/>
                <w:bCs w:val="0"/>
                <w:color w:val="000000"/>
                <w:sz w:val="24"/>
                <w:szCs w:val="24"/>
                <w:lang w:eastAsia="fr-FR"/>
              </w:rPr>
              <w:t>No</w:t>
            </w:r>
          </w:p>
        </w:tc>
        <w:tc>
          <w:tcPr>
            <w:tcW w:w="1756" w:type="dxa"/>
            <w:vAlign w:val="bottom"/>
          </w:tcPr>
          <w:p w14:paraId="34077A65" w14:textId="77777777" w:rsidR="001C4477" w:rsidRPr="00EF2E86" w:rsidRDefault="001C4477" w:rsidP="001C4477">
            <w:pPr>
              <w:ind w:left="3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EF2E86">
              <w:rPr>
                <w:rFonts w:ascii="Times New Roman" w:eastAsia="Times New Roman" w:hAnsi="Times New Roman" w:cs="Times New Roman"/>
                <w:color w:val="000000"/>
                <w:sz w:val="24"/>
                <w:szCs w:val="24"/>
                <w:lang w:eastAsia="fr-FR"/>
              </w:rPr>
              <w:t>25</w:t>
            </w:r>
          </w:p>
        </w:tc>
        <w:tc>
          <w:tcPr>
            <w:tcW w:w="2134" w:type="dxa"/>
            <w:vAlign w:val="bottom"/>
          </w:tcPr>
          <w:p w14:paraId="1DEF398E" w14:textId="77777777" w:rsidR="001C4477" w:rsidRPr="00EF2E86" w:rsidRDefault="001C4477" w:rsidP="001C4477">
            <w:pPr>
              <w:ind w:left="3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EF2E86">
              <w:rPr>
                <w:rFonts w:ascii="Times New Roman" w:eastAsia="Times New Roman" w:hAnsi="Times New Roman" w:cs="Times New Roman"/>
                <w:color w:val="000000"/>
                <w:sz w:val="24"/>
                <w:szCs w:val="24"/>
                <w:lang w:eastAsia="fr-FR"/>
              </w:rPr>
              <w:t>71.43</w:t>
            </w:r>
          </w:p>
        </w:tc>
      </w:tr>
      <w:tr w:rsidR="00C00206" w:rsidRPr="004E14F9" w14:paraId="7870C4FF" w14:textId="77777777" w:rsidTr="00493595">
        <w:trPr>
          <w:trHeight w:val="317"/>
          <w:jc w:val="center"/>
        </w:trPr>
        <w:tc>
          <w:tcPr>
            <w:cnfStyle w:val="001000000000" w:firstRow="0" w:lastRow="0" w:firstColumn="1" w:lastColumn="0" w:oddVBand="0" w:evenVBand="0" w:oddHBand="0" w:evenHBand="0" w:firstRowFirstColumn="0" w:firstRowLastColumn="0" w:lastRowFirstColumn="0" w:lastRowLastColumn="0"/>
            <w:tcW w:w="4631" w:type="dxa"/>
            <w:shd w:val="clear" w:color="auto" w:fill="B4C6E7" w:themeFill="accent1" w:themeFillTint="66"/>
            <w:noWrap/>
          </w:tcPr>
          <w:p w14:paraId="2627CC45" w14:textId="77777777" w:rsidR="00C00206" w:rsidRPr="004E14F9" w:rsidRDefault="00C00206" w:rsidP="00C00206">
            <w:pPr>
              <w:ind w:left="360"/>
              <w:jc w:val="right"/>
              <w:rPr>
                <w:rFonts w:ascii="Times New Roman" w:eastAsia="Times New Roman" w:hAnsi="Times New Roman" w:cs="Times New Roman"/>
                <w:b w:val="0"/>
                <w:bCs w:val="0"/>
                <w:color w:val="000000"/>
                <w:sz w:val="24"/>
                <w:szCs w:val="24"/>
                <w:lang w:val="en-GB" w:eastAsia="fr-FR"/>
              </w:rPr>
            </w:pPr>
            <w:r w:rsidRPr="004E14F9">
              <w:rPr>
                <w:rFonts w:ascii="Times New Roman" w:eastAsia="Times New Roman" w:hAnsi="Times New Roman" w:cs="Times New Roman"/>
                <w:sz w:val="24"/>
                <w:szCs w:val="24"/>
                <w:lang w:val="en-GB" w:eastAsia="fr-FR"/>
              </w:rPr>
              <w:t>Average number of annual cases</w:t>
            </w:r>
          </w:p>
        </w:tc>
        <w:tc>
          <w:tcPr>
            <w:tcW w:w="1756" w:type="dxa"/>
            <w:shd w:val="clear" w:color="auto" w:fill="B4C6E7" w:themeFill="accent1" w:themeFillTint="66"/>
            <w:vAlign w:val="bottom"/>
          </w:tcPr>
          <w:p w14:paraId="5FD44B8E" w14:textId="77777777" w:rsidR="00C00206" w:rsidRPr="004E14F9" w:rsidRDefault="00C00206" w:rsidP="00C00206">
            <w:pPr>
              <w:ind w:left="3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GB" w:eastAsia="fr-FR"/>
              </w:rPr>
            </w:pPr>
          </w:p>
        </w:tc>
        <w:tc>
          <w:tcPr>
            <w:tcW w:w="2134" w:type="dxa"/>
            <w:shd w:val="clear" w:color="auto" w:fill="B4C6E7" w:themeFill="accent1" w:themeFillTint="66"/>
            <w:vAlign w:val="bottom"/>
          </w:tcPr>
          <w:p w14:paraId="6E637447" w14:textId="77777777" w:rsidR="00C00206" w:rsidRPr="004E14F9" w:rsidRDefault="00C00206" w:rsidP="00C00206">
            <w:pPr>
              <w:ind w:left="3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GB" w:eastAsia="fr-FR"/>
              </w:rPr>
            </w:pPr>
          </w:p>
        </w:tc>
      </w:tr>
      <w:tr w:rsidR="00C00206" w:rsidRPr="002F370C" w14:paraId="24B04238" w14:textId="77777777" w:rsidTr="00493595">
        <w:trPr>
          <w:trHeight w:val="317"/>
          <w:jc w:val="center"/>
        </w:trPr>
        <w:tc>
          <w:tcPr>
            <w:cnfStyle w:val="001000000000" w:firstRow="0" w:lastRow="0" w:firstColumn="1" w:lastColumn="0" w:oddVBand="0" w:evenVBand="0" w:oddHBand="0" w:evenHBand="0" w:firstRowFirstColumn="0" w:firstRowLastColumn="0" w:lastRowFirstColumn="0" w:lastRowLastColumn="0"/>
            <w:tcW w:w="4631" w:type="dxa"/>
            <w:noWrap/>
            <w:vAlign w:val="bottom"/>
          </w:tcPr>
          <w:p w14:paraId="1942588F" w14:textId="77777777" w:rsidR="00C00206" w:rsidRDefault="00C00206" w:rsidP="00C00206">
            <w:pPr>
              <w:ind w:left="360"/>
              <w:jc w:val="right"/>
              <w:rPr>
                <w:rFonts w:ascii="Times New Roman" w:eastAsia="Times New Roman" w:hAnsi="Times New Roman" w:cs="Times New Roman"/>
                <w:b w:val="0"/>
                <w:bCs w:val="0"/>
                <w:color w:val="000000"/>
                <w:sz w:val="24"/>
                <w:szCs w:val="24"/>
                <w:lang w:eastAsia="fr-FR"/>
              </w:rPr>
            </w:pPr>
            <w:r w:rsidRPr="001656D5">
              <w:rPr>
                <w:rFonts w:ascii="Times New Roman" w:eastAsia="Times New Roman" w:hAnsi="Times New Roman" w:cs="Times New Roman"/>
                <w:b w:val="0"/>
                <w:bCs w:val="0"/>
                <w:color w:val="000000"/>
                <w:sz w:val="24"/>
                <w:szCs w:val="24"/>
                <w:lang w:eastAsia="fr-FR"/>
              </w:rPr>
              <w:t>&lt; 50</w:t>
            </w:r>
          </w:p>
        </w:tc>
        <w:tc>
          <w:tcPr>
            <w:tcW w:w="1756" w:type="dxa"/>
            <w:vAlign w:val="bottom"/>
          </w:tcPr>
          <w:p w14:paraId="214C2B69" w14:textId="77777777" w:rsidR="00C00206" w:rsidRPr="00EF2E86" w:rsidRDefault="00C00206" w:rsidP="00C00206">
            <w:pPr>
              <w:ind w:left="3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10</w:t>
            </w:r>
          </w:p>
        </w:tc>
        <w:tc>
          <w:tcPr>
            <w:tcW w:w="2134" w:type="dxa"/>
            <w:vAlign w:val="bottom"/>
          </w:tcPr>
          <w:p w14:paraId="022A1D3C" w14:textId="77777777" w:rsidR="00C00206" w:rsidRPr="00EF2E86" w:rsidRDefault="00C00206" w:rsidP="00C00206">
            <w:pPr>
              <w:ind w:left="3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100.0</w:t>
            </w:r>
          </w:p>
        </w:tc>
      </w:tr>
      <w:tr w:rsidR="00C00206" w:rsidRPr="002F370C" w14:paraId="74703564" w14:textId="77777777" w:rsidTr="00493595">
        <w:trPr>
          <w:trHeight w:val="317"/>
          <w:jc w:val="center"/>
        </w:trPr>
        <w:tc>
          <w:tcPr>
            <w:cnfStyle w:val="001000000000" w:firstRow="0" w:lastRow="0" w:firstColumn="1" w:lastColumn="0" w:oddVBand="0" w:evenVBand="0" w:oddHBand="0" w:evenHBand="0" w:firstRowFirstColumn="0" w:firstRowLastColumn="0" w:lastRowFirstColumn="0" w:lastRowLastColumn="0"/>
            <w:tcW w:w="4631" w:type="dxa"/>
            <w:shd w:val="clear" w:color="auto" w:fill="B4C6E7" w:themeFill="accent1" w:themeFillTint="66"/>
            <w:noWrap/>
            <w:vAlign w:val="bottom"/>
          </w:tcPr>
          <w:p w14:paraId="18E91366" w14:textId="77777777" w:rsidR="00C00206" w:rsidRPr="00C00206" w:rsidRDefault="00C00206" w:rsidP="00C00206">
            <w:pPr>
              <w:ind w:left="360"/>
              <w:jc w:val="right"/>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Examinations and acts</w:t>
            </w:r>
          </w:p>
        </w:tc>
        <w:tc>
          <w:tcPr>
            <w:tcW w:w="1756" w:type="dxa"/>
            <w:shd w:val="clear" w:color="auto" w:fill="B4C6E7" w:themeFill="accent1" w:themeFillTint="66"/>
            <w:vAlign w:val="bottom"/>
          </w:tcPr>
          <w:p w14:paraId="4099EB40" w14:textId="77777777" w:rsidR="00C00206" w:rsidRPr="001C4477" w:rsidRDefault="00C00206" w:rsidP="00C00206">
            <w:pPr>
              <w:ind w:left="3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p>
        </w:tc>
        <w:tc>
          <w:tcPr>
            <w:tcW w:w="2134" w:type="dxa"/>
            <w:shd w:val="clear" w:color="auto" w:fill="B4C6E7" w:themeFill="accent1" w:themeFillTint="66"/>
            <w:vAlign w:val="bottom"/>
          </w:tcPr>
          <w:p w14:paraId="6BE2BCC1" w14:textId="77777777" w:rsidR="00C00206" w:rsidRPr="001C4477" w:rsidRDefault="00C00206" w:rsidP="00C00206">
            <w:pPr>
              <w:ind w:left="3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p>
        </w:tc>
      </w:tr>
      <w:tr w:rsidR="00EE4EFB" w:rsidRPr="002F370C" w14:paraId="0D007A54" w14:textId="77777777" w:rsidTr="00493595">
        <w:trPr>
          <w:trHeight w:val="317"/>
          <w:jc w:val="center"/>
        </w:trPr>
        <w:tc>
          <w:tcPr>
            <w:cnfStyle w:val="001000000000" w:firstRow="0" w:lastRow="0" w:firstColumn="1" w:lastColumn="0" w:oddVBand="0" w:evenVBand="0" w:oddHBand="0" w:evenHBand="0" w:firstRowFirstColumn="0" w:firstRowLastColumn="0" w:lastRowFirstColumn="0" w:lastRowLastColumn="0"/>
            <w:tcW w:w="4631" w:type="dxa"/>
            <w:noWrap/>
            <w:vAlign w:val="bottom"/>
          </w:tcPr>
          <w:p w14:paraId="0FBD3225" w14:textId="77777777" w:rsidR="00EE4EFB" w:rsidRPr="00C00206" w:rsidRDefault="00EE4EFB" w:rsidP="00C00206">
            <w:pPr>
              <w:ind w:left="360"/>
              <w:jc w:val="right"/>
              <w:rPr>
                <w:rFonts w:ascii="Times New Roman" w:eastAsia="Times New Roman" w:hAnsi="Times New Roman" w:cs="Times New Roman"/>
                <w:b w:val="0"/>
                <w:bCs w:val="0"/>
                <w:color w:val="000000"/>
                <w:sz w:val="24"/>
                <w:szCs w:val="24"/>
                <w:lang w:eastAsia="fr-FR"/>
              </w:rPr>
            </w:pPr>
            <w:r w:rsidRPr="00C00206">
              <w:rPr>
                <w:rFonts w:ascii="Times New Roman" w:eastAsia="Times New Roman" w:hAnsi="Times New Roman" w:cs="Times New Roman"/>
                <w:b w:val="0"/>
                <w:bCs w:val="0"/>
                <w:color w:val="000000"/>
                <w:sz w:val="24"/>
                <w:szCs w:val="24"/>
                <w:lang w:eastAsia="fr-FR"/>
              </w:rPr>
              <w:t>Chemotherapy</w:t>
            </w:r>
          </w:p>
        </w:tc>
        <w:tc>
          <w:tcPr>
            <w:tcW w:w="1756" w:type="dxa"/>
            <w:vAlign w:val="bottom"/>
          </w:tcPr>
          <w:p w14:paraId="68396FCF" w14:textId="77777777" w:rsidR="00EE4EFB" w:rsidRPr="00BE138E" w:rsidRDefault="00EE4EFB" w:rsidP="00C00206">
            <w:pPr>
              <w:ind w:left="3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C00206">
              <w:rPr>
                <w:rFonts w:ascii="Times New Roman" w:eastAsia="Times New Roman" w:hAnsi="Times New Roman" w:cs="Times New Roman"/>
                <w:color w:val="000000"/>
                <w:sz w:val="24"/>
                <w:szCs w:val="24"/>
                <w:lang w:eastAsia="fr-FR"/>
              </w:rPr>
              <w:t>29</w:t>
            </w:r>
          </w:p>
        </w:tc>
        <w:tc>
          <w:tcPr>
            <w:tcW w:w="2134" w:type="dxa"/>
            <w:vAlign w:val="bottom"/>
          </w:tcPr>
          <w:p w14:paraId="7E834524" w14:textId="77777777" w:rsidR="00EE4EFB" w:rsidRPr="00BE138E" w:rsidRDefault="00EE4EFB" w:rsidP="00C00206">
            <w:pPr>
              <w:ind w:left="3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C00206">
              <w:rPr>
                <w:rFonts w:ascii="Times New Roman" w:eastAsia="Times New Roman" w:hAnsi="Times New Roman" w:cs="Times New Roman"/>
                <w:color w:val="000000"/>
                <w:sz w:val="24"/>
                <w:szCs w:val="24"/>
                <w:lang w:eastAsia="fr-FR"/>
              </w:rPr>
              <w:t>82.86</w:t>
            </w:r>
          </w:p>
        </w:tc>
      </w:tr>
      <w:tr w:rsidR="00EE4EFB" w:rsidRPr="002F370C" w14:paraId="0385959D" w14:textId="77777777" w:rsidTr="00493595">
        <w:trPr>
          <w:trHeight w:val="317"/>
          <w:jc w:val="center"/>
        </w:trPr>
        <w:tc>
          <w:tcPr>
            <w:cnfStyle w:val="001000000000" w:firstRow="0" w:lastRow="0" w:firstColumn="1" w:lastColumn="0" w:oddVBand="0" w:evenVBand="0" w:oddHBand="0" w:evenHBand="0" w:firstRowFirstColumn="0" w:firstRowLastColumn="0" w:lastRowFirstColumn="0" w:lastRowLastColumn="0"/>
            <w:tcW w:w="4631" w:type="dxa"/>
            <w:noWrap/>
            <w:vAlign w:val="bottom"/>
          </w:tcPr>
          <w:p w14:paraId="6661B2EB" w14:textId="77777777" w:rsidR="00EE4EFB" w:rsidRPr="00C00206" w:rsidRDefault="00EE4EFB" w:rsidP="00C00206">
            <w:pPr>
              <w:ind w:left="360"/>
              <w:jc w:val="right"/>
              <w:rPr>
                <w:rFonts w:ascii="Times New Roman" w:eastAsia="Times New Roman" w:hAnsi="Times New Roman" w:cs="Times New Roman"/>
                <w:b w:val="0"/>
                <w:bCs w:val="0"/>
                <w:color w:val="000000"/>
                <w:sz w:val="24"/>
                <w:szCs w:val="24"/>
                <w:lang w:eastAsia="fr-FR"/>
              </w:rPr>
            </w:pPr>
            <w:r w:rsidRPr="00C00206">
              <w:rPr>
                <w:rFonts w:ascii="Times New Roman" w:eastAsia="Times New Roman" w:hAnsi="Times New Roman" w:cs="Times New Roman"/>
                <w:b w:val="0"/>
                <w:bCs w:val="0"/>
                <w:color w:val="000000"/>
                <w:sz w:val="24"/>
                <w:szCs w:val="24"/>
                <w:lang w:eastAsia="fr-FR"/>
              </w:rPr>
              <w:t>Anatomopathological examinations</w:t>
            </w:r>
          </w:p>
        </w:tc>
        <w:tc>
          <w:tcPr>
            <w:tcW w:w="1756" w:type="dxa"/>
            <w:vAlign w:val="bottom"/>
          </w:tcPr>
          <w:p w14:paraId="4D19C95F" w14:textId="77777777" w:rsidR="00EE4EFB" w:rsidRPr="00EF2E86" w:rsidRDefault="00EE4EFB" w:rsidP="00C00206">
            <w:pPr>
              <w:ind w:left="3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C00206">
              <w:rPr>
                <w:rFonts w:ascii="Times New Roman" w:eastAsia="Times New Roman" w:hAnsi="Times New Roman" w:cs="Times New Roman"/>
                <w:color w:val="000000"/>
                <w:sz w:val="24"/>
                <w:szCs w:val="24"/>
                <w:lang w:eastAsia="fr-FR"/>
              </w:rPr>
              <w:t>28</w:t>
            </w:r>
          </w:p>
        </w:tc>
        <w:tc>
          <w:tcPr>
            <w:tcW w:w="2134" w:type="dxa"/>
            <w:vAlign w:val="bottom"/>
          </w:tcPr>
          <w:p w14:paraId="714F1FD8" w14:textId="77777777" w:rsidR="00EE4EFB" w:rsidRPr="00EF2E86" w:rsidRDefault="00EE4EFB" w:rsidP="00C00206">
            <w:pPr>
              <w:ind w:left="3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C00206">
              <w:rPr>
                <w:rFonts w:ascii="Times New Roman" w:eastAsia="Times New Roman" w:hAnsi="Times New Roman" w:cs="Times New Roman"/>
                <w:color w:val="000000"/>
                <w:sz w:val="24"/>
                <w:szCs w:val="24"/>
                <w:lang w:eastAsia="fr-FR"/>
              </w:rPr>
              <w:t>80.00</w:t>
            </w:r>
          </w:p>
        </w:tc>
      </w:tr>
      <w:tr w:rsidR="00EE4EFB" w:rsidRPr="002F370C" w14:paraId="4B6AAE1E" w14:textId="77777777" w:rsidTr="00493595">
        <w:trPr>
          <w:trHeight w:val="317"/>
          <w:jc w:val="center"/>
        </w:trPr>
        <w:tc>
          <w:tcPr>
            <w:cnfStyle w:val="001000000000" w:firstRow="0" w:lastRow="0" w:firstColumn="1" w:lastColumn="0" w:oddVBand="0" w:evenVBand="0" w:oddHBand="0" w:evenHBand="0" w:firstRowFirstColumn="0" w:firstRowLastColumn="0" w:lastRowFirstColumn="0" w:lastRowLastColumn="0"/>
            <w:tcW w:w="4631" w:type="dxa"/>
            <w:noWrap/>
            <w:vAlign w:val="bottom"/>
          </w:tcPr>
          <w:p w14:paraId="36C94A21" w14:textId="77777777" w:rsidR="00EE4EFB" w:rsidRPr="00C00206" w:rsidRDefault="00EE4EFB" w:rsidP="00C00206">
            <w:pPr>
              <w:ind w:left="360"/>
              <w:jc w:val="right"/>
              <w:rPr>
                <w:rFonts w:ascii="Times New Roman" w:eastAsia="Times New Roman" w:hAnsi="Times New Roman" w:cs="Times New Roman"/>
                <w:b w:val="0"/>
                <w:bCs w:val="0"/>
                <w:color w:val="000000"/>
                <w:sz w:val="24"/>
                <w:szCs w:val="24"/>
                <w:lang w:eastAsia="fr-FR"/>
              </w:rPr>
            </w:pPr>
            <w:r w:rsidRPr="00C00206">
              <w:rPr>
                <w:rFonts w:ascii="Times New Roman" w:eastAsia="Times New Roman" w:hAnsi="Times New Roman" w:cs="Times New Roman"/>
                <w:b w:val="0"/>
                <w:bCs w:val="0"/>
                <w:color w:val="000000"/>
                <w:sz w:val="24"/>
                <w:szCs w:val="24"/>
                <w:lang w:eastAsia="fr-FR"/>
              </w:rPr>
              <w:t>Clinical trial protocol</w:t>
            </w:r>
          </w:p>
        </w:tc>
        <w:tc>
          <w:tcPr>
            <w:tcW w:w="1756" w:type="dxa"/>
            <w:vAlign w:val="bottom"/>
          </w:tcPr>
          <w:p w14:paraId="632DA043" w14:textId="77777777" w:rsidR="00EE4EFB" w:rsidRPr="00BE138E" w:rsidRDefault="00EE4EFB" w:rsidP="00C00206">
            <w:pPr>
              <w:ind w:left="3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C00206">
              <w:rPr>
                <w:rFonts w:ascii="Times New Roman" w:eastAsia="Times New Roman" w:hAnsi="Times New Roman" w:cs="Times New Roman"/>
                <w:color w:val="000000"/>
                <w:sz w:val="24"/>
                <w:szCs w:val="24"/>
                <w:lang w:eastAsia="fr-FR"/>
              </w:rPr>
              <w:t>26</w:t>
            </w:r>
          </w:p>
        </w:tc>
        <w:tc>
          <w:tcPr>
            <w:tcW w:w="2134" w:type="dxa"/>
            <w:vAlign w:val="bottom"/>
          </w:tcPr>
          <w:p w14:paraId="686A2718" w14:textId="77777777" w:rsidR="00EE4EFB" w:rsidRPr="00BE138E" w:rsidRDefault="00EE4EFB" w:rsidP="00C00206">
            <w:pPr>
              <w:ind w:left="3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C00206">
              <w:rPr>
                <w:rFonts w:ascii="Times New Roman" w:eastAsia="Times New Roman" w:hAnsi="Times New Roman" w:cs="Times New Roman"/>
                <w:color w:val="000000"/>
                <w:sz w:val="24"/>
                <w:szCs w:val="24"/>
                <w:lang w:eastAsia="fr-FR"/>
              </w:rPr>
              <w:t>74.29</w:t>
            </w:r>
          </w:p>
        </w:tc>
      </w:tr>
      <w:tr w:rsidR="00EE4EFB" w:rsidRPr="002F370C" w14:paraId="31FD65FE" w14:textId="77777777" w:rsidTr="00493595">
        <w:trPr>
          <w:trHeight w:val="317"/>
          <w:jc w:val="center"/>
        </w:trPr>
        <w:tc>
          <w:tcPr>
            <w:cnfStyle w:val="001000000000" w:firstRow="0" w:lastRow="0" w:firstColumn="1" w:lastColumn="0" w:oddVBand="0" w:evenVBand="0" w:oddHBand="0" w:evenHBand="0" w:firstRowFirstColumn="0" w:firstRowLastColumn="0" w:lastRowFirstColumn="0" w:lastRowLastColumn="0"/>
            <w:tcW w:w="4631" w:type="dxa"/>
            <w:noWrap/>
            <w:vAlign w:val="bottom"/>
          </w:tcPr>
          <w:p w14:paraId="56A68C0A" w14:textId="77777777" w:rsidR="00EE4EFB" w:rsidRPr="00C00206" w:rsidRDefault="00EE4EFB" w:rsidP="00C00206">
            <w:pPr>
              <w:ind w:left="360"/>
              <w:jc w:val="right"/>
              <w:rPr>
                <w:rFonts w:ascii="Times New Roman" w:eastAsia="Times New Roman" w:hAnsi="Times New Roman" w:cs="Times New Roman"/>
                <w:b w:val="0"/>
                <w:bCs w:val="0"/>
                <w:color w:val="000000"/>
                <w:sz w:val="24"/>
                <w:szCs w:val="24"/>
                <w:lang w:eastAsia="fr-FR"/>
              </w:rPr>
            </w:pPr>
            <w:r w:rsidRPr="00C00206">
              <w:rPr>
                <w:rFonts w:ascii="Times New Roman" w:eastAsia="Times New Roman" w:hAnsi="Times New Roman" w:cs="Times New Roman"/>
                <w:b w:val="0"/>
                <w:bCs w:val="0"/>
                <w:color w:val="000000"/>
                <w:sz w:val="24"/>
                <w:szCs w:val="24"/>
                <w:lang w:eastAsia="fr-FR"/>
              </w:rPr>
              <w:t>Immunohistochemistry tests</w:t>
            </w:r>
          </w:p>
        </w:tc>
        <w:tc>
          <w:tcPr>
            <w:tcW w:w="1756" w:type="dxa"/>
            <w:vAlign w:val="bottom"/>
          </w:tcPr>
          <w:p w14:paraId="4E573EFD" w14:textId="77777777" w:rsidR="00EE4EFB" w:rsidRPr="00BE138E" w:rsidRDefault="00EE4EFB" w:rsidP="00C00206">
            <w:pPr>
              <w:ind w:left="3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C00206">
              <w:rPr>
                <w:rFonts w:ascii="Times New Roman" w:eastAsia="Times New Roman" w:hAnsi="Times New Roman" w:cs="Times New Roman"/>
                <w:color w:val="000000"/>
                <w:sz w:val="24"/>
                <w:szCs w:val="24"/>
                <w:lang w:eastAsia="fr-FR"/>
              </w:rPr>
              <w:t>18</w:t>
            </w:r>
          </w:p>
        </w:tc>
        <w:tc>
          <w:tcPr>
            <w:tcW w:w="2134" w:type="dxa"/>
            <w:vAlign w:val="bottom"/>
          </w:tcPr>
          <w:p w14:paraId="04184435" w14:textId="77777777" w:rsidR="00EE4EFB" w:rsidRPr="00BE138E" w:rsidRDefault="00EE4EFB" w:rsidP="00C00206">
            <w:pPr>
              <w:ind w:left="3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C00206">
              <w:rPr>
                <w:rFonts w:ascii="Times New Roman" w:eastAsia="Times New Roman" w:hAnsi="Times New Roman" w:cs="Times New Roman"/>
                <w:color w:val="000000"/>
                <w:sz w:val="24"/>
                <w:szCs w:val="24"/>
                <w:lang w:eastAsia="fr-FR"/>
              </w:rPr>
              <w:t>51.43</w:t>
            </w:r>
          </w:p>
        </w:tc>
      </w:tr>
      <w:tr w:rsidR="00EE4EFB" w:rsidRPr="002F370C" w14:paraId="70F1E4AD" w14:textId="77777777" w:rsidTr="00493595">
        <w:trPr>
          <w:trHeight w:val="317"/>
          <w:jc w:val="center"/>
        </w:trPr>
        <w:tc>
          <w:tcPr>
            <w:cnfStyle w:val="001000000000" w:firstRow="0" w:lastRow="0" w:firstColumn="1" w:lastColumn="0" w:oddVBand="0" w:evenVBand="0" w:oddHBand="0" w:evenHBand="0" w:firstRowFirstColumn="0" w:firstRowLastColumn="0" w:lastRowFirstColumn="0" w:lastRowLastColumn="0"/>
            <w:tcW w:w="4631" w:type="dxa"/>
            <w:tcBorders>
              <w:bottom w:val="single" w:sz="4" w:space="0" w:color="auto"/>
            </w:tcBorders>
            <w:noWrap/>
            <w:vAlign w:val="bottom"/>
          </w:tcPr>
          <w:p w14:paraId="613E98B7" w14:textId="77777777" w:rsidR="00EE4EFB" w:rsidRPr="00C00206" w:rsidRDefault="00EE4EFB" w:rsidP="00C00206">
            <w:pPr>
              <w:ind w:left="360"/>
              <w:jc w:val="right"/>
              <w:rPr>
                <w:rFonts w:ascii="Times New Roman" w:eastAsia="Times New Roman" w:hAnsi="Times New Roman" w:cs="Times New Roman"/>
                <w:b w:val="0"/>
                <w:bCs w:val="0"/>
                <w:color w:val="000000"/>
                <w:sz w:val="24"/>
                <w:szCs w:val="24"/>
                <w:lang w:eastAsia="fr-FR"/>
              </w:rPr>
            </w:pPr>
            <w:r w:rsidRPr="00C00206">
              <w:rPr>
                <w:rFonts w:ascii="Times New Roman" w:eastAsia="Times New Roman" w:hAnsi="Times New Roman" w:cs="Times New Roman"/>
                <w:b w:val="0"/>
                <w:bCs w:val="0"/>
                <w:color w:val="000000"/>
                <w:sz w:val="24"/>
                <w:szCs w:val="24"/>
                <w:lang w:eastAsia="fr-FR"/>
              </w:rPr>
              <w:t>Biomolecular examinations</w:t>
            </w:r>
          </w:p>
        </w:tc>
        <w:tc>
          <w:tcPr>
            <w:tcW w:w="1756" w:type="dxa"/>
            <w:tcBorders>
              <w:bottom w:val="single" w:sz="4" w:space="0" w:color="auto"/>
            </w:tcBorders>
            <w:vAlign w:val="bottom"/>
          </w:tcPr>
          <w:p w14:paraId="39757D59" w14:textId="77777777" w:rsidR="00EE4EFB" w:rsidRPr="00BE138E" w:rsidRDefault="00EE4EFB" w:rsidP="00C00206">
            <w:pPr>
              <w:ind w:left="3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C00206">
              <w:rPr>
                <w:rFonts w:ascii="Times New Roman" w:eastAsia="Times New Roman" w:hAnsi="Times New Roman" w:cs="Times New Roman"/>
                <w:color w:val="000000"/>
                <w:sz w:val="24"/>
                <w:szCs w:val="24"/>
                <w:lang w:eastAsia="fr-FR"/>
              </w:rPr>
              <w:t>5</w:t>
            </w:r>
          </w:p>
        </w:tc>
        <w:tc>
          <w:tcPr>
            <w:tcW w:w="2134" w:type="dxa"/>
            <w:tcBorders>
              <w:bottom w:val="single" w:sz="4" w:space="0" w:color="auto"/>
            </w:tcBorders>
            <w:vAlign w:val="bottom"/>
          </w:tcPr>
          <w:p w14:paraId="6B568324" w14:textId="77777777" w:rsidR="00EE4EFB" w:rsidRPr="00BE138E" w:rsidRDefault="00EE4EFB" w:rsidP="00C00206">
            <w:pPr>
              <w:ind w:left="3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fr-FR"/>
              </w:rPr>
            </w:pPr>
            <w:r w:rsidRPr="00C00206">
              <w:rPr>
                <w:rFonts w:ascii="Times New Roman" w:eastAsia="Times New Roman" w:hAnsi="Times New Roman" w:cs="Times New Roman"/>
                <w:color w:val="000000"/>
                <w:sz w:val="24"/>
                <w:szCs w:val="24"/>
                <w:lang w:eastAsia="fr-FR"/>
              </w:rPr>
              <w:t>14.29</w:t>
            </w:r>
          </w:p>
        </w:tc>
      </w:tr>
      <w:bookmarkEnd w:id="13"/>
    </w:tbl>
    <w:p w14:paraId="0ADEB092" w14:textId="33DB00F4" w:rsidR="00473E6C" w:rsidRDefault="00473E6C" w:rsidP="00473E6C">
      <w:pPr>
        <w:spacing w:line="360" w:lineRule="auto"/>
        <w:ind w:firstLine="708"/>
        <w:jc w:val="both"/>
        <w:rPr>
          <w:rFonts w:ascii="Times New Roman" w:hAnsi="Times New Roman" w:cs="Times New Roman"/>
          <w:sz w:val="24"/>
          <w:szCs w:val="28"/>
        </w:rPr>
      </w:pPr>
    </w:p>
    <w:p w14:paraId="7B2B53AC" w14:textId="3603DEFC" w:rsidR="004E14F9" w:rsidRDefault="004E14F9" w:rsidP="004E14F9">
      <w:pPr>
        <w:spacing w:line="360" w:lineRule="auto"/>
        <w:jc w:val="both"/>
        <w:rPr>
          <w:rFonts w:ascii="Times New Roman" w:hAnsi="Times New Roman" w:cs="Times New Roman"/>
          <w:sz w:val="24"/>
          <w:szCs w:val="28"/>
        </w:rPr>
      </w:pPr>
    </w:p>
    <w:p w14:paraId="4D8E4D33" w14:textId="5D3FEF18" w:rsidR="004E14F9" w:rsidRDefault="004E14F9">
      <w:pPr>
        <w:rPr>
          <w:rFonts w:ascii="Times New Roman" w:hAnsi="Times New Roman" w:cs="Times New Roman"/>
          <w:sz w:val="24"/>
          <w:szCs w:val="28"/>
        </w:rPr>
      </w:pPr>
      <w:r>
        <w:rPr>
          <w:rFonts w:ascii="Times New Roman" w:hAnsi="Times New Roman" w:cs="Times New Roman"/>
          <w:sz w:val="24"/>
          <w:szCs w:val="28"/>
        </w:rPr>
        <w:br w:type="page"/>
      </w:r>
    </w:p>
    <w:p w14:paraId="1C287DEC" w14:textId="77777777" w:rsidR="004036A1" w:rsidRPr="004E14F9" w:rsidRDefault="00BA2C7D" w:rsidP="004036A1">
      <w:pPr>
        <w:pStyle w:val="Paragraphedeliste"/>
        <w:numPr>
          <w:ilvl w:val="1"/>
          <w:numId w:val="1"/>
        </w:numPr>
        <w:spacing w:line="360" w:lineRule="auto"/>
        <w:jc w:val="both"/>
        <w:outlineLvl w:val="1"/>
        <w:rPr>
          <w:rFonts w:ascii="Times New Roman" w:hAnsi="Times New Roman" w:cs="Times New Roman"/>
          <w:b/>
          <w:color w:val="000000" w:themeColor="text1"/>
          <w:sz w:val="24"/>
          <w:lang w:val="en-GB"/>
        </w:rPr>
      </w:pPr>
      <w:bookmarkStart w:id="14" w:name="_Hlk202278864"/>
      <w:r w:rsidRPr="004E14F9">
        <w:rPr>
          <w:rFonts w:ascii="Times New Roman" w:hAnsi="Times New Roman" w:cs="Times New Roman"/>
          <w:b/>
          <w:color w:val="000000" w:themeColor="text1"/>
          <w:sz w:val="24"/>
          <w:lang w:val="en-GB"/>
        </w:rPr>
        <w:lastRenderedPageBreak/>
        <w:t>Resources for neuro-oncologists in the ECOWAS region</w:t>
      </w:r>
      <w:bookmarkEnd w:id="14"/>
    </w:p>
    <w:p w14:paraId="58739901" w14:textId="77777777" w:rsidR="002D5E20" w:rsidRDefault="00671374" w:rsidP="00671374">
      <w:pPr>
        <w:spacing w:line="360" w:lineRule="auto"/>
        <w:ind w:firstLine="720"/>
        <w:jc w:val="both"/>
        <w:rPr>
          <w:rFonts w:ascii="Times New Roman" w:hAnsi="Times New Roman" w:cs="Times New Roman"/>
          <w:color w:val="000000" w:themeColor="text1"/>
          <w:sz w:val="24"/>
        </w:rPr>
      </w:pPr>
      <w:r w:rsidRPr="004E14F9">
        <w:rPr>
          <w:rFonts w:ascii="Times New Roman" w:hAnsi="Times New Roman" w:cs="Times New Roman"/>
          <w:color w:val="000000" w:themeColor="text1"/>
          <w:sz w:val="24"/>
          <w:lang w:val="en-GB"/>
        </w:rPr>
        <w:t>By analyzing data on the number of specialists by country</w:t>
      </w:r>
      <w:r w:rsidR="00C21DDF">
        <w:rPr>
          <w:rStyle w:val="Appelnotedebasdep"/>
          <w:rFonts w:ascii="Times New Roman" w:hAnsi="Times New Roman" w:cs="Times New Roman"/>
          <w:color w:val="000000" w:themeColor="text1"/>
          <w:sz w:val="24"/>
        </w:rPr>
        <w:footnoteReference w:id="1"/>
      </w:r>
      <w:r w:rsidRPr="004E14F9">
        <w:rPr>
          <w:rFonts w:ascii="Times New Roman" w:hAnsi="Times New Roman" w:cs="Times New Roman"/>
          <w:color w:val="000000" w:themeColor="text1"/>
          <w:sz w:val="24"/>
          <w:lang w:val="en-GB"/>
        </w:rPr>
        <w:t xml:space="preserve">, we note that all countries suffer - at various levels - from a glaring lack of neuro-oncologists, but especially from specialized health centers. With 14 hospitals, Nigeria is the country with the largest number of hospitals offering neuro-oncology services in the sub-region. However, we note that only nine (09) of these hospitals have an operational neuro-oncology service, representing an operationalization rate of 64.29%. With 3 neuro-oncology services, Senegal is the second country with the largest number of operational centers. </w:t>
      </w:r>
      <w:r>
        <w:rPr>
          <w:rFonts w:ascii="Times New Roman" w:hAnsi="Times New Roman" w:cs="Times New Roman"/>
          <w:color w:val="000000" w:themeColor="text1"/>
          <w:sz w:val="24"/>
        </w:rPr>
        <w:t>Ghana and Ivory Coast follow with 2 operational centers.</w:t>
      </w:r>
    </w:p>
    <w:p w14:paraId="65C1A622" w14:textId="77777777" w:rsidR="00C80D6F" w:rsidRDefault="00C80D6F" w:rsidP="00C80D6F">
      <w:pPr>
        <w:spacing w:line="360" w:lineRule="auto"/>
        <w:jc w:val="both"/>
        <w:rPr>
          <w:rFonts w:ascii="Times New Roman" w:hAnsi="Times New Roman" w:cs="Times New Roman"/>
          <w:color w:val="000000" w:themeColor="text1"/>
          <w:sz w:val="24"/>
        </w:rPr>
      </w:pPr>
      <w:r>
        <w:rPr>
          <w:noProof/>
        </w:rPr>
        <w:drawing>
          <wp:inline distT="0" distB="0" distL="0" distR="0" wp14:anchorId="3153AAED" wp14:editId="71D11046">
            <wp:extent cx="5768340" cy="3461004"/>
            <wp:effectExtent l="0" t="0" r="3810" b="6350"/>
            <wp:docPr id="12" name="Graphique 12">
              <a:extLst xmlns:a="http://schemas.openxmlformats.org/drawingml/2006/main">
                <a:ext uri="{FF2B5EF4-FFF2-40B4-BE49-F238E27FC236}">
                  <a16:creationId xmlns:a16="http://schemas.microsoft.com/office/drawing/2014/main" id="{4F7253C5-89FD-434D-A6ED-D1C4EDDB40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510F6056" w14:textId="77777777" w:rsidR="00012C89" w:rsidRPr="004E14F9" w:rsidRDefault="00012C89" w:rsidP="00012C89">
      <w:pPr>
        <w:spacing w:line="360" w:lineRule="auto"/>
        <w:jc w:val="both"/>
        <w:rPr>
          <w:rFonts w:ascii="Times New Roman" w:hAnsi="Times New Roman" w:cs="Times New Roman"/>
          <w:color w:val="000000" w:themeColor="text1"/>
          <w:sz w:val="24"/>
          <w:lang w:val="en-GB"/>
        </w:rPr>
      </w:pPr>
      <w:r w:rsidRPr="004E14F9">
        <w:rPr>
          <w:rFonts w:ascii="Times New Roman" w:hAnsi="Times New Roman" w:cs="Times New Roman"/>
          <w:b/>
          <w:bCs/>
          <w:color w:val="000000" w:themeColor="text1"/>
          <w:sz w:val="24"/>
          <w:lang w:val="en-GB"/>
        </w:rPr>
        <w:t>Figure 1:</w:t>
      </w:r>
      <w:r w:rsidRPr="004E14F9">
        <w:rPr>
          <w:rFonts w:ascii="Times New Roman" w:hAnsi="Times New Roman" w:cs="Times New Roman"/>
          <w:color w:val="000000" w:themeColor="text1"/>
          <w:sz w:val="24"/>
          <w:lang w:val="en-GB"/>
        </w:rPr>
        <w:t>Distribution of neuro-oncology centers in ECOWAS countries</w:t>
      </w:r>
    </w:p>
    <w:p w14:paraId="55EF91FE" w14:textId="77777777" w:rsidR="00993985" w:rsidRPr="004E14F9" w:rsidRDefault="00993985" w:rsidP="00671374">
      <w:pPr>
        <w:spacing w:line="360" w:lineRule="auto"/>
        <w:ind w:firstLine="720"/>
        <w:jc w:val="both"/>
        <w:rPr>
          <w:rFonts w:ascii="Times New Roman" w:hAnsi="Times New Roman" w:cs="Times New Roman"/>
          <w:color w:val="000000" w:themeColor="text1"/>
          <w:sz w:val="24"/>
          <w:lang w:val="en-GB"/>
        </w:rPr>
      </w:pPr>
      <w:r w:rsidRPr="004E14F9">
        <w:rPr>
          <w:rFonts w:ascii="Times New Roman" w:hAnsi="Times New Roman" w:cs="Times New Roman"/>
          <w:color w:val="000000" w:themeColor="text1"/>
          <w:sz w:val="24"/>
          <w:lang w:val="en-GB"/>
        </w:rPr>
        <w:t xml:space="preserve">Regarding the number of specialists, Nigeria stands out with more than 50 neurosurgeons, followed by Senegal and Ghana with a number of between 35 and 40 neurosurgeons. Togo is the least endowed country with less than 10 neurosurgeons. At the same time, when comparing the population ratios of neurosurgeons by country, we note that Nigeria suffers from the greatest deficit of specialists, reflecting a deficit of specialized services and neuro-oncologists, despite the country having the largest number of neuro-oncology services in the West African sub-region. Indeed, Nigeria has a ratio of 1 neurosurgeon per 1.6 million </w:t>
      </w:r>
      <w:r w:rsidRPr="004E14F9">
        <w:rPr>
          <w:rFonts w:ascii="Times New Roman" w:hAnsi="Times New Roman" w:cs="Times New Roman"/>
          <w:color w:val="000000" w:themeColor="text1"/>
          <w:sz w:val="24"/>
          <w:lang w:val="en-GB"/>
        </w:rPr>
        <w:lastRenderedPageBreak/>
        <w:t>inhabitants compared to 1 per 700 thousand inhabitants in Senegal, which has the best ratio in the sub-region.</w:t>
      </w:r>
    </w:p>
    <w:p w14:paraId="62C09370" w14:textId="77777777" w:rsidR="00993985" w:rsidRPr="004E14F9" w:rsidRDefault="00993985" w:rsidP="00671374">
      <w:pPr>
        <w:spacing w:line="360" w:lineRule="auto"/>
        <w:ind w:firstLine="720"/>
        <w:jc w:val="both"/>
        <w:rPr>
          <w:rFonts w:ascii="Times New Roman" w:hAnsi="Times New Roman" w:cs="Times New Roman"/>
          <w:color w:val="000000" w:themeColor="text1"/>
          <w:sz w:val="24"/>
          <w:lang w:val="en-GB"/>
        </w:rPr>
      </w:pPr>
      <w:r w:rsidRPr="004E14F9">
        <w:rPr>
          <w:rFonts w:ascii="Times New Roman" w:hAnsi="Times New Roman" w:cs="Times New Roman"/>
          <w:color w:val="000000" w:themeColor="text1"/>
          <w:sz w:val="24"/>
          <w:lang w:val="en-GB"/>
        </w:rPr>
        <w:t>As for the other specialties, we note that</w:t>
      </w:r>
    </w:p>
    <w:p w14:paraId="10E52B8C" w14:textId="77777777" w:rsidR="00C16F37" w:rsidRPr="004E14F9" w:rsidRDefault="00671374" w:rsidP="00671374">
      <w:pPr>
        <w:spacing w:line="360" w:lineRule="auto"/>
        <w:ind w:firstLine="720"/>
        <w:jc w:val="both"/>
        <w:rPr>
          <w:rFonts w:ascii="Times New Roman" w:hAnsi="Times New Roman" w:cs="Times New Roman"/>
          <w:color w:val="000000" w:themeColor="text1"/>
          <w:sz w:val="24"/>
          <w:lang w:val="en-GB"/>
        </w:rPr>
      </w:pPr>
      <w:r w:rsidRPr="004E14F9">
        <w:rPr>
          <w:rFonts w:ascii="Times New Roman" w:hAnsi="Times New Roman" w:cs="Times New Roman"/>
          <w:color w:val="000000" w:themeColor="text1"/>
          <w:sz w:val="24"/>
          <w:lang w:val="en-GB"/>
        </w:rPr>
        <w:t>Most countries in the subregion have fewer than five specialists in each of the following specialties: neuroradiologists, pathologists, medical oncologists, and neuro-oncologist nurses. Only Nigeria, Senegal, Ghana, and Burkina Faso each have more than 10 radiotherapists. Regarding neuro-oncologists, Nigeria and Ghana each have more than 10 specialists. As for neuro-oncologist nurses, no country in the subregion has more than five specialists.</w:t>
      </w:r>
    </w:p>
    <w:p w14:paraId="42C45700" w14:textId="77777777" w:rsidR="00480DA6" w:rsidRPr="004E14F9" w:rsidRDefault="00C16F37" w:rsidP="00671374">
      <w:pPr>
        <w:spacing w:line="360" w:lineRule="auto"/>
        <w:ind w:firstLine="720"/>
        <w:jc w:val="both"/>
        <w:rPr>
          <w:rFonts w:ascii="Times New Roman" w:hAnsi="Times New Roman" w:cs="Times New Roman"/>
          <w:color w:val="000000" w:themeColor="text1"/>
          <w:sz w:val="24"/>
          <w:lang w:val="en-GB"/>
        </w:rPr>
      </w:pPr>
      <w:r w:rsidRPr="004E14F9">
        <w:rPr>
          <w:rFonts w:ascii="Times New Roman" w:hAnsi="Times New Roman" w:cs="Times New Roman"/>
          <w:color w:val="000000" w:themeColor="text1"/>
          <w:sz w:val="24"/>
          <w:lang w:val="en-GB"/>
        </w:rPr>
        <w:t>Furthermore, as far as pathologists are concerned, only Nigeria stands out with 6 to 10 specialists.</w:t>
      </w:r>
    </w:p>
    <w:p w14:paraId="014A7D3C" w14:textId="77777777" w:rsidR="0000092D" w:rsidRPr="004E14F9" w:rsidRDefault="00671374" w:rsidP="00671374">
      <w:pPr>
        <w:spacing w:line="360" w:lineRule="auto"/>
        <w:ind w:firstLine="720"/>
        <w:jc w:val="both"/>
        <w:rPr>
          <w:rFonts w:ascii="Times New Roman" w:hAnsi="Times New Roman" w:cs="Times New Roman"/>
          <w:color w:val="000000" w:themeColor="text1"/>
          <w:sz w:val="24"/>
          <w:lang w:val="en-GB"/>
        </w:rPr>
      </w:pPr>
      <w:r w:rsidRPr="004E14F9">
        <w:rPr>
          <w:rFonts w:ascii="Times New Roman" w:hAnsi="Times New Roman" w:cs="Times New Roman"/>
          <w:color w:val="000000" w:themeColor="text1"/>
          <w:sz w:val="24"/>
          <w:lang w:val="en-GB"/>
        </w:rPr>
        <w:t>Generally, the limited number of neuro-oncologists available is concentrated primarily in neurosurgery. These data highlight the major challenge of specialist shortages facing West African countries. This represents a real public health issue, particularly for the subregion due to its rapidly growing population.</w:t>
      </w:r>
    </w:p>
    <w:p w14:paraId="21B31F4C" w14:textId="77777777" w:rsidR="007F459D" w:rsidRPr="004E14F9" w:rsidRDefault="007F459D" w:rsidP="007F459D">
      <w:pPr>
        <w:spacing w:line="360" w:lineRule="auto"/>
        <w:ind w:firstLine="720"/>
        <w:jc w:val="both"/>
        <w:rPr>
          <w:rFonts w:ascii="Times New Roman" w:hAnsi="Times New Roman" w:cs="Times New Roman"/>
          <w:color w:val="000000" w:themeColor="text1"/>
          <w:sz w:val="24"/>
          <w:lang w:val="en-GB"/>
        </w:rPr>
      </w:pPr>
    </w:p>
    <w:p w14:paraId="6FC4586F" w14:textId="77777777" w:rsidR="007F459D" w:rsidRPr="004E14F9" w:rsidRDefault="007F459D" w:rsidP="00671374">
      <w:pPr>
        <w:spacing w:line="360" w:lineRule="auto"/>
        <w:ind w:firstLine="720"/>
        <w:jc w:val="both"/>
        <w:rPr>
          <w:rFonts w:ascii="Times New Roman" w:hAnsi="Times New Roman" w:cs="Times New Roman"/>
          <w:color w:val="000000" w:themeColor="text1"/>
          <w:sz w:val="24"/>
          <w:lang w:val="en-GB"/>
        </w:rPr>
      </w:pPr>
    </w:p>
    <w:p w14:paraId="5A819E02" w14:textId="77777777" w:rsidR="0000092D" w:rsidRPr="004E14F9" w:rsidRDefault="0000092D">
      <w:pPr>
        <w:rPr>
          <w:rFonts w:ascii="Times New Roman" w:hAnsi="Times New Roman" w:cs="Times New Roman"/>
          <w:color w:val="000000" w:themeColor="text1"/>
          <w:sz w:val="24"/>
          <w:lang w:val="en-GB"/>
        </w:rPr>
      </w:pPr>
      <w:r w:rsidRPr="004E14F9">
        <w:rPr>
          <w:rFonts w:ascii="Times New Roman" w:hAnsi="Times New Roman" w:cs="Times New Roman"/>
          <w:color w:val="000000" w:themeColor="text1"/>
          <w:sz w:val="24"/>
          <w:lang w:val="en-GB"/>
        </w:rPr>
        <w:br w:type="page"/>
      </w:r>
    </w:p>
    <w:p w14:paraId="3997A8BD" w14:textId="77777777" w:rsidR="004036A1" w:rsidRPr="004E14F9" w:rsidRDefault="004036A1" w:rsidP="00671374">
      <w:pPr>
        <w:spacing w:line="360" w:lineRule="auto"/>
        <w:ind w:firstLine="720"/>
        <w:jc w:val="both"/>
        <w:rPr>
          <w:rFonts w:ascii="Times New Roman" w:hAnsi="Times New Roman" w:cs="Times New Roman"/>
          <w:color w:val="000000" w:themeColor="text1"/>
          <w:sz w:val="24"/>
          <w:lang w:val="en-GB"/>
        </w:rPr>
      </w:pPr>
    </w:p>
    <w:p w14:paraId="0A3137BA" w14:textId="77777777" w:rsidR="00270D4B" w:rsidRPr="004E14F9" w:rsidRDefault="00EA07E6" w:rsidP="004036A1">
      <w:pPr>
        <w:spacing w:line="360" w:lineRule="auto"/>
        <w:jc w:val="both"/>
        <w:rPr>
          <w:rFonts w:ascii="Times New Roman" w:hAnsi="Times New Roman" w:cs="Times New Roman"/>
          <w:sz w:val="24"/>
          <w:szCs w:val="28"/>
          <w:lang w:val="en-GB"/>
        </w:rPr>
      </w:pPr>
      <w:r>
        <w:rPr>
          <w:rFonts w:ascii="Times New Roman" w:hAnsi="Times New Roman" w:cs="Times New Roman"/>
          <w:noProof/>
          <w:sz w:val="24"/>
          <w:szCs w:val="28"/>
        </w:rPr>
        <mc:AlternateContent>
          <mc:Choice Requires="wpg">
            <w:drawing>
              <wp:anchor distT="0" distB="0" distL="114300" distR="114300" simplePos="0" relativeHeight="251669504" behindDoc="0" locked="0" layoutInCell="1" allowOverlap="1" wp14:anchorId="7C6A46E3" wp14:editId="142E5D3E">
                <wp:simplePos x="0" y="0"/>
                <wp:positionH relativeFrom="column">
                  <wp:posOffset>1905</wp:posOffset>
                </wp:positionH>
                <wp:positionV relativeFrom="paragraph">
                  <wp:posOffset>-1905</wp:posOffset>
                </wp:positionV>
                <wp:extent cx="5727289" cy="6804660"/>
                <wp:effectExtent l="0" t="0" r="26035" b="15240"/>
                <wp:wrapNone/>
                <wp:docPr id="67" name="Groupe 67"/>
                <wp:cNvGraphicFramePr/>
                <a:graphic xmlns:a="http://schemas.openxmlformats.org/drawingml/2006/main">
                  <a:graphicData uri="http://schemas.microsoft.com/office/word/2010/wordprocessingGroup">
                    <wpg:wgp>
                      <wpg:cNvGrpSpPr/>
                      <wpg:grpSpPr>
                        <a:xfrm>
                          <a:off x="0" y="0"/>
                          <a:ext cx="5727289" cy="6804660"/>
                          <a:chOff x="0" y="0"/>
                          <a:chExt cx="5727289" cy="6804660"/>
                        </a:xfrm>
                      </wpg:grpSpPr>
                      <wpg:grpSp>
                        <wpg:cNvPr id="36" name="Groupe 36"/>
                        <wpg:cNvGrpSpPr/>
                        <wpg:grpSpPr>
                          <a:xfrm>
                            <a:off x="0" y="0"/>
                            <a:ext cx="5727289" cy="4542548"/>
                            <a:chOff x="0" y="0"/>
                            <a:chExt cx="5727289" cy="4542548"/>
                          </a:xfrm>
                        </wpg:grpSpPr>
                        <wps:wsp>
                          <wps:cNvPr id="37" name="Rectangle 37"/>
                          <wps:cNvSpPr/>
                          <wps:spPr>
                            <a:xfrm>
                              <a:off x="0" y="0"/>
                              <a:ext cx="2826207" cy="223352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4A2945C" w14:textId="77777777" w:rsidR="00270D4B" w:rsidRDefault="00012C89" w:rsidP="00270D4B">
                                <w:pPr>
                                  <w:jc w:val="center"/>
                                </w:pPr>
                                <w:r w:rsidRPr="00012C89">
                                  <w:rPr>
                                    <w:noProof/>
                                  </w:rPr>
                                  <w:drawing>
                                    <wp:inline distT="0" distB="0" distL="0" distR="0" wp14:anchorId="27F7356B" wp14:editId="51C90570">
                                      <wp:extent cx="2667000" cy="21336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4602" r="5910" b="4137"/>
                                              <a:stretch/>
                                            </pic:blipFill>
                                            <pic:spPr bwMode="auto">
                                              <a:xfrm>
                                                <a:off x="0" y="0"/>
                                                <a:ext cx="2671722" cy="2137378"/>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2907660" y="6578"/>
                              <a:ext cx="2813050" cy="22269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D39BA06" w14:textId="77777777" w:rsidR="00270D4B" w:rsidRDefault="00A52309" w:rsidP="00270D4B">
                                <w:pPr>
                                  <w:jc w:val="center"/>
                                </w:pPr>
                                <w:r w:rsidRPr="00A52309">
                                  <w:rPr>
                                    <w:noProof/>
                                  </w:rPr>
                                  <w:drawing>
                                    <wp:inline distT="0" distB="0" distL="0" distR="0" wp14:anchorId="27E2830A" wp14:editId="37C9D8F2">
                                      <wp:extent cx="2653030" cy="217967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10765"/>
                                              <a:stretch/>
                                            </pic:blipFill>
                                            <pic:spPr bwMode="auto">
                                              <a:xfrm>
                                                <a:off x="0" y="0"/>
                                                <a:ext cx="2656093" cy="2182191"/>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3157" y="2315603"/>
                              <a:ext cx="2813050" cy="22269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EEC8A1A" w14:textId="77777777" w:rsidR="00270D4B" w:rsidRDefault="00A52309" w:rsidP="00270D4B">
                                <w:pPr>
                                  <w:jc w:val="center"/>
                                </w:pPr>
                                <w:r w:rsidRPr="00A52309">
                                  <w:rPr>
                                    <w:noProof/>
                                  </w:rPr>
                                  <w:drawing>
                                    <wp:inline distT="0" distB="0" distL="0" distR="0" wp14:anchorId="55948C3C" wp14:editId="3ED4CF36">
                                      <wp:extent cx="2560320" cy="225488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l="10608" r="6478"/>
                                              <a:stretch/>
                                            </pic:blipFill>
                                            <pic:spPr bwMode="auto">
                                              <a:xfrm>
                                                <a:off x="0" y="0"/>
                                                <a:ext cx="2562297" cy="2256626"/>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914239" y="2315603"/>
                              <a:ext cx="2813050" cy="22269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CDC56CA" w14:textId="77777777" w:rsidR="00270D4B" w:rsidRDefault="00A52309" w:rsidP="00270D4B">
                                <w:pPr>
                                  <w:jc w:val="center"/>
                                </w:pPr>
                                <w:r w:rsidRPr="00A52309">
                                  <w:rPr>
                                    <w:noProof/>
                                  </w:rPr>
                                  <w:drawing>
                                    <wp:inline distT="0" distB="0" distL="0" distR="0" wp14:anchorId="051E164C" wp14:editId="6E4A269E">
                                      <wp:extent cx="2537460" cy="2110740"/>
                                      <wp:effectExtent l="0" t="0" r="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l="10803" r="5511" b="4097"/>
                                              <a:stretch/>
                                            </pic:blipFill>
                                            <pic:spPr bwMode="auto">
                                              <a:xfrm>
                                                <a:off x="0" y="0"/>
                                                <a:ext cx="2542539" cy="2114965"/>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Rectangle 58"/>
                        <wps:cNvSpPr/>
                        <wps:spPr>
                          <a:xfrm>
                            <a:off x="6350" y="4578350"/>
                            <a:ext cx="2812415" cy="22263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9200735" w14:textId="77777777" w:rsidR="00270D4B" w:rsidRDefault="00A52309" w:rsidP="00270D4B">
                              <w:pPr>
                                <w:jc w:val="center"/>
                              </w:pPr>
                              <w:r w:rsidRPr="00A52309">
                                <w:rPr>
                                  <w:noProof/>
                                </w:rPr>
                                <w:drawing>
                                  <wp:inline distT="0" distB="0" distL="0" distR="0" wp14:anchorId="2DB86067" wp14:editId="15572391">
                                    <wp:extent cx="2658932" cy="2118360"/>
                                    <wp:effectExtent l="0" t="0" r="825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l="10126" r="3684" b="5389"/>
                                            <a:stretch/>
                                          </pic:blipFill>
                                          <pic:spPr bwMode="auto">
                                            <a:xfrm>
                                              <a:off x="0" y="0"/>
                                              <a:ext cx="2662948" cy="2121560"/>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908300" y="4578350"/>
                            <a:ext cx="2812415" cy="22263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E27FE60" w14:textId="77777777" w:rsidR="00270D4B" w:rsidRDefault="00BD3003" w:rsidP="00270D4B">
                              <w:pPr>
                                <w:jc w:val="center"/>
                              </w:pPr>
                              <w:r w:rsidRPr="00BD3003">
                                <w:rPr>
                                  <w:noProof/>
                                </w:rPr>
                                <w:drawing>
                                  <wp:inline distT="0" distB="0" distL="0" distR="0" wp14:anchorId="4AFC247A" wp14:editId="46103C01">
                                    <wp:extent cx="2605461" cy="2118360"/>
                                    <wp:effectExtent l="0" t="0" r="444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l="10774" r="5585" b="5736"/>
                                            <a:stretch/>
                                          </pic:blipFill>
                                          <pic:spPr bwMode="auto">
                                            <a:xfrm>
                                              <a:off x="0" y="0"/>
                                              <a:ext cx="2609383" cy="2121549"/>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6A46E3" id="Groupe 67" o:spid="_x0000_s1026" style="position:absolute;left:0;text-align:left;margin-left:.15pt;margin-top:-.15pt;width:450.95pt;height:535.8pt;z-index:251669504" coordsize="57272,68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">
                <v:group id="Groupe 36" o:spid="_x0000_s1027" style="position:absolute;width:57272;height:45425" coordsize="57272,45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37" o:spid="_x0000_s1028" style="position:absolute;width:28262;height:22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" filled="f" strokecolor="#1f3763 [1604]" strokeweight="1pt">
                    <v:textbox>
                      <w:txbxContent>
                        <w:p w14:paraId="34A2945C" w14:textId="77777777" w:rsidR="00270D4B" w:rsidRDefault="00012C89" w:rsidP="00270D4B">
                          <w:pPr>
                            <w:jc w:val="center"/>
                          </w:pPr>
                          <w:r w:rsidRPr="00012C89">
                            <w:rPr>
                              <w:noProof/>
                            </w:rPr>
                            <w:drawing>
                              <wp:inline distT="0" distB="0" distL="0" distR="0" wp14:anchorId="27F7356B" wp14:editId="51C90570">
                                <wp:extent cx="2667000" cy="21336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4602" r="5910" b="4137"/>
                                        <a:stretch/>
                                      </pic:blipFill>
                                      <pic:spPr bwMode="auto">
                                        <a:xfrm>
                                          <a:off x="0" y="0"/>
                                          <a:ext cx="2671722" cy="2137378"/>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rect>
                  <v:rect id="Rectangle 38" o:spid="_x0000_s1029" style="position:absolute;left:29076;top:65;width:28131;height:22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" filled="f" strokecolor="#1f3763 [1604]" strokeweight="1pt">
                    <v:textbox>
                      <w:txbxContent>
                        <w:p w14:paraId="2D39BA06" w14:textId="77777777" w:rsidR="00270D4B" w:rsidRDefault="00A52309" w:rsidP="00270D4B">
                          <w:pPr>
                            <w:jc w:val="center"/>
                          </w:pPr>
                          <w:r w:rsidRPr="00A52309">
                            <w:rPr>
                              <w:noProof/>
                            </w:rPr>
                            <w:drawing>
                              <wp:inline distT="0" distB="0" distL="0" distR="0" wp14:anchorId="27E2830A" wp14:editId="37C9D8F2">
                                <wp:extent cx="2653030" cy="217967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10765"/>
                                        <a:stretch/>
                                      </pic:blipFill>
                                      <pic:spPr bwMode="auto">
                                        <a:xfrm>
                                          <a:off x="0" y="0"/>
                                          <a:ext cx="2656093" cy="2182191"/>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rect>
                  <v:rect id="Rectangle 39" o:spid="_x0000_s1030" style="position:absolute;left:131;top:23156;width:28131;height:22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" filled="f" strokecolor="#1f3763 [1604]" strokeweight="1pt">
                    <v:textbox>
                      <w:txbxContent>
                        <w:p w14:paraId="5EEC8A1A" w14:textId="77777777" w:rsidR="00270D4B" w:rsidRDefault="00A52309" w:rsidP="00270D4B">
                          <w:pPr>
                            <w:jc w:val="center"/>
                          </w:pPr>
                          <w:r w:rsidRPr="00A52309">
                            <w:rPr>
                              <w:noProof/>
                            </w:rPr>
                            <w:drawing>
                              <wp:inline distT="0" distB="0" distL="0" distR="0" wp14:anchorId="55948C3C" wp14:editId="3ED4CF36">
                                <wp:extent cx="2560320" cy="225488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l="10608" r="6478"/>
                                        <a:stretch/>
                                      </pic:blipFill>
                                      <pic:spPr bwMode="auto">
                                        <a:xfrm>
                                          <a:off x="0" y="0"/>
                                          <a:ext cx="2562297" cy="2256626"/>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rect>
                  <v:rect id="Rectangle 40" o:spid="_x0000_s1031" style="position:absolute;left:29142;top:23156;width:28130;height:22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" filled="f" strokecolor="#1f3763 [1604]" strokeweight="1pt">
                    <v:textbox>
                      <w:txbxContent>
                        <w:p w14:paraId="0CDC56CA" w14:textId="77777777" w:rsidR="00270D4B" w:rsidRDefault="00A52309" w:rsidP="00270D4B">
                          <w:pPr>
                            <w:jc w:val="center"/>
                          </w:pPr>
                          <w:r w:rsidRPr="00A52309">
                            <w:rPr>
                              <w:noProof/>
                            </w:rPr>
                            <w:drawing>
                              <wp:inline distT="0" distB="0" distL="0" distR="0" wp14:anchorId="051E164C" wp14:editId="6E4A269E">
                                <wp:extent cx="2537460" cy="2110740"/>
                                <wp:effectExtent l="0" t="0" r="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l="10803" r="5511" b="4097"/>
                                        <a:stretch/>
                                      </pic:blipFill>
                                      <pic:spPr bwMode="auto">
                                        <a:xfrm>
                                          <a:off x="0" y="0"/>
                                          <a:ext cx="2542539" cy="2114965"/>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rect>
                </v:group>
                <v:rect id="Rectangle 58" o:spid="_x0000_s1032" style="position:absolute;left:63;top:45783;width:28124;height:222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" filled="f" strokecolor="#1f3763 [1604]" strokeweight="1pt">
                  <v:textbox>
                    <w:txbxContent>
                      <w:p w14:paraId="49200735" w14:textId="77777777" w:rsidR="00270D4B" w:rsidRDefault="00A52309" w:rsidP="00270D4B">
                        <w:pPr>
                          <w:jc w:val="center"/>
                        </w:pPr>
                        <w:r w:rsidRPr="00A52309">
                          <w:rPr>
                            <w:noProof/>
                          </w:rPr>
                          <w:drawing>
                            <wp:inline distT="0" distB="0" distL="0" distR="0" wp14:anchorId="2DB86067" wp14:editId="15572391">
                              <wp:extent cx="2658932" cy="2118360"/>
                              <wp:effectExtent l="0" t="0" r="825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l="10126" r="3684" b="5389"/>
                                      <a:stretch/>
                                    </pic:blipFill>
                                    <pic:spPr bwMode="auto">
                                      <a:xfrm>
                                        <a:off x="0" y="0"/>
                                        <a:ext cx="2662948" cy="212156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rect>
                <v:rect id="Rectangle 59" o:spid="_x0000_s1033" style="position:absolute;left:29083;top:45783;width:28124;height:222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" filled="f" strokecolor="#1f3763 [1604]" strokeweight="1pt">
                  <v:textbox>
                    <w:txbxContent>
                      <w:p w14:paraId="4E27FE60" w14:textId="77777777" w:rsidR="00270D4B" w:rsidRDefault="00BD3003" w:rsidP="00270D4B">
                        <w:pPr>
                          <w:jc w:val="center"/>
                        </w:pPr>
                        <w:r w:rsidRPr="00BD3003">
                          <w:rPr>
                            <w:noProof/>
                          </w:rPr>
                          <w:drawing>
                            <wp:inline distT="0" distB="0" distL="0" distR="0" wp14:anchorId="4AFC247A" wp14:editId="46103C01">
                              <wp:extent cx="2605461" cy="2118360"/>
                              <wp:effectExtent l="0" t="0" r="444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l="10774" r="5585" b="5736"/>
                                      <a:stretch/>
                                    </pic:blipFill>
                                    <pic:spPr bwMode="auto">
                                      <a:xfrm>
                                        <a:off x="0" y="0"/>
                                        <a:ext cx="2609383" cy="2121549"/>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rect>
              </v:group>
            </w:pict>
          </mc:Fallback>
        </mc:AlternateContent>
      </w:r>
    </w:p>
    <w:p w14:paraId="1D337E9D" w14:textId="77777777" w:rsidR="00270D4B" w:rsidRPr="004E14F9" w:rsidRDefault="00270D4B" w:rsidP="004036A1">
      <w:pPr>
        <w:spacing w:line="360" w:lineRule="auto"/>
        <w:jc w:val="both"/>
        <w:rPr>
          <w:rFonts w:ascii="Times New Roman" w:hAnsi="Times New Roman" w:cs="Times New Roman"/>
          <w:sz w:val="24"/>
          <w:szCs w:val="28"/>
          <w:lang w:val="en-GB"/>
        </w:rPr>
      </w:pPr>
    </w:p>
    <w:p w14:paraId="5B8D0EAC" w14:textId="77777777" w:rsidR="00270D4B" w:rsidRPr="004E14F9" w:rsidRDefault="00270D4B" w:rsidP="004036A1">
      <w:pPr>
        <w:spacing w:line="360" w:lineRule="auto"/>
        <w:jc w:val="both"/>
        <w:rPr>
          <w:rFonts w:ascii="Times New Roman" w:hAnsi="Times New Roman" w:cs="Times New Roman"/>
          <w:sz w:val="24"/>
          <w:szCs w:val="28"/>
          <w:lang w:val="en-GB"/>
        </w:rPr>
      </w:pPr>
    </w:p>
    <w:p w14:paraId="4D78BAD2" w14:textId="77777777" w:rsidR="00270D4B" w:rsidRPr="004E14F9" w:rsidRDefault="00270D4B" w:rsidP="004036A1">
      <w:pPr>
        <w:spacing w:line="360" w:lineRule="auto"/>
        <w:jc w:val="both"/>
        <w:rPr>
          <w:rFonts w:ascii="Times New Roman" w:hAnsi="Times New Roman" w:cs="Times New Roman"/>
          <w:sz w:val="24"/>
          <w:szCs w:val="28"/>
          <w:lang w:val="en-GB"/>
        </w:rPr>
      </w:pPr>
    </w:p>
    <w:p w14:paraId="2BA3D811" w14:textId="77777777" w:rsidR="00270D4B" w:rsidRPr="004E14F9" w:rsidRDefault="00270D4B" w:rsidP="004036A1">
      <w:pPr>
        <w:spacing w:line="360" w:lineRule="auto"/>
        <w:jc w:val="both"/>
        <w:rPr>
          <w:rFonts w:ascii="Times New Roman" w:hAnsi="Times New Roman" w:cs="Times New Roman"/>
          <w:sz w:val="24"/>
          <w:szCs w:val="28"/>
          <w:lang w:val="en-GB"/>
        </w:rPr>
      </w:pPr>
    </w:p>
    <w:p w14:paraId="47A4CC7B" w14:textId="77777777" w:rsidR="00270D4B" w:rsidRPr="004E14F9" w:rsidRDefault="00270D4B" w:rsidP="004036A1">
      <w:pPr>
        <w:spacing w:line="360" w:lineRule="auto"/>
        <w:jc w:val="both"/>
        <w:rPr>
          <w:rFonts w:ascii="Times New Roman" w:hAnsi="Times New Roman" w:cs="Times New Roman"/>
          <w:sz w:val="24"/>
          <w:szCs w:val="28"/>
          <w:lang w:val="en-GB"/>
        </w:rPr>
      </w:pPr>
    </w:p>
    <w:p w14:paraId="18456F64" w14:textId="77777777" w:rsidR="00270D4B" w:rsidRPr="004E14F9" w:rsidRDefault="00270D4B" w:rsidP="004036A1">
      <w:pPr>
        <w:spacing w:line="360" w:lineRule="auto"/>
        <w:jc w:val="both"/>
        <w:rPr>
          <w:rFonts w:ascii="Times New Roman" w:hAnsi="Times New Roman" w:cs="Times New Roman"/>
          <w:sz w:val="24"/>
          <w:szCs w:val="28"/>
          <w:lang w:val="en-GB"/>
        </w:rPr>
      </w:pPr>
    </w:p>
    <w:p w14:paraId="3ACF079A" w14:textId="77777777" w:rsidR="00270D4B" w:rsidRPr="004E14F9" w:rsidRDefault="00270D4B" w:rsidP="004036A1">
      <w:pPr>
        <w:spacing w:line="360" w:lineRule="auto"/>
        <w:jc w:val="both"/>
        <w:rPr>
          <w:rFonts w:ascii="Times New Roman" w:hAnsi="Times New Roman" w:cs="Times New Roman"/>
          <w:sz w:val="24"/>
          <w:szCs w:val="28"/>
          <w:lang w:val="en-GB"/>
        </w:rPr>
      </w:pPr>
    </w:p>
    <w:p w14:paraId="3363623B" w14:textId="77777777" w:rsidR="00270D4B" w:rsidRPr="004E14F9" w:rsidRDefault="00270D4B" w:rsidP="004036A1">
      <w:pPr>
        <w:spacing w:line="360" w:lineRule="auto"/>
        <w:jc w:val="both"/>
        <w:rPr>
          <w:rFonts w:ascii="Times New Roman" w:hAnsi="Times New Roman" w:cs="Times New Roman"/>
          <w:sz w:val="24"/>
          <w:szCs w:val="28"/>
          <w:lang w:val="en-GB"/>
        </w:rPr>
      </w:pPr>
    </w:p>
    <w:p w14:paraId="06BC4F9F" w14:textId="77777777" w:rsidR="00270D4B" w:rsidRPr="004E14F9" w:rsidRDefault="00270D4B" w:rsidP="004036A1">
      <w:pPr>
        <w:spacing w:line="360" w:lineRule="auto"/>
        <w:jc w:val="both"/>
        <w:rPr>
          <w:rFonts w:ascii="Times New Roman" w:hAnsi="Times New Roman" w:cs="Times New Roman"/>
          <w:sz w:val="24"/>
          <w:szCs w:val="28"/>
          <w:lang w:val="en-GB"/>
        </w:rPr>
      </w:pPr>
    </w:p>
    <w:p w14:paraId="0147469B" w14:textId="77777777" w:rsidR="00270D4B" w:rsidRPr="004E14F9" w:rsidRDefault="00270D4B" w:rsidP="004036A1">
      <w:pPr>
        <w:spacing w:line="360" w:lineRule="auto"/>
        <w:jc w:val="both"/>
        <w:rPr>
          <w:rFonts w:ascii="Times New Roman" w:hAnsi="Times New Roman" w:cs="Times New Roman"/>
          <w:sz w:val="24"/>
          <w:szCs w:val="28"/>
          <w:lang w:val="en-GB"/>
        </w:rPr>
      </w:pPr>
    </w:p>
    <w:p w14:paraId="266C527F" w14:textId="77777777" w:rsidR="004036A1" w:rsidRPr="004E14F9" w:rsidRDefault="004036A1" w:rsidP="004036A1">
      <w:pPr>
        <w:spacing w:line="360" w:lineRule="auto"/>
        <w:jc w:val="both"/>
        <w:rPr>
          <w:rFonts w:ascii="Times New Roman" w:hAnsi="Times New Roman" w:cs="Times New Roman"/>
          <w:sz w:val="24"/>
          <w:szCs w:val="28"/>
          <w:lang w:val="en-GB"/>
        </w:rPr>
      </w:pPr>
    </w:p>
    <w:p w14:paraId="24A58FBB" w14:textId="77777777" w:rsidR="004036A1" w:rsidRPr="004E14F9" w:rsidRDefault="004036A1" w:rsidP="004036A1">
      <w:pPr>
        <w:spacing w:line="360" w:lineRule="auto"/>
        <w:jc w:val="both"/>
        <w:rPr>
          <w:rFonts w:ascii="Times New Roman" w:hAnsi="Times New Roman" w:cs="Times New Roman"/>
          <w:sz w:val="24"/>
          <w:szCs w:val="28"/>
          <w:lang w:val="en-GB"/>
        </w:rPr>
      </w:pPr>
    </w:p>
    <w:p w14:paraId="7E87C3BF" w14:textId="77777777" w:rsidR="004036A1" w:rsidRPr="004E14F9" w:rsidRDefault="004036A1" w:rsidP="00473E6C">
      <w:pPr>
        <w:spacing w:line="360" w:lineRule="auto"/>
        <w:ind w:firstLine="708"/>
        <w:jc w:val="both"/>
        <w:rPr>
          <w:rFonts w:ascii="Times New Roman" w:hAnsi="Times New Roman" w:cs="Times New Roman"/>
          <w:sz w:val="24"/>
          <w:szCs w:val="28"/>
          <w:lang w:val="en-GB"/>
        </w:rPr>
      </w:pPr>
    </w:p>
    <w:p w14:paraId="396D7188" w14:textId="77777777" w:rsidR="004036A1" w:rsidRPr="004E14F9" w:rsidRDefault="004036A1" w:rsidP="00473E6C">
      <w:pPr>
        <w:spacing w:line="360" w:lineRule="auto"/>
        <w:ind w:firstLine="708"/>
        <w:jc w:val="both"/>
        <w:rPr>
          <w:rFonts w:ascii="Times New Roman" w:hAnsi="Times New Roman" w:cs="Times New Roman"/>
          <w:sz w:val="24"/>
          <w:szCs w:val="28"/>
          <w:lang w:val="en-GB"/>
        </w:rPr>
      </w:pPr>
    </w:p>
    <w:p w14:paraId="36A9494C" w14:textId="77777777" w:rsidR="00270D4B" w:rsidRPr="004E14F9" w:rsidRDefault="00270D4B" w:rsidP="00473E6C">
      <w:pPr>
        <w:spacing w:line="360" w:lineRule="auto"/>
        <w:ind w:firstLine="708"/>
        <w:jc w:val="both"/>
        <w:rPr>
          <w:rFonts w:ascii="Times New Roman" w:hAnsi="Times New Roman" w:cs="Times New Roman"/>
          <w:sz w:val="24"/>
          <w:szCs w:val="28"/>
          <w:lang w:val="en-GB"/>
        </w:rPr>
      </w:pPr>
    </w:p>
    <w:p w14:paraId="176DA8C0" w14:textId="77777777" w:rsidR="00270D4B" w:rsidRPr="004E14F9" w:rsidRDefault="00270D4B" w:rsidP="00473E6C">
      <w:pPr>
        <w:spacing w:line="360" w:lineRule="auto"/>
        <w:ind w:firstLine="708"/>
        <w:jc w:val="both"/>
        <w:rPr>
          <w:rFonts w:ascii="Times New Roman" w:hAnsi="Times New Roman" w:cs="Times New Roman"/>
          <w:sz w:val="24"/>
          <w:szCs w:val="28"/>
          <w:lang w:val="en-GB"/>
        </w:rPr>
      </w:pPr>
    </w:p>
    <w:p w14:paraId="64EF93CE" w14:textId="77777777" w:rsidR="00270D4B" w:rsidRPr="004E14F9" w:rsidRDefault="00270D4B" w:rsidP="00473E6C">
      <w:pPr>
        <w:spacing w:line="360" w:lineRule="auto"/>
        <w:ind w:firstLine="708"/>
        <w:jc w:val="both"/>
        <w:rPr>
          <w:rFonts w:ascii="Times New Roman" w:hAnsi="Times New Roman" w:cs="Times New Roman"/>
          <w:sz w:val="24"/>
          <w:szCs w:val="28"/>
          <w:lang w:val="en-GB"/>
        </w:rPr>
      </w:pPr>
    </w:p>
    <w:p w14:paraId="56063FAB" w14:textId="77777777" w:rsidR="00270D4B" w:rsidRPr="004E14F9" w:rsidRDefault="00270D4B" w:rsidP="00473E6C">
      <w:pPr>
        <w:spacing w:line="360" w:lineRule="auto"/>
        <w:ind w:firstLine="708"/>
        <w:jc w:val="both"/>
        <w:rPr>
          <w:rFonts w:ascii="Times New Roman" w:hAnsi="Times New Roman" w:cs="Times New Roman"/>
          <w:sz w:val="24"/>
          <w:szCs w:val="28"/>
          <w:lang w:val="en-GB"/>
        </w:rPr>
      </w:pPr>
    </w:p>
    <w:p w14:paraId="48C56A4C" w14:textId="77777777" w:rsidR="00EA07E6" w:rsidRPr="004E14F9" w:rsidRDefault="00EA07E6" w:rsidP="00EA07E6">
      <w:pPr>
        <w:spacing w:line="360" w:lineRule="auto"/>
        <w:jc w:val="both"/>
        <w:rPr>
          <w:rFonts w:ascii="Times New Roman" w:hAnsi="Times New Roman" w:cs="Times New Roman"/>
          <w:color w:val="000000" w:themeColor="text1"/>
          <w:sz w:val="24"/>
          <w:lang w:val="en-GB"/>
        </w:rPr>
      </w:pPr>
      <w:bookmarkStart w:id="15" w:name="_Hlk202278986"/>
      <w:r w:rsidRPr="004E14F9">
        <w:rPr>
          <w:rFonts w:ascii="Times New Roman" w:hAnsi="Times New Roman" w:cs="Times New Roman"/>
          <w:b/>
          <w:bCs/>
          <w:color w:val="000000" w:themeColor="text1"/>
          <w:sz w:val="24"/>
          <w:lang w:val="en-GB"/>
        </w:rPr>
        <w:t>Figure 1:</w:t>
      </w:r>
      <w:r w:rsidRPr="004E14F9">
        <w:rPr>
          <w:rFonts w:ascii="Times New Roman" w:hAnsi="Times New Roman" w:cs="Times New Roman"/>
          <w:color w:val="000000" w:themeColor="text1"/>
          <w:sz w:val="24"/>
          <w:lang w:val="en-GB"/>
        </w:rPr>
        <w:t>Spectral distribution of specialist staff by discipline in the ECOWAS region</w:t>
      </w:r>
    </w:p>
    <w:bookmarkEnd w:id="15"/>
    <w:p w14:paraId="588BC405" w14:textId="77777777" w:rsidR="0000092D" w:rsidRPr="004E14F9" w:rsidRDefault="0000092D">
      <w:pPr>
        <w:rPr>
          <w:rFonts w:ascii="Times New Roman" w:hAnsi="Times New Roman" w:cs="Times New Roman"/>
          <w:color w:val="000000" w:themeColor="text1"/>
          <w:sz w:val="24"/>
          <w:lang w:val="en-GB"/>
        </w:rPr>
      </w:pPr>
      <w:r w:rsidRPr="004E14F9">
        <w:rPr>
          <w:rFonts w:ascii="Times New Roman" w:hAnsi="Times New Roman" w:cs="Times New Roman"/>
          <w:color w:val="000000" w:themeColor="text1"/>
          <w:sz w:val="24"/>
          <w:lang w:val="en-GB"/>
        </w:rPr>
        <w:br w:type="page"/>
      </w:r>
    </w:p>
    <w:p w14:paraId="04EBC890" w14:textId="77777777" w:rsidR="00473E6C" w:rsidRPr="004E14F9" w:rsidRDefault="00493595" w:rsidP="00C53538">
      <w:pPr>
        <w:pStyle w:val="Paragraphedeliste"/>
        <w:numPr>
          <w:ilvl w:val="1"/>
          <w:numId w:val="1"/>
        </w:numPr>
        <w:spacing w:line="360" w:lineRule="auto"/>
        <w:jc w:val="both"/>
        <w:outlineLvl w:val="1"/>
        <w:rPr>
          <w:rFonts w:ascii="Times New Roman" w:hAnsi="Times New Roman" w:cs="Times New Roman"/>
          <w:b/>
          <w:color w:val="000000" w:themeColor="text1"/>
          <w:sz w:val="24"/>
          <w:lang w:val="en-GB"/>
        </w:rPr>
      </w:pPr>
      <w:r w:rsidRPr="004E14F9">
        <w:rPr>
          <w:rFonts w:ascii="Times New Roman" w:hAnsi="Times New Roman" w:cs="Times New Roman"/>
          <w:b/>
          <w:color w:val="000000" w:themeColor="text1"/>
          <w:sz w:val="24"/>
          <w:lang w:val="en-GB"/>
        </w:rPr>
        <w:lastRenderedPageBreak/>
        <w:t>Multidisciplinary consultation framework in neuro-oncology</w:t>
      </w:r>
    </w:p>
    <w:p w14:paraId="647A007F" w14:textId="77777777" w:rsidR="00890D79" w:rsidRPr="004E14F9" w:rsidRDefault="00890D79" w:rsidP="00890D79">
      <w:pPr>
        <w:pStyle w:val="Paragraphedeliste"/>
        <w:numPr>
          <w:ilvl w:val="2"/>
          <w:numId w:val="1"/>
        </w:numPr>
        <w:spacing w:line="360" w:lineRule="auto"/>
        <w:jc w:val="both"/>
        <w:outlineLvl w:val="2"/>
        <w:rPr>
          <w:rFonts w:ascii="Times New Roman" w:hAnsi="Times New Roman" w:cs="Times New Roman"/>
          <w:b/>
          <w:color w:val="000000" w:themeColor="text1"/>
          <w:sz w:val="24"/>
          <w:lang w:val="en-GB"/>
        </w:rPr>
      </w:pPr>
      <w:r w:rsidRPr="004E14F9">
        <w:rPr>
          <w:rFonts w:ascii="Times New Roman" w:hAnsi="Times New Roman" w:cs="Times New Roman"/>
          <w:b/>
          <w:color w:val="000000" w:themeColor="text1"/>
          <w:sz w:val="24"/>
          <w:lang w:val="en-GB"/>
        </w:rPr>
        <w:t>Situation of the existence of consultation frameworks</w:t>
      </w:r>
    </w:p>
    <w:p w14:paraId="3771ED37" w14:textId="77777777" w:rsidR="00890D79" w:rsidRPr="004E14F9" w:rsidRDefault="00B173BC" w:rsidP="00B173BC">
      <w:pPr>
        <w:spacing w:line="360" w:lineRule="auto"/>
        <w:ind w:firstLine="708"/>
        <w:jc w:val="both"/>
        <w:rPr>
          <w:rFonts w:ascii="Times New Roman" w:hAnsi="Times New Roman" w:cs="Times New Roman"/>
          <w:color w:val="000000" w:themeColor="text1"/>
          <w:sz w:val="24"/>
          <w:lang w:val="en-GB"/>
        </w:rPr>
      </w:pPr>
      <w:r w:rsidRPr="004E14F9">
        <w:rPr>
          <w:rFonts w:ascii="Times New Roman" w:hAnsi="Times New Roman" w:cs="Times New Roman"/>
          <w:color w:val="000000" w:themeColor="text1"/>
          <w:sz w:val="24"/>
          <w:lang w:val="en-GB"/>
        </w:rPr>
        <w:t>Overall, 34.29% (12/35) of the surveyed specialists stated that they have a scientific framework for multidisciplinary consultation in neuro-oncology. However, depending on the country, disparities appear, revealing differences in access to multidisciplinary exchanges in neuro-oncology. Indeed, we note that countries such as Côte d'Ivoire, Ghana and Senegal are well ahead on the subject with the existence of a consultation framework allowing systematic exchanges between specialists. These three countries are exceptional in having a consultation framework in neuro-oncology allowing 100% of professionals and specialists to carry out their activities effectively. The frequency of meetings, from one country to another, varies from weekly to monthly meetings. In addition, we note that Nigeria and Mali are less equipped with respectively 50% and 20% of their specialists integrated into a multidisciplinary consultation system. Although these two countries have an operational framework for consultation, serious efforts still need to be made to improve the operability of multidisciplinary exchanges between neuro-oncology specialists.</w:t>
      </w:r>
    </w:p>
    <w:p w14:paraId="28A63218" w14:textId="77777777" w:rsidR="00493595" w:rsidRDefault="00B173BC" w:rsidP="00B173BC">
      <w:pPr>
        <w:spacing w:line="360" w:lineRule="auto"/>
        <w:ind w:firstLine="708"/>
        <w:jc w:val="both"/>
        <w:rPr>
          <w:rFonts w:ascii="Times New Roman" w:hAnsi="Times New Roman" w:cs="Times New Roman"/>
          <w:color w:val="000000" w:themeColor="text1"/>
          <w:sz w:val="24"/>
        </w:rPr>
      </w:pPr>
      <w:r w:rsidRPr="004E14F9">
        <w:rPr>
          <w:rFonts w:ascii="Times New Roman" w:hAnsi="Times New Roman" w:cs="Times New Roman"/>
          <w:color w:val="000000" w:themeColor="text1"/>
          <w:sz w:val="24"/>
          <w:lang w:val="en-GB"/>
        </w:rPr>
        <w:t xml:space="preserve">On the other hand, four countries in the ECOWAS region do not have any framework for multidisciplinary consultation in neuro-oncology. </w:t>
      </w:r>
      <w:r w:rsidRPr="00B173BC">
        <w:rPr>
          <w:rFonts w:ascii="Times New Roman" w:hAnsi="Times New Roman" w:cs="Times New Roman"/>
          <w:color w:val="000000" w:themeColor="text1"/>
          <w:sz w:val="24"/>
        </w:rPr>
        <w:t>These countries include Togo, Niger, Burkina Faso, and Benin.</w:t>
      </w:r>
    </w:p>
    <w:p w14:paraId="0ADC97C4" w14:textId="77777777" w:rsidR="004B148D" w:rsidRDefault="004B148D" w:rsidP="004B148D">
      <w:pPr>
        <w:spacing w:line="360" w:lineRule="auto"/>
        <w:jc w:val="both"/>
        <w:rPr>
          <w:rFonts w:ascii="Times New Roman" w:hAnsi="Times New Roman" w:cs="Times New Roman"/>
          <w:color w:val="000000" w:themeColor="text1"/>
          <w:sz w:val="24"/>
        </w:rPr>
      </w:pPr>
      <w:r>
        <w:rPr>
          <w:noProof/>
        </w:rPr>
        <w:drawing>
          <wp:inline distT="0" distB="0" distL="0" distR="0" wp14:anchorId="51BBC0DB" wp14:editId="2AE26747">
            <wp:extent cx="5783580" cy="3470148"/>
            <wp:effectExtent l="0" t="0" r="7620" b="16510"/>
            <wp:docPr id="4" name="Graphique 4">
              <a:extLst xmlns:a="http://schemas.openxmlformats.org/drawingml/2006/main">
                <a:ext uri="{FF2B5EF4-FFF2-40B4-BE49-F238E27FC236}">
                  <a16:creationId xmlns:a16="http://schemas.microsoft.com/office/drawing/2014/main" id="{3AF9411C-BAA8-42DF-8C00-878AAB3357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BB6F3E6" w14:textId="77777777" w:rsidR="004B148D" w:rsidRPr="004E14F9" w:rsidRDefault="004B148D" w:rsidP="004B148D">
      <w:pPr>
        <w:spacing w:line="360" w:lineRule="auto"/>
        <w:jc w:val="both"/>
        <w:rPr>
          <w:rFonts w:ascii="Times New Roman" w:hAnsi="Times New Roman" w:cs="Times New Roman"/>
          <w:color w:val="000000" w:themeColor="text1"/>
          <w:sz w:val="24"/>
          <w:lang w:val="en-GB"/>
        </w:rPr>
      </w:pPr>
      <w:r w:rsidRPr="004E14F9">
        <w:rPr>
          <w:rFonts w:ascii="Times New Roman" w:hAnsi="Times New Roman" w:cs="Times New Roman"/>
          <w:b/>
          <w:bCs/>
          <w:color w:val="000000" w:themeColor="text1"/>
          <w:sz w:val="24"/>
          <w:lang w:val="en-GB"/>
        </w:rPr>
        <w:t>Figure 2:</w:t>
      </w:r>
      <w:r w:rsidRPr="004E14F9">
        <w:rPr>
          <w:rFonts w:ascii="Times New Roman" w:hAnsi="Times New Roman" w:cs="Times New Roman"/>
          <w:color w:val="000000" w:themeColor="text1"/>
          <w:sz w:val="24"/>
          <w:lang w:val="en-GB"/>
        </w:rPr>
        <w:t>Rate of knowledge among specialists of the existence of a multidisciplinary consultation framework in neuro-oncology</w:t>
      </w:r>
    </w:p>
    <w:p w14:paraId="44B79326" w14:textId="77777777" w:rsidR="00685BB9" w:rsidRDefault="00685BB9" w:rsidP="00685BB9">
      <w:pPr>
        <w:spacing w:line="360" w:lineRule="auto"/>
        <w:jc w:val="both"/>
        <w:rPr>
          <w:rFonts w:ascii="Times New Roman" w:hAnsi="Times New Roman" w:cs="Times New Roman"/>
          <w:color w:val="000000" w:themeColor="text1"/>
          <w:sz w:val="24"/>
        </w:rPr>
      </w:pPr>
      <w:r>
        <w:rPr>
          <w:noProof/>
        </w:rPr>
        <w:lastRenderedPageBreak/>
        <mc:AlternateContent>
          <mc:Choice Requires="cx4">
            <w:drawing>
              <wp:inline distT="0" distB="0" distL="0" distR="0" wp14:anchorId="4AA0E0D7" wp14:editId="18DE6DFA">
                <wp:extent cx="5982758" cy="3409950"/>
                <wp:effectExtent l="0" t="0" r="18415" b="0"/>
                <wp:docPr id="2" name="Graphique 2">
                  <a:extLst xmlns:a="http://schemas.openxmlformats.org/drawingml/2006/main">
                    <a:ext uri="{FF2B5EF4-FFF2-40B4-BE49-F238E27FC236}">
                      <a16:creationId xmlns:a16="http://schemas.microsoft.com/office/drawing/2014/main" id="{41D22C41-03A1-4162-8B6A-412E8C45BE2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6"/>
                  </a:graphicData>
                </a:graphic>
              </wp:inline>
            </w:drawing>
          </mc:Choice>
          <mc:Fallback>
            <w:drawing>
              <wp:inline distT="0" distB="0" distL="0" distR="0" wp14:anchorId="36C2EA67" wp14:editId="3A884634">
                <wp:extent cx="5982758" cy="3409950"/>
                <wp:effectExtent l="0" t="0" r="18415" b="0"/>
                <wp:docPr id="2" name="Graphique 2">
                  <a:extLst xmlns:a="http://schemas.openxmlformats.org/drawingml/2006/main">
                    <a:ext uri="{FF2B5EF4-FFF2-40B4-BE49-F238E27FC236}">
                      <a16:creationId xmlns:a16="http://schemas.microsoft.com/office/drawing/2014/main" id="{41D22C41-03A1-4162-8B6A-412E8C45BE2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 name="Graphique 2">
                          <a:extLst>
                            <a:ext uri="{FF2B5EF4-FFF2-40B4-BE49-F238E27FC236}">
                              <a16:creationId xmlns:a16="http://schemas.microsoft.com/office/drawing/2014/main" id="{41D22C41-03A1-4162-8B6A-412E8C45BE20}"/>
                            </a:ext>
                          </a:extLst>
                        </pic:cNvPr>
                        <pic:cNvPicPr>
                          <a:picLocks noGrp="1" noRot="1" noChangeAspect="1" noMove="1" noResize="1" noEditPoints="1" noAdjustHandles="1" noChangeArrowheads="1" noChangeShapeType="1"/>
                        </pic:cNvPicPr>
                      </pic:nvPicPr>
                      <pic:blipFill>
                        <a:blip r:embed="rId23"/>
                        <a:stretch>
                          <a:fillRect/>
                        </a:stretch>
                      </pic:blipFill>
                      <pic:spPr>
                        <a:xfrm>
                          <a:off x="0" y="0"/>
                          <a:ext cx="5982335" cy="3409950"/>
                        </a:xfrm>
                        <a:prstGeom prst="rect">
                          <a:avLst/>
                        </a:prstGeom>
                      </pic:spPr>
                    </pic:pic>
                  </a:graphicData>
                </a:graphic>
              </wp:inline>
            </w:drawing>
          </mc:Fallback>
        </mc:AlternateContent>
      </w:r>
    </w:p>
    <w:p w14:paraId="5194F56A" w14:textId="77777777" w:rsidR="00376686" w:rsidRPr="004E14F9" w:rsidRDefault="00376686" w:rsidP="00376686">
      <w:pPr>
        <w:spacing w:line="360" w:lineRule="auto"/>
        <w:jc w:val="both"/>
        <w:rPr>
          <w:rFonts w:ascii="Times New Roman" w:hAnsi="Times New Roman" w:cs="Times New Roman"/>
          <w:color w:val="000000" w:themeColor="text1"/>
          <w:sz w:val="24"/>
          <w:lang w:val="en-GB"/>
        </w:rPr>
      </w:pPr>
      <w:r w:rsidRPr="004E14F9">
        <w:rPr>
          <w:rFonts w:ascii="Times New Roman" w:hAnsi="Times New Roman" w:cs="Times New Roman"/>
          <w:b/>
          <w:bCs/>
          <w:color w:val="000000" w:themeColor="text1"/>
          <w:sz w:val="24"/>
          <w:lang w:val="en-GB"/>
        </w:rPr>
        <w:t>Figure 2:</w:t>
      </w:r>
      <w:r w:rsidRPr="004E14F9">
        <w:rPr>
          <w:rFonts w:ascii="Times New Roman" w:hAnsi="Times New Roman" w:cs="Times New Roman"/>
          <w:color w:val="000000" w:themeColor="text1"/>
          <w:sz w:val="24"/>
          <w:lang w:val="en-GB"/>
        </w:rPr>
        <w:t>Spectral distribution of the existence of a multidisciplinary consultation framework in neuro-oncology in the ECOWAS region</w:t>
      </w:r>
    </w:p>
    <w:p w14:paraId="5A97D0D4" w14:textId="77777777" w:rsidR="00890D79" w:rsidRPr="004E14F9" w:rsidRDefault="00890D79" w:rsidP="00890D79">
      <w:pPr>
        <w:pStyle w:val="Paragraphedeliste"/>
        <w:numPr>
          <w:ilvl w:val="2"/>
          <w:numId w:val="1"/>
        </w:numPr>
        <w:spacing w:line="360" w:lineRule="auto"/>
        <w:jc w:val="both"/>
        <w:outlineLvl w:val="2"/>
        <w:rPr>
          <w:rFonts w:ascii="Times New Roman" w:hAnsi="Times New Roman" w:cs="Times New Roman"/>
          <w:b/>
          <w:color w:val="000000" w:themeColor="text1"/>
          <w:sz w:val="24"/>
          <w:lang w:val="en-GB"/>
        </w:rPr>
      </w:pPr>
      <w:r w:rsidRPr="004E14F9">
        <w:rPr>
          <w:rFonts w:ascii="Times New Roman" w:hAnsi="Times New Roman" w:cs="Times New Roman"/>
          <w:b/>
          <w:color w:val="000000" w:themeColor="text1"/>
          <w:sz w:val="24"/>
          <w:lang w:val="en-GB"/>
        </w:rPr>
        <w:t>Reasons associated with the non-existence of consultation frameworks</w:t>
      </w:r>
    </w:p>
    <w:p w14:paraId="0D332F62" w14:textId="77777777" w:rsidR="00D84A79" w:rsidRPr="004E14F9" w:rsidRDefault="00890D79" w:rsidP="006E0827">
      <w:pPr>
        <w:spacing w:line="360" w:lineRule="auto"/>
        <w:ind w:firstLine="720"/>
        <w:jc w:val="both"/>
        <w:rPr>
          <w:rFonts w:ascii="Times New Roman" w:hAnsi="Times New Roman" w:cs="Times New Roman"/>
          <w:color w:val="000000" w:themeColor="text1"/>
          <w:sz w:val="24"/>
          <w:lang w:val="en-GB"/>
        </w:rPr>
      </w:pPr>
      <w:r w:rsidRPr="004E14F9">
        <w:rPr>
          <w:rFonts w:ascii="Times New Roman" w:hAnsi="Times New Roman" w:cs="Times New Roman"/>
          <w:color w:val="000000" w:themeColor="text1"/>
          <w:sz w:val="24"/>
          <w:lang w:val="en-GB"/>
        </w:rPr>
        <w:t>A closer look at the data reveals that the lack of functional multidisciplinary consultation frameworks is due to several dysfunctions inherent in the health systems of the various countries in the ECOWAS zone.</w:t>
      </w:r>
    </w:p>
    <w:p w14:paraId="7FAD7852" w14:textId="77777777" w:rsidR="00D84A79" w:rsidRPr="004E14F9" w:rsidRDefault="00D84A79" w:rsidP="00D84A79">
      <w:pPr>
        <w:pStyle w:val="Paragraphedeliste"/>
        <w:numPr>
          <w:ilvl w:val="0"/>
          <w:numId w:val="5"/>
        </w:numPr>
        <w:spacing w:line="360" w:lineRule="auto"/>
        <w:jc w:val="both"/>
        <w:rPr>
          <w:rFonts w:ascii="Times New Roman" w:hAnsi="Times New Roman" w:cs="Times New Roman"/>
          <w:b/>
          <w:bCs/>
          <w:color w:val="000000" w:themeColor="text1"/>
          <w:sz w:val="24"/>
          <w:lang w:val="en-GB"/>
        </w:rPr>
      </w:pPr>
      <w:r w:rsidRPr="004E14F9">
        <w:rPr>
          <w:rFonts w:ascii="Times New Roman" w:hAnsi="Times New Roman" w:cs="Times New Roman"/>
          <w:b/>
          <w:bCs/>
          <w:color w:val="000000" w:themeColor="text1"/>
          <w:sz w:val="24"/>
          <w:lang w:val="en-GB"/>
        </w:rPr>
        <w:t>Lack of specialists in each discipline</w:t>
      </w:r>
    </w:p>
    <w:p w14:paraId="3CEDEB0F" w14:textId="77777777" w:rsidR="00874C98" w:rsidRPr="004E14F9" w:rsidRDefault="00D84A79" w:rsidP="006E0827">
      <w:pPr>
        <w:spacing w:line="360" w:lineRule="auto"/>
        <w:ind w:firstLine="720"/>
        <w:jc w:val="both"/>
        <w:rPr>
          <w:rFonts w:ascii="Times New Roman" w:hAnsi="Times New Roman" w:cs="Times New Roman"/>
          <w:color w:val="000000" w:themeColor="text1"/>
          <w:sz w:val="24"/>
          <w:lang w:val="en-GB"/>
        </w:rPr>
      </w:pPr>
      <w:r w:rsidRPr="004E14F9">
        <w:rPr>
          <w:rFonts w:ascii="Times New Roman" w:hAnsi="Times New Roman" w:cs="Times New Roman"/>
          <w:color w:val="000000" w:themeColor="text1"/>
          <w:sz w:val="24"/>
          <w:lang w:val="en-GB"/>
        </w:rPr>
        <w:t>The primary reason for the lack of a multidisciplinary consultation network remains the lack of human resources. Indeed, in the four countries (Togo, Niger, Burkina Faso, and Benin) that do not have a multidisciplinary consultation framework in neuro-oncology, specialists believe that this is due to a lack of specialists. Burkina Faso and Togo are, moreover, the most affected by the lack of specialists in each discipline, compared to Benin and Niger.</w:t>
      </w:r>
    </w:p>
    <w:p w14:paraId="0E5F6F4D" w14:textId="77777777" w:rsidR="009B4708" w:rsidRPr="004E14F9" w:rsidRDefault="00D84A79" w:rsidP="006E0827">
      <w:pPr>
        <w:spacing w:line="360" w:lineRule="auto"/>
        <w:ind w:firstLine="720"/>
        <w:jc w:val="both"/>
        <w:rPr>
          <w:rFonts w:ascii="Times New Roman" w:hAnsi="Times New Roman" w:cs="Times New Roman"/>
          <w:color w:val="000000" w:themeColor="text1"/>
          <w:sz w:val="24"/>
          <w:lang w:val="en-GB"/>
        </w:rPr>
      </w:pPr>
      <w:r w:rsidRPr="004E14F9">
        <w:rPr>
          <w:rFonts w:ascii="Times New Roman" w:hAnsi="Times New Roman" w:cs="Times New Roman"/>
          <w:color w:val="000000" w:themeColor="text1"/>
          <w:sz w:val="24"/>
          <w:lang w:val="en-GB"/>
        </w:rPr>
        <w:t>At the same time, the shortage of specialists is not a significant problem in Nigeria, which highlights the influence of other factors that explain the inoperability of the neuro-oncology consultation framework in this country.</w:t>
      </w:r>
    </w:p>
    <w:p w14:paraId="7E3D9012" w14:textId="77777777" w:rsidR="00493595" w:rsidRPr="004E14F9" w:rsidRDefault="00493595" w:rsidP="006E0827">
      <w:pPr>
        <w:spacing w:line="360" w:lineRule="auto"/>
        <w:ind w:firstLine="720"/>
        <w:jc w:val="both"/>
        <w:rPr>
          <w:rFonts w:ascii="Times New Roman" w:hAnsi="Times New Roman" w:cs="Times New Roman"/>
          <w:color w:val="000000" w:themeColor="text1"/>
          <w:sz w:val="24"/>
          <w:lang w:val="en-GB"/>
        </w:rPr>
      </w:pPr>
    </w:p>
    <w:p w14:paraId="1ACCFE19" w14:textId="77777777" w:rsidR="00874C98" w:rsidRPr="004E14F9" w:rsidRDefault="00874C98" w:rsidP="00874C98">
      <w:pPr>
        <w:pStyle w:val="Paragraphedeliste"/>
        <w:numPr>
          <w:ilvl w:val="0"/>
          <w:numId w:val="5"/>
        </w:numPr>
        <w:spacing w:line="360" w:lineRule="auto"/>
        <w:jc w:val="both"/>
        <w:rPr>
          <w:rFonts w:ascii="Times New Roman" w:hAnsi="Times New Roman" w:cs="Times New Roman"/>
          <w:b/>
          <w:bCs/>
          <w:color w:val="000000" w:themeColor="text1"/>
          <w:sz w:val="24"/>
          <w:lang w:val="en-GB"/>
        </w:rPr>
      </w:pPr>
      <w:r w:rsidRPr="004E14F9">
        <w:rPr>
          <w:rFonts w:ascii="Times New Roman" w:hAnsi="Times New Roman" w:cs="Times New Roman"/>
          <w:b/>
          <w:bCs/>
          <w:color w:val="000000" w:themeColor="text1"/>
          <w:sz w:val="24"/>
          <w:lang w:val="en-GB"/>
        </w:rPr>
        <w:t>The fluidity of collaborations between specialists: a cyclical factor</w:t>
      </w:r>
    </w:p>
    <w:p w14:paraId="453CCCCA" w14:textId="77777777" w:rsidR="00874C98" w:rsidRPr="004E14F9" w:rsidRDefault="00542975" w:rsidP="008720D7">
      <w:pPr>
        <w:spacing w:line="360" w:lineRule="auto"/>
        <w:ind w:firstLine="720"/>
        <w:jc w:val="both"/>
        <w:rPr>
          <w:rFonts w:ascii="Times New Roman" w:hAnsi="Times New Roman" w:cs="Times New Roman"/>
          <w:color w:val="000000" w:themeColor="text1"/>
          <w:sz w:val="24"/>
          <w:lang w:val="en-GB"/>
        </w:rPr>
      </w:pPr>
      <w:r w:rsidRPr="004E14F9">
        <w:rPr>
          <w:rFonts w:ascii="Times New Roman" w:hAnsi="Times New Roman" w:cs="Times New Roman"/>
          <w:color w:val="000000" w:themeColor="text1"/>
          <w:sz w:val="24"/>
          <w:lang w:val="en-GB"/>
        </w:rPr>
        <w:lastRenderedPageBreak/>
        <w:t>The few existing specialists experience difficulties collaborating in countries like Niger, and to a lesser extent Togo, Mali, and Benin. Indeed, the few specialists who exist have difficulty communicating with each other, which limits their ability to work effectively and collaboratively. While the lack of fluidity in collaboration between specialists from countries in the regional area is initially due to the lack of a structural framework for consultation, it should also be noted that the lack of exchanges between specialists in the same field or in complementary fields is due to a lack of personal will between the different specialists. This circumstantial factor explains in particular the fact that specialists from countries like Nigeria or Burkina Faso continue to communicate with each other, to network, particularly through social networks, despite the lack of a formal framework for consultation.</w:t>
      </w:r>
    </w:p>
    <w:p w14:paraId="488934B4" w14:textId="77777777" w:rsidR="00A425F0" w:rsidRPr="004E14F9" w:rsidRDefault="00EF3106" w:rsidP="00A425F0">
      <w:pPr>
        <w:pStyle w:val="Paragraphedeliste"/>
        <w:numPr>
          <w:ilvl w:val="0"/>
          <w:numId w:val="5"/>
        </w:numPr>
        <w:spacing w:line="360" w:lineRule="auto"/>
        <w:jc w:val="both"/>
        <w:rPr>
          <w:rFonts w:ascii="Times New Roman" w:hAnsi="Times New Roman" w:cs="Times New Roman"/>
          <w:b/>
          <w:bCs/>
          <w:color w:val="000000" w:themeColor="text1"/>
          <w:sz w:val="24"/>
          <w:lang w:val="en-GB"/>
        </w:rPr>
      </w:pPr>
      <w:r w:rsidRPr="004E14F9">
        <w:rPr>
          <w:rFonts w:ascii="Times New Roman" w:hAnsi="Times New Roman" w:cs="Times New Roman"/>
          <w:b/>
          <w:bCs/>
          <w:color w:val="000000" w:themeColor="text1"/>
          <w:sz w:val="24"/>
          <w:lang w:val="en-GB"/>
        </w:rPr>
        <w:t>Lack of vision and leadership: a structural factor</w:t>
      </w:r>
    </w:p>
    <w:p w14:paraId="52B7B6A1" w14:textId="77777777" w:rsidR="005A070A" w:rsidRPr="004E14F9" w:rsidRDefault="00EF3106" w:rsidP="00A425F0">
      <w:pPr>
        <w:spacing w:line="360" w:lineRule="auto"/>
        <w:ind w:firstLine="720"/>
        <w:jc w:val="both"/>
        <w:rPr>
          <w:rFonts w:ascii="Times New Roman" w:hAnsi="Times New Roman" w:cs="Times New Roman"/>
          <w:color w:val="000000" w:themeColor="text1"/>
          <w:sz w:val="24"/>
          <w:lang w:val="en-GB"/>
        </w:rPr>
      </w:pPr>
      <w:r w:rsidRPr="004E14F9">
        <w:rPr>
          <w:rFonts w:ascii="Times New Roman" w:hAnsi="Times New Roman" w:cs="Times New Roman"/>
          <w:color w:val="000000" w:themeColor="text1"/>
          <w:sz w:val="24"/>
          <w:lang w:val="en-GB"/>
        </w:rPr>
        <w:t>West African healthcare systems are particularly affected by policy failures and, above all, a lack of global vision. While each country has its own health policy, leaders struggle to agree on a regional health policy. This political and structural limitation particularly impacts the ability of neuro-oncologists to network and collaborate effectively with a view to synergizing action for better medical care. This also highlights the need for a regional multidisciplinary consultation framework or to expand and merge the functional frameworks of countries such as Côte d'Ivoire, Ghana, and Senegal. The impact will be all the more significant since the globalization of consultation frameworks would facilitate knowledge transfer between specialists from various countries, while improving their scientific productivity and their ability to network with international specialists. Moreover, 97.14% of the specialists surveyed agree with the introduction of a regional inter-university diploma for neuro-oncology specialties, in order to facilitate university exchanges and the recognition of skills at the regional level.</w:t>
      </w:r>
    </w:p>
    <w:p w14:paraId="6CE62523" w14:textId="77777777" w:rsidR="00B1672C" w:rsidRPr="004E14F9" w:rsidRDefault="00376686" w:rsidP="00B1672C">
      <w:pPr>
        <w:pStyle w:val="Paragraphedeliste"/>
        <w:numPr>
          <w:ilvl w:val="0"/>
          <w:numId w:val="5"/>
        </w:numPr>
        <w:spacing w:line="360" w:lineRule="auto"/>
        <w:jc w:val="both"/>
        <w:rPr>
          <w:rFonts w:ascii="Times New Roman" w:hAnsi="Times New Roman" w:cs="Times New Roman"/>
          <w:b/>
          <w:bCs/>
          <w:color w:val="000000" w:themeColor="text1"/>
          <w:sz w:val="24"/>
          <w:lang w:val="en-GB"/>
        </w:rPr>
      </w:pPr>
      <w:r w:rsidRPr="004E14F9">
        <w:rPr>
          <w:rFonts w:ascii="Times New Roman" w:hAnsi="Times New Roman" w:cs="Times New Roman"/>
          <w:b/>
          <w:bCs/>
          <w:color w:val="000000" w:themeColor="text1"/>
          <w:sz w:val="24"/>
          <w:lang w:val="en-GB"/>
        </w:rPr>
        <w:t>An inoperative system: a structural factor</w:t>
      </w:r>
    </w:p>
    <w:p w14:paraId="542BAA12" w14:textId="77777777" w:rsidR="000A5CEC" w:rsidRPr="004E14F9" w:rsidRDefault="00376686" w:rsidP="00B1672C">
      <w:pPr>
        <w:spacing w:line="360" w:lineRule="auto"/>
        <w:ind w:firstLine="720"/>
        <w:jc w:val="both"/>
        <w:rPr>
          <w:rFonts w:ascii="Times New Roman" w:hAnsi="Times New Roman" w:cs="Times New Roman"/>
          <w:color w:val="000000" w:themeColor="text1"/>
          <w:sz w:val="24"/>
          <w:lang w:val="en-GB"/>
        </w:rPr>
      </w:pPr>
      <w:r w:rsidRPr="004E14F9">
        <w:rPr>
          <w:rFonts w:ascii="Times New Roman" w:hAnsi="Times New Roman" w:cs="Times New Roman"/>
          <w:color w:val="000000" w:themeColor="text1"/>
          <w:sz w:val="24"/>
          <w:lang w:val="en-GB"/>
        </w:rPr>
        <w:t xml:space="preserve">The spectral analysis indicates that two countries have an existing consultation framework, but it is ineffective, dysfunctional, or even rejected by professionals. Indeed, specialists in Nigeria and Mali decry the inadequacies of their multidisciplinary exchange framework. They cite shortcomings related to the quality of the exchange system, knowledge transfer, and exchange fluidity. In these countries, the consultation framework exists, but is unsuitable for the needs of neuro-oncology specialists, which hinders its adoption. Moreover, it should be noted that only 50% of Nigerian neuro-oncologists and 20% of Malian specialists used the consultation framework in their countries. Thus, a policy to create a regional framework for multidisciplinary consultation in neuro-oncology can be inspired by the </w:t>
      </w:r>
      <w:r w:rsidRPr="004E14F9">
        <w:rPr>
          <w:rFonts w:ascii="Times New Roman" w:hAnsi="Times New Roman" w:cs="Times New Roman"/>
          <w:color w:val="000000" w:themeColor="text1"/>
          <w:sz w:val="24"/>
          <w:lang w:val="en-GB"/>
        </w:rPr>
        <w:lastRenderedPageBreak/>
        <w:t>functioning of SNOOSSA (Société de Neuro-Oncologie de l'Afrique Sub-Saharienne), which at the African level constitutes one of the main neuro-oncology networks even if it typically focuses on research. It turns out that 40% of the specialists surveyed have already participated in a SNOOSSA conference, which constitutes a significant basis for the establishment of a consultation framework inspired by the functioning of SNOOSSA. Also, it is important to specify that 94.29% of specialists are interested in the creation of a West African sub-regional collaboration network for neuro-oncology.</w:t>
      </w:r>
    </w:p>
    <w:p w14:paraId="2A286635" w14:textId="77777777" w:rsidR="00433446" w:rsidRPr="004E14F9" w:rsidRDefault="00EA75FC" w:rsidP="00433446">
      <w:pPr>
        <w:spacing w:line="360" w:lineRule="auto"/>
        <w:jc w:val="both"/>
        <w:rPr>
          <w:rFonts w:ascii="Times New Roman" w:hAnsi="Times New Roman" w:cs="Times New Roman"/>
          <w:color w:val="000000" w:themeColor="text1"/>
          <w:sz w:val="24"/>
          <w:lang w:val="en-GB"/>
        </w:rPr>
      </w:pPr>
      <w:r>
        <w:rPr>
          <w:rFonts w:ascii="Times New Roman" w:hAnsi="Times New Roman" w:cs="Times New Roman"/>
          <w:noProof/>
          <w:color w:val="000000" w:themeColor="text1"/>
          <w:sz w:val="24"/>
        </w:rPr>
        <mc:AlternateContent>
          <mc:Choice Requires="wpg">
            <w:drawing>
              <wp:anchor distT="0" distB="0" distL="114300" distR="114300" simplePos="0" relativeHeight="251663360" behindDoc="0" locked="0" layoutInCell="1" allowOverlap="1" wp14:anchorId="282DC971" wp14:editId="7F95C1AC">
                <wp:simplePos x="0" y="0"/>
                <wp:positionH relativeFrom="column">
                  <wp:posOffset>14605</wp:posOffset>
                </wp:positionH>
                <wp:positionV relativeFrom="paragraph">
                  <wp:posOffset>14605</wp:posOffset>
                </wp:positionV>
                <wp:extent cx="5727289" cy="4542548"/>
                <wp:effectExtent l="0" t="0" r="26035" b="10795"/>
                <wp:wrapNone/>
                <wp:docPr id="24" name="Groupe 24"/>
                <wp:cNvGraphicFramePr/>
                <a:graphic xmlns:a="http://schemas.openxmlformats.org/drawingml/2006/main">
                  <a:graphicData uri="http://schemas.microsoft.com/office/word/2010/wordprocessingGroup">
                    <wpg:wgp>
                      <wpg:cNvGrpSpPr/>
                      <wpg:grpSpPr>
                        <a:xfrm>
                          <a:off x="0" y="0"/>
                          <a:ext cx="5727289" cy="4542548"/>
                          <a:chOff x="0" y="0"/>
                          <a:chExt cx="5727289" cy="4542548"/>
                        </a:xfrm>
                      </wpg:grpSpPr>
                      <wps:wsp>
                        <wps:cNvPr id="7" name="Rectangle 7"/>
                        <wps:cNvSpPr/>
                        <wps:spPr>
                          <a:xfrm>
                            <a:off x="0" y="0"/>
                            <a:ext cx="2826207" cy="223352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6516799" w14:textId="77777777" w:rsidR="00AB6769" w:rsidRDefault="00AB6769" w:rsidP="00AB6769">
                              <w:pPr>
                                <w:jc w:val="center"/>
                              </w:pPr>
                              <w:r>
                                <w:rPr>
                                  <w:noProof/>
                                </w:rPr>
                                <w:drawing>
                                  <wp:inline distT="0" distB="0" distL="0" distR="0" wp14:anchorId="77DACA7A" wp14:editId="1F969B8A">
                                    <wp:extent cx="2792898" cy="2149217"/>
                                    <wp:effectExtent l="0" t="0" r="0" b="3810"/>
                                    <wp:docPr id="21" name="Graphique 21">
                                      <a:extLst xmlns:a="http://schemas.openxmlformats.org/drawingml/2006/main">
                                        <a:ext uri="{FF2B5EF4-FFF2-40B4-BE49-F238E27FC236}">
                                          <a16:creationId xmlns:a16="http://schemas.microsoft.com/office/drawing/2014/main" id="{D988240F-FE72-4C10-BD7F-60CD468293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907660" y="6578"/>
                            <a:ext cx="2813050" cy="22269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FFF9AE0" w14:textId="77777777" w:rsidR="00AB6769" w:rsidRDefault="00AB6769" w:rsidP="00AB6769">
                              <w:pPr>
                                <w:jc w:val="center"/>
                              </w:pPr>
                              <w:r>
                                <w:rPr>
                                  <w:noProof/>
                                </w:rPr>
                                <w:drawing>
                                  <wp:inline distT="0" distB="0" distL="0" distR="0" wp14:anchorId="6FD9C24A" wp14:editId="0FFF83D3">
                                    <wp:extent cx="2712311" cy="2164715"/>
                                    <wp:effectExtent l="0" t="0" r="0" b="0"/>
                                    <wp:docPr id="20" name="Graphique 20">
                                      <a:extLst xmlns:a="http://schemas.openxmlformats.org/drawingml/2006/main">
                                        <a:ext uri="{FF2B5EF4-FFF2-40B4-BE49-F238E27FC236}">
                                          <a16:creationId xmlns:a16="http://schemas.microsoft.com/office/drawing/2014/main" id="{754D41FE-B7B4-4732-AC34-AC1A4711F2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3157" y="2315603"/>
                            <a:ext cx="2813050" cy="22269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18D70DB" w14:textId="77777777" w:rsidR="00AB6769" w:rsidRDefault="00AB6769" w:rsidP="00AB6769">
                              <w:pPr>
                                <w:jc w:val="center"/>
                              </w:pPr>
                              <w:r>
                                <w:rPr>
                                  <w:noProof/>
                                </w:rPr>
                                <w:drawing>
                                  <wp:inline distT="0" distB="0" distL="0" distR="0" wp14:anchorId="587101B4" wp14:editId="025B3E3F">
                                    <wp:extent cx="2802292" cy="2148205"/>
                                    <wp:effectExtent l="0" t="0" r="0" b="4445"/>
                                    <wp:docPr id="23" name="Graphique 23">
                                      <a:extLst xmlns:a="http://schemas.openxmlformats.org/drawingml/2006/main">
                                        <a:ext uri="{FF2B5EF4-FFF2-40B4-BE49-F238E27FC236}">
                                          <a16:creationId xmlns:a16="http://schemas.microsoft.com/office/drawing/2014/main" id="{60F716B1-B0E6-4BF2-8379-DDA1523D40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2914239" y="2315603"/>
                            <a:ext cx="2813050" cy="22269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1825B63" w14:textId="77777777" w:rsidR="00AB6769" w:rsidRDefault="00AB6769" w:rsidP="00AB6769">
                              <w:pPr>
                                <w:jc w:val="center"/>
                              </w:pPr>
                              <w:r>
                                <w:rPr>
                                  <w:noProof/>
                                </w:rPr>
                                <w:drawing>
                                  <wp:inline distT="0" distB="0" distL="0" distR="0" wp14:anchorId="016FA0ED" wp14:editId="327D53C1">
                                    <wp:extent cx="2812073" cy="2148762"/>
                                    <wp:effectExtent l="0" t="0" r="0" b="4445"/>
                                    <wp:docPr id="22" name="Graphique 22">
                                      <a:extLst xmlns:a="http://schemas.openxmlformats.org/drawingml/2006/main">
                                        <a:ext uri="{FF2B5EF4-FFF2-40B4-BE49-F238E27FC236}">
                                          <a16:creationId xmlns:a16="http://schemas.microsoft.com/office/drawing/2014/main" id="{30D3D322-2C94-4DC2-BEA8-611E691AC1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82DC971" id="Groupe 24" o:spid="_x0000_s1034" style="position:absolute;left:0;text-align:left;margin-left:1.15pt;margin-top:1.15pt;width:450.95pt;height:357.7pt;z-index:251663360" coordsize="57272,45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">
                <v:rect id="Rectangle 7" o:spid="_x0000_s1035" style="position:absolute;width:28262;height:22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" filled="f" strokecolor="#1f3763 [1604]" strokeweight="1pt">
                  <v:textbox>
                    <w:txbxContent>
                      <w:p w14:paraId="66516799" w14:textId="77777777" w:rsidR="00AB6769" w:rsidRDefault="00AB6769" w:rsidP="00AB6769">
                        <w:pPr>
                          <w:jc w:val="center"/>
                        </w:pPr>
                        <w:r>
                          <w:rPr>
                            <w:noProof/>
                          </w:rPr>
                          <w:drawing>
                            <wp:inline distT="0" distB="0" distL="0" distR="0" wp14:anchorId="77DACA7A" wp14:editId="1F969B8A">
                              <wp:extent cx="2792898" cy="2149217"/>
                              <wp:effectExtent l="0" t="0" r="0" b="3810"/>
                              <wp:docPr id="21" name="Graphique 21">
                                <a:extLst xmlns:a="http://schemas.openxmlformats.org/drawingml/2006/main">
                                  <a:ext uri="{FF2B5EF4-FFF2-40B4-BE49-F238E27FC236}">
                                    <a16:creationId xmlns:a16="http://schemas.microsoft.com/office/drawing/2014/main" id="{D988240F-FE72-4C10-BD7F-60CD468293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xbxContent>
                  </v:textbox>
                </v:rect>
                <v:rect id="Rectangle 8" o:spid="_x0000_s1036" style="position:absolute;left:29076;top:65;width:28131;height:22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" filled="f" strokecolor="#1f3763 [1604]" strokeweight="1pt">
                  <v:textbox>
                    <w:txbxContent>
                      <w:p w14:paraId="0FFF9AE0" w14:textId="77777777" w:rsidR="00AB6769" w:rsidRDefault="00AB6769" w:rsidP="00AB6769">
                        <w:pPr>
                          <w:jc w:val="center"/>
                        </w:pPr>
                        <w:r>
                          <w:rPr>
                            <w:noProof/>
                          </w:rPr>
                          <w:drawing>
                            <wp:inline distT="0" distB="0" distL="0" distR="0" wp14:anchorId="6FD9C24A" wp14:editId="0FFF83D3">
                              <wp:extent cx="2712311" cy="2164715"/>
                              <wp:effectExtent l="0" t="0" r="0" b="0"/>
                              <wp:docPr id="20" name="Graphique 20">
                                <a:extLst xmlns:a="http://schemas.openxmlformats.org/drawingml/2006/main">
                                  <a:ext uri="{FF2B5EF4-FFF2-40B4-BE49-F238E27FC236}">
                                    <a16:creationId xmlns:a16="http://schemas.microsoft.com/office/drawing/2014/main" id="{754D41FE-B7B4-4732-AC34-AC1A4711F2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xbxContent>
                  </v:textbox>
                </v:rect>
                <v:rect id="Rectangle 9" o:spid="_x0000_s1037" style="position:absolute;left:131;top:23156;width:28131;height:22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" filled="f" strokecolor="#1f3763 [1604]" strokeweight="1pt">
                  <v:textbox>
                    <w:txbxContent>
                      <w:p w14:paraId="018D70DB" w14:textId="77777777" w:rsidR="00AB6769" w:rsidRDefault="00AB6769" w:rsidP="00AB6769">
                        <w:pPr>
                          <w:jc w:val="center"/>
                        </w:pPr>
                        <w:r>
                          <w:rPr>
                            <w:noProof/>
                          </w:rPr>
                          <w:drawing>
                            <wp:inline distT="0" distB="0" distL="0" distR="0" wp14:anchorId="587101B4" wp14:editId="025B3E3F">
                              <wp:extent cx="2802292" cy="2148205"/>
                              <wp:effectExtent l="0" t="0" r="0" b="4445"/>
                              <wp:docPr id="23" name="Graphique 23">
                                <a:extLst xmlns:a="http://schemas.openxmlformats.org/drawingml/2006/main">
                                  <a:ext uri="{FF2B5EF4-FFF2-40B4-BE49-F238E27FC236}">
                                    <a16:creationId xmlns:a16="http://schemas.microsoft.com/office/drawing/2014/main" id="{60F716B1-B0E6-4BF2-8379-DDA1523D40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xbxContent>
                  </v:textbox>
                </v:rect>
                <v:rect id="Rectangle 10" o:spid="_x0000_s1038" style="position:absolute;left:29142;top:23156;width:28130;height:22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" filled="f" strokecolor="#1f3763 [1604]" strokeweight="1pt">
                  <v:textbox>
                    <w:txbxContent>
                      <w:p w14:paraId="71825B63" w14:textId="77777777" w:rsidR="00AB6769" w:rsidRDefault="00AB6769" w:rsidP="00AB6769">
                        <w:pPr>
                          <w:jc w:val="center"/>
                        </w:pPr>
                        <w:r>
                          <w:rPr>
                            <w:noProof/>
                          </w:rPr>
                          <w:drawing>
                            <wp:inline distT="0" distB="0" distL="0" distR="0" wp14:anchorId="016FA0ED" wp14:editId="327D53C1">
                              <wp:extent cx="2812073" cy="2148762"/>
                              <wp:effectExtent l="0" t="0" r="0" b="4445"/>
                              <wp:docPr id="22" name="Graphique 22">
                                <a:extLst xmlns:a="http://schemas.openxmlformats.org/drawingml/2006/main">
                                  <a:ext uri="{FF2B5EF4-FFF2-40B4-BE49-F238E27FC236}">
                                    <a16:creationId xmlns:a16="http://schemas.microsoft.com/office/drawing/2014/main" id="{30D3D322-2C94-4DC2-BEA8-611E691AC1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xbxContent>
                  </v:textbox>
                </v:rect>
              </v:group>
            </w:pict>
          </mc:Fallback>
        </mc:AlternateContent>
      </w:r>
    </w:p>
    <w:p w14:paraId="6AE5C7C8" w14:textId="77777777" w:rsidR="00AB6769" w:rsidRPr="004E14F9" w:rsidRDefault="00AB6769" w:rsidP="00433446">
      <w:pPr>
        <w:spacing w:line="360" w:lineRule="auto"/>
        <w:jc w:val="both"/>
        <w:rPr>
          <w:rFonts w:ascii="Times New Roman" w:hAnsi="Times New Roman" w:cs="Times New Roman"/>
          <w:color w:val="000000" w:themeColor="text1"/>
          <w:sz w:val="24"/>
          <w:lang w:val="en-GB"/>
        </w:rPr>
      </w:pPr>
    </w:p>
    <w:p w14:paraId="0C2E3D45" w14:textId="77777777" w:rsidR="00AB6769" w:rsidRPr="004E14F9" w:rsidRDefault="00AB6769" w:rsidP="00433446">
      <w:pPr>
        <w:spacing w:line="360" w:lineRule="auto"/>
        <w:jc w:val="both"/>
        <w:rPr>
          <w:rFonts w:ascii="Times New Roman" w:hAnsi="Times New Roman" w:cs="Times New Roman"/>
          <w:color w:val="000000" w:themeColor="text1"/>
          <w:sz w:val="24"/>
          <w:lang w:val="en-GB"/>
        </w:rPr>
      </w:pPr>
    </w:p>
    <w:p w14:paraId="64F12C0C" w14:textId="77777777" w:rsidR="00AB6769" w:rsidRPr="004E14F9" w:rsidRDefault="00AB6769" w:rsidP="00433446">
      <w:pPr>
        <w:spacing w:line="360" w:lineRule="auto"/>
        <w:jc w:val="both"/>
        <w:rPr>
          <w:rFonts w:ascii="Times New Roman" w:hAnsi="Times New Roman" w:cs="Times New Roman"/>
          <w:color w:val="000000" w:themeColor="text1"/>
          <w:sz w:val="24"/>
          <w:lang w:val="en-GB"/>
        </w:rPr>
      </w:pPr>
    </w:p>
    <w:p w14:paraId="1333BA1B" w14:textId="77777777" w:rsidR="00AB6769" w:rsidRPr="004E14F9" w:rsidRDefault="00AB6769" w:rsidP="00433446">
      <w:pPr>
        <w:spacing w:line="360" w:lineRule="auto"/>
        <w:jc w:val="both"/>
        <w:rPr>
          <w:rFonts w:ascii="Times New Roman" w:hAnsi="Times New Roman" w:cs="Times New Roman"/>
          <w:color w:val="000000" w:themeColor="text1"/>
          <w:sz w:val="24"/>
          <w:lang w:val="en-GB"/>
        </w:rPr>
      </w:pPr>
    </w:p>
    <w:p w14:paraId="427746F2" w14:textId="77777777" w:rsidR="00AB6769" w:rsidRPr="004E14F9" w:rsidRDefault="00AB6769" w:rsidP="00433446">
      <w:pPr>
        <w:spacing w:line="360" w:lineRule="auto"/>
        <w:jc w:val="both"/>
        <w:rPr>
          <w:rFonts w:ascii="Times New Roman" w:hAnsi="Times New Roman" w:cs="Times New Roman"/>
          <w:color w:val="000000" w:themeColor="text1"/>
          <w:sz w:val="24"/>
          <w:lang w:val="en-GB"/>
        </w:rPr>
      </w:pPr>
    </w:p>
    <w:p w14:paraId="74E98109" w14:textId="77777777" w:rsidR="00AB6769" w:rsidRPr="004E14F9" w:rsidRDefault="00AB6769" w:rsidP="00433446">
      <w:pPr>
        <w:spacing w:line="360" w:lineRule="auto"/>
        <w:jc w:val="both"/>
        <w:rPr>
          <w:rFonts w:ascii="Times New Roman" w:hAnsi="Times New Roman" w:cs="Times New Roman"/>
          <w:color w:val="000000" w:themeColor="text1"/>
          <w:sz w:val="24"/>
          <w:lang w:val="en-GB"/>
        </w:rPr>
      </w:pPr>
    </w:p>
    <w:p w14:paraId="3D082F47" w14:textId="77777777" w:rsidR="00AB6769" w:rsidRPr="004E14F9" w:rsidRDefault="00AB6769" w:rsidP="00433446">
      <w:pPr>
        <w:spacing w:line="360" w:lineRule="auto"/>
        <w:jc w:val="both"/>
        <w:rPr>
          <w:rFonts w:ascii="Times New Roman" w:hAnsi="Times New Roman" w:cs="Times New Roman"/>
          <w:color w:val="000000" w:themeColor="text1"/>
          <w:sz w:val="24"/>
          <w:lang w:val="en-GB"/>
        </w:rPr>
      </w:pPr>
    </w:p>
    <w:p w14:paraId="7E0A9E1E" w14:textId="77777777" w:rsidR="00AB6769" w:rsidRPr="004E14F9" w:rsidRDefault="00AB6769" w:rsidP="00433446">
      <w:pPr>
        <w:spacing w:line="360" w:lineRule="auto"/>
        <w:jc w:val="both"/>
        <w:rPr>
          <w:rFonts w:ascii="Times New Roman" w:hAnsi="Times New Roman" w:cs="Times New Roman"/>
          <w:color w:val="000000" w:themeColor="text1"/>
          <w:sz w:val="24"/>
          <w:lang w:val="en-GB"/>
        </w:rPr>
      </w:pPr>
    </w:p>
    <w:p w14:paraId="7860D13E" w14:textId="77777777" w:rsidR="00AB6769" w:rsidRPr="004E14F9" w:rsidRDefault="00AB6769" w:rsidP="00433446">
      <w:pPr>
        <w:spacing w:line="360" w:lineRule="auto"/>
        <w:jc w:val="both"/>
        <w:rPr>
          <w:rFonts w:ascii="Times New Roman" w:hAnsi="Times New Roman" w:cs="Times New Roman"/>
          <w:color w:val="000000" w:themeColor="text1"/>
          <w:sz w:val="24"/>
          <w:lang w:val="en-GB"/>
        </w:rPr>
      </w:pPr>
    </w:p>
    <w:p w14:paraId="35482A8A" w14:textId="77777777" w:rsidR="00AB6769" w:rsidRPr="004E14F9" w:rsidRDefault="00AB6769" w:rsidP="00433446">
      <w:pPr>
        <w:spacing w:line="360" w:lineRule="auto"/>
        <w:jc w:val="both"/>
        <w:rPr>
          <w:rFonts w:ascii="Times New Roman" w:hAnsi="Times New Roman" w:cs="Times New Roman"/>
          <w:color w:val="000000" w:themeColor="text1"/>
          <w:sz w:val="24"/>
          <w:lang w:val="en-GB"/>
        </w:rPr>
      </w:pPr>
    </w:p>
    <w:p w14:paraId="2C94C314" w14:textId="77777777" w:rsidR="00AB6769" w:rsidRPr="004E14F9" w:rsidRDefault="00AB6769" w:rsidP="00433446">
      <w:pPr>
        <w:spacing w:line="360" w:lineRule="auto"/>
        <w:jc w:val="both"/>
        <w:rPr>
          <w:rFonts w:ascii="Times New Roman" w:hAnsi="Times New Roman" w:cs="Times New Roman"/>
          <w:color w:val="000000" w:themeColor="text1"/>
          <w:sz w:val="24"/>
          <w:lang w:val="en-GB"/>
        </w:rPr>
      </w:pPr>
    </w:p>
    <w:p w14:paraId="620CB306" w14:textId="77777777" w:rsidR="00433446" w:rsidRPr="004E14F9" w:rsidRDefault="00433446" w:rsidP="00A425F0">
      <w:pPr>
        <w:spacing w:after="0" w:line="360" w:lineRule="auto"/>
        <w:jc w:val="both"/>
        <w:rPr>
          <w:noProof/>
          <w:lang w:val="en-GB"/>
        </w:rPr>
      </w:pPr>
      <w:r w:rsidRPr="004E14F9">
        <w:rPr>
          <w:noProof/>
          <w:lang w:val="en-GB"/>
        </w:rPr>
        <w:t xml:space="preserve">  </w:t>
      </w:r>
    </w:p>
    <w:p w14:paraId="1C3CE870" w14:textId="77777777" w:rsidR="005067AD" w:rsidRPr="004E14F9" w:rsidRDefault="005067AD" w:rsidP="005067AD">
      <w:pPr>
        <w:spacing w:line="360" w:lineRule="auto"/>
        <w:jc w:val="both"/>
        <w:rPr>
          <w:rFonts w:ascii="Times New Roman" w:hAnsi="Times New Roman" w:cs="Times New Roman"/>
          <w:color w:val="000000" w:themeColor="text1"/>
          <w:sz w:val="24"/>
          <w:lang w:val="en-GB"/>
        </w:rPr>
      </w:pPr>
      <w:bookmarkStart w:id="16" w:name="_Hlk202279181"/>
      <w:r w:rsidRPr="004E14F9">
        <w:rPr>
          <w:rFonts w:ascii="Times New Roman" w:hAnsi="Times New Roman" w:cs="Times New Roman"/>
          <w:b/>
          <w:bCs/>
          <w:color w:val="000000" w:themeColor="text1"/>
          <w:sz w:val="24"/>
          <w:lang w:val="en-GB"/>
        </w:rPr>
        <w:t>Figure 3:</w:t>
      </w:r>
      <w:r w:rsidRPr="004E14F9">
        <w:rPr>
          <w:rFonts w:ascii="Times New Roman" w:hAnsi="Times New Roman" w:cs="Times New Roman"/>
          <w:color w:val="000000" w:themeColor="text1"/>
          <w:sz w:val="24"/>
          <w:lang w:val="en-GB"/>
        </w:rPr>
        <w:t>Factors associated with the lack of a multidisciplinary consultation framework in neuro-oncology in the ECOWAS region</w:t>
      </w:r>
      <w:bookmarkStart w:id="17" w:name="_Hlk202279175"/>
      <w:bookmarkEnd w:id="17"/>
    </w:p>
    <w:bookmarkEnd w:id="16"/>
    <w:p w14:paraId="67ADE2CF" w14:textId="77777777" w:rsidR="00BD3003" w:rsidRPr="004E14F9" w:rsidRDefault="00BD3003">
      <w:pPr>
        <w:rPr>
          <w:rFonts w:ascii="Times New Roman" w:hAnsi="Times New Roman" w:cs="Times New Roman"/>
          <w:color w:val="000000" w:themeColor="text1"/>
          <w:sz w:val="24"/>
          <w:lang w:val="en-GB"/>
        </w:rPr>
      </w:pPr>
    </w:p>
    <w:p w14:paraId="14E2FC0A" w14:textId="77777777" w:rsidR="00BD3003" w:rsidRPr="004E14F9" w:rsidRDefault="00BD3003">
      <w:pPr>
        <w:rPr>
          <w:rFonts w:ascii="Times New Roman" w:hAnsi="Times New Roman" w:cs="Times New Roman"/>
          <w:color w:val="000000" w:themeColor="text1"/>
          <w:sz w:val="24"/>
          <w:lang w:val="en-GB"/>
        </w:rPr>
      </w:pPr>
      <w:r w:rsidRPr="004E14F9">
        <w:rPr>
          <w:rFonts w:ascii="Times New Roman" w:hAnsi="Times New Roman" w:cs="Times New Roman"/>
          <w:color w:val="000000" w:themeColor="text1"/>
          <w:sz w:val="24"/>
          <w:lang w:val="en-GB"/>
        </w:rPr>
        <w:br w:type="page"/>
      </w:r>
    </w:p>
    <w:p w14:paraId="62EBC121" w14:textId="77777777" w:rsidR="00BD3003" w:rsidRPr="004E14F9" w:rsidRDefault="00BD3003" w:rsidP="00BD3003">
      <w:pPr>
        <w:rPr>
          <w:rFonts w:ascii="Times New Roman" w:hAnsi="Times New Roman" w:cs="Times New Roman"/>
          <w:b/>
          <w:bCs/>
          <w:sz w:val="24"/>
          <w:szCs w:val="24"/>
          <w:lang w:val="en-GB"/>
        </w:rPr>
      </w:pPr>
    </w:p>
    <w:p w14:paraId="095D035B" w14:textId="77777777" w:rsidR="00BD3003" w:rsidRPr="004E14F9" w:rsidRDefault="00BD3003" w:rsidP="00BD3003">
      <w:pPr>
        <w:rPr>
          <w:rFonts w:ascii="Times New Roman" w:hAnsi="Times New Roman" w:cs="Times New Roman"/>
          <w:b/>
          <w:bCs/>
          <w:sz w:val="24"/>
          <w:szCs w:val="24"/>
          <w:lang w:val="en-GB"/>
        </w:rPr>
      </w:pPr>
    </w:p>
    <w:p w14:paraId="505670E8" w14:textId="77777777" w:rsidR="00BD3003" w:rsidRPr="004E14F9" w:rsidRDefault="00BD3003" w:rsidP="00BD3003">
      <w:pPr>
        <w:rPr>
          <w:rFonts w:ascii="Times New Roman" w:hAnsi="Times New Roman" w:cs="Times New Roman"/>
          <w:b/>
          <w:bCs/>
          <w:sz w:val="24"/>
          <w:szCs w:val="24"/>
          <w:lang w:val="en-GB"/>
        </w:rPr>
      </w:pPr>
    </w:p>
    <w:p w14:paraId="1F364CA0" w14:textId="77777777" w:rsidR="00BD3003" w:rsidRPr="004E14F9" w:rsidRDefault="00BD3003" w:rsidP="00BD3003">
      <w:pPr>
        <w:rPr>
          <w:rFonts w:ascii="Times New Roman" w:hAnsi="Times New Roman" w:cs="Times New Roman"/>
          <w:b/>
          <w:bCs/>
          <w:sz w:val="24"/>
          <w:szCs w:val="24"/>
          <w:lang w:val="en-GB"/>
        </w:rPr>
      </w:pPr>
    </w:p>
    <w:p w14:paraId="01264F86" w14:textId="77777777" w:rsidR="00BD3003" w:rsidRPr="004E14F9" w:rsidRDefault="00BD3003" w:rsidP="00BD3003">
      <w:pPr>
        <w:rPr>
          <w:rFonts w:ascii="Times New Roman" w:hAnsi="Times New Roman" w:cs="Times New Roman"/>
          <w:b/>
          <w:bCs/>
          <w:sz w:val="24"/>
          <w:szCs w:val="24"/>
          <w:lang w:val="en-GB"/>
        </w:rPr>
      </w:pPr>
    </w:p>
    <w:p w14:paraId="35C58067" w14:textId="77777777" w:rsidR="00BD3003" w:rsidRPr="004E14F9" w:rsidRDefault="00BD3003" w:rsidP="00BD3003">
      <w:pPr>
        <w:rPr>
          <w:rFonts w:ascii="Times New Roman" w:hAnsi="Times New Roman" w:cs="Times New Roman"/>
          <w:b/>
          <w:bCs/>
          <w:sz w:val="24"/>
          <w:szCs w:val="24"/>
          <w:lang w:val="en-GB"/>
        </w:rPr>
      </w:pPr>
    </w:p>
    <w:p w14:paraId="74DBB626" w14:textId="77777777" w:rsidR="00BD3003" w:rsidRPr="004E14F9" w:rsidRDefault="00BD3003" w:rsidP="00BD3003">
      <w:pPr>
        <w:rPr>
          <w:rFonts w:ascii="Times New Roman" w:hAnsi="Times New Roman" w:cs="Times New Roman"/>
          <w:b/>
          <w:bCs/>
          <w:sz w:val="24"/>
          <w:szCs w:val="24"/>
          <w:lang w:val="en-GB"/>
        </w:rPr>
      </w:pPr>
    </w:p>
    <w:p w14:paraId="2BE7C718" w14:textId="77777777" w:rsidR="00BD3003" w:rsidRPr="004E14F9" w:rsidRDefault="00BD3003" w:rsidP="00BD3003">
      <w:pPr>
        <w:rPr>
          <w:rFonts w:ascii="Times New Roman" w:hAnsi="Times New Roman" w:cs="Times New Roman"/>
          <w:b/>
          <w:bCs/>
          <w:sz w:val="24"/>
          <w:szCs w:val="24"/>
          <w:lang w:val="en-GB"/>
        </w:rPr>
      </w:pPr>
    </w:p>
    <w:p w14:paraId="75CD9DC9" w14:textId="77777777" w:rsidR="00BD3003" w:rsidRPr="004E14F9" w:rsidRDefault="00BD3003" w:rsidP="00BD3003">
      <w:pPr>
        <w:rPr>
          <w:rFonts w:ascii="Times New Roman" w:hAnsi="Times New Roman" w:cs="Times New Roman"/>
          <w:b/>
          <w:bCs/>
          <w:sz w:val="24"/>
          <w:szCs w:val="24"/>
          <w:lang w:val="en-GB"/>
        </w:rPr>
      </w:pPr>
    </w:p>
    <w:p w14:paraId="6C2B1F74" w14:textId="77777777" w:rsidR="00BD3003" w:rsidRPr="004E14F9" w:rsidRDefault="00BD3003" w:rsidP="00BD3003">
      <w:pPr>
        <w:jc w:val="center"/>
        <w:rPr>
          <w:rFonts w:ascii="Times New Roman" w:eastAsia="SimSun" w:hAnsi="Times New Roman" w:cs="Times New Roman"/>
          <w:b/>
          <w:color w:val="0070C0"/>
          <w:sz w:val="72"/>
          <w:szCs w:val="56"/>
          <w:lang w:val="en-GB"/>
        </w:rPr>
      </w:pPr>
      <w:r w:rsidRPr="004E14F9">
        <w:rPr>
          <w:rFonts w:ascii="Times New Roman" w:eastAsia="SimSun" w:hAnsi="Times New Roman" w:cs="Times New Roman"/>
          <w:b/>
          <w:color w:val="0070C0"/>
          <w:sz w:val="72"/>
          <w:szCs w:val="56"/>
          <w:lang w:val="en-GB"/>
        </w:rPr>
        <w:t>APPENDICES</w:t>
      </w:r>
    </w:p>
    <w:p w14:paraId="4D6293A9" w14:textId="77777777" w:rsidR="00BD3003" w:rsidRPr="004E14F9" w:rsidRDefault="00BD3003">
      <w:pPr>
        <w:rPr>
          <w:rFonts w:ascii="Times New Roman" w:hAnsi="Times New Roman" w:cs="Times New Roman"/>
          <w:color w:val="000000" w:themeColor="text1"/>
          <w:sz w:val="24"/>
          <w:lang w:val="en-GB"/>
        </w:rPr>
      </w:pPr>
    </w:p>
    <w:p w14:paraId="59C7913C" w14:textId="77777777" w:rsidR="00BD3003" w:rsidRPr="004E14F9" w:rsidRDefault="00BD3003">
      <w:pPr>
        <w:rPr>
          <w:rFonts w:ascii="Times New Roman" w:hAnsi="Times New Roman" w:cs="Times New Roman"/>
          <w:color w:val="000000" w:themeColor="text1"/>
          <w:sz w:val="24"/>
          <w:lang w:val="en-GB"/>
        </w:rPr>
      </w:pPr>
    </w:p>
    <w:p w14:paraId="581B98A4" w14:textId="77777777" w:rsidR="00BD3003" w:rsidRPr="004E14F9" w:rsidRDefault="00BD3003">
      <w:pPr>
        <w:rPr>
          <w:rFonts w:ascii="Times New Roman" w:hAnsi="Times New Roman" w:cs="Times New Roman"/>
          <w:color w:val="000000" w:themeColor="text1"/>
          <w:sz w:val="24"/>
          <w:lang w:val="en-GB"/>
        </w:rPr>
      </w:pPr>
      <w:r w:rsidRPr="004E14F9">
        <w:rPr>
          <w:rFonts w:ascii="Times New Roman" w:hAnsi="Times New Roman" w:cs="Times New Roman"/>
          <w:color w:val="000000" w:themeColor="text1"/>
          <w:sz w:val="24"/>
          <w:lang w:val="en-GB"/>
        </w:rPr>
        <w:br w:type="page"/>
      </w:r>
    </w:p>
    <w:p w14:paraId="35BBB05C" w14:textId="77777777" w:rsidR="000A5CEC" w:rsidRPr="004E14F9" w:rsidRDefault="000A5CEC">
      <w:pPr>
        <w:rPr>
          <w:rFonts w:ascii="Times New Roman" w:hAnsi="Times New Roman" w:cs="Times New Roman"/>
          <w:b/>
          <w:bCs/>
          <w:sz w:val="24"/>
          <w:szCs w:val="24"/>
          <w:lang w:val="en-GB"/>
        </w:rPr>
      </w:pPr>
      <w:r w:rsidRPr="004E14F9">
        <w:rPr>
          <w:rFonts w:ascii="Times New Roman" w:hAnsi="Times New Roman" w:cs="Times New Roman"/>
          <w:b/>
          <w:bCs/>
          <w:sz w:val="24"/>
          <w:szCs w:val="24"/>
          <w:lang w:val="en-GB"/>
        </w:rPr>
        <w:lastRenderedPageBreak/>
        <w:t>Annexes</w:t>
      </w:r>
    </w:p>
    <w:p w14:paraId="7C6978A8" w14:textId="77777777" w:rsidR="00A47991" w:rsidRPr="004E14F9" w:rsidRDefault="00A47991" w:rsidP="00A47991">
      <w:pPr>
        <w:spacing w:line="360" w:lineRule="auto"/>
        <w:jc w:val="both"/>
        <w:rPr>
          <w:rFonts w:ascii="Times New Roman" w:hAnsi="Times New Roman" w:cs="Times New Roman"/>
          <w:sz w:val="24"/>
          <w:szCs w:val="24"/>
          <w:lang w:val="en-GB"/>
        </w:rPr>
      </w:pPr>
      <w:r w:rsidRPr="004E14F9">
        <w:rPr>
          <w:rFonts w:ascii="Times New Roman" w:hAnsi="Times New Roman" w:cs="Times New Roman"/>
          <w:sz w:val="24"/>
          <w:szCs w:val="24"/>
          <w:lang w:val="en-GB"/>
        </w:rPr>
        <w:t>In case of difficulties in manipulating the graphs present in the analysis report, we have indicated in the appendices, illustrated versions (non-modifiable) of these graphs, to facilitate manipulations, in particular in other software or text editors.</w:t>
      </w:r>
    </w:p>
    <w:p w14:paraId="7546D0EB" w14:textId="77777777" w:rsidR="000A5CEC" w:rsidRDefault="000A5CEC" w:rsidP="000A5CEC">
      <w:pPr>
        <w:pStyle w:val="Paragraphedeliste"/>
        <w:numPr>
          <w:ilvl w:val="0"/>
          <w:numId w:val="5"/>
        </w:numPr>
        <w:rPr>
          <w:rFonts w:ascii="Times New Roman" w:hAnsi="Times New Roman" w:cs="Times New Roman"/>
          <w:b/>
          <w:bCs/>
          <w:sz w:val="24"/>
          <w:szCs w:val="24"/>
        </w:rPr>
      </w:pPr>
      <w:r>
        <w:rPr>
          <w:rFonts w:ascii="Times New Roman" w:hAnsi="Times New Roman" w:cs="Times New Roman"/>
          <w:b/>
          <w:bCs/>
          <w:sz w:val="24"/>
          <w:szCs w:val="24"/>
        </w:rPr>
        <w:t>Additional graphs</w:t>
      </w:r>
    </w:p>
    <w:p w14:paraId="38C9CC5F" w14:textId="77777777" w:rsidR="000A5CEC" w:rsidRDefault="000A5CEC" w:rsidP="000A5CEC">
      <w:pPr>
        <w:spacing w:line="360" w:lineRule="auto"/>
        <w:jc w:val="both"/>
        <w:rPr>
          <w:rFonts w:ascii="Times New Roman" w:hAnsi="Times New Roman" w:cs="Times New Roman"/>
          <w:color w:val="000000" w:themeColor="text1"/>
          <w:sz w:val="24"/>
        </w:rPr>
      </w:pPr>
      <w:r>
        <w:rPr>
          <w:noProof/>
        </w:rPr>
        <w:drawing>
          <wp:inline distT="0" distB="0" distL="0" distR="0" wp14:anchorId="2F33EA95" wp14:editId="75BB1CC9">
            <wp:extent cx="5591102" cy="3029386"/>
            <wp:effectExtent l="0" t="0" r="10160" b="0"/>
            <wp:docPr id="1" name="Graphique 1">
              <a:extLst xmlns:a="http://schemas.openxmlformats.org/drawingml/2006/main">
                <a:ext uri="{FF2B5EF4-FFF2-40B4-BE49-F238E27FC236}">
                  <a16:creationId xmlns:a16="http://schemas.microsoft.com/office/drawing/2014/main" id="{E92E7879-9CD2-4745-A7EA-0ABBC6E07F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0B21BE0" w14:textId="77777777" w:rsidR="000A5CEC" w:rsidRPr="004E14F9" w:rsidRDefault="000A5CEC" w:rsidP="000A5CEC">
      <w:pPr>
        <w:spacing w:line="360" w:lineRule="auto"/>
        <w:jc w:val="both"/>
        <w:rPr>
          <w:rFonts w:ascii="Times New Roman" w:hAnsi="Times New Roman" w:cs="Times New Roman"/>
          <w:color w:val="000000" w:themeColor="text1"/>
          <w:sz w:val="24"/>
          <w:lang w:val="en-GB"/>
        </w:rPr>
      </w:pPr>
      <w:r w:rsidRPr="004E14F9">
        <w:rPr>
          <w:rFonts w:ascii="Times New Roman" w:hAnsi="Times New Roman" w:cs="Times New Roman"/>
          <w:color w:val="000000" w:themeColor="text1"/>
          <w:sz w:val="24"/>
          <w:lang w:val="en-GB"/>
        </w:rPr>
        <w:t>Figure: Existence of a multidisciplinary consultation framework in neuro-oncology in the ECOWAS region</w:t>
      </w:r>
    </w:p>
    <w:p w14:paraId="3BE41F2A" w14:textId="77777777" w:rsidR="000A5CEC" w:rsidRPr="004E14F9" w:rsidRDefault="000A5CEC" w:rsidP="000A5CEC">
      <w:pPr>
        <w:rPr>
          <w:rFonts w:ascii="Times New Roman" w:hAnsi="Times New Roman" w:cs="Times New Roman"/>
          <w:b/>
          <w:bCs/>
          <w:sz w:val="24"/>
          <w:szCs w:val="24"/>
          <w:lang w:val="en-GB"/>
        </w:rPr>
      </w:pPr>
    </w:p>
    <w:p w14:paraId="398C7057" w14:textId="77777777" w:rsidR="00A47991" w:rsidRPr="004E14F9" w:rsidRDefault="00A47991">
      <w:pPr>
        <w:rPr>
          <w:rFonts w:ascii="Times New Roman" w:hAnsi="Times New Roman" w:cs="Times New Roman"/>
          <w:b/>
          <w:bCs/>
          <w:sz w:val="24"/>
          <w:szCs w:val="24"/>
          <w:lang w:val="en-GB"/>
        </w:rPr>
      </w:pPr>
      <w:r w:rsidRPr="004E14F9">
        <w:rPr>
          <w:rFonts w:ascii="Times New Roman" w:hAnsi="Times New Roman" w:cs="Times New Roman"/>
          <w:b/>
          <w:bCs/>
          <w:sz w:val="24"/>
          <w:szCs w:val="24"/>
          <w:lang w:val="en-GB"/>
        </w:rPr>
        <w:br w:type="page"/>
      </w:r>
    </w:p>
    <w:p w14:paraId="5BBE8A87" w14:textId="77777777" w:rsidR="000A5CEC" w:rsidRPr="00EA07E6" w:rsidRDefault="000A5CEC" w:rsidP="000A5CEC">
      <w:pPr>
        <w:pStyle w:val="Paragraphedeliste"/>
        <w:numPr>
          <w:ilvl w:val="0"/>
          <w:numId w:val="5"/>
        </w:numPr>
        <w:rPr>
          <w:rFonts w:ascii="Times New Roman" w:hAnsi="Times New Roman" w:cs="Times New Roman"/>
          <w:b/>
          <w:bCs/>
          <w:sz w:val="24"/>
          <w:szCs w:val="24"/>
        </w:rPr>
      </w:pPr>
      <w:r w:rsidRPr="00EA07E6">
        <w:rPr>
          <w:rFonts w:ascii="Times New Roman" w:hAnsi="Times New Roman" w:cs="Times New Roman"/>
          <w:b/>
          <w:bCs/>
          <w:color w:val="000000" w:themeColor="text1"/>
          <w:sz w:val="24"/>
        </w:rPr>
        <w:lastRenderedPageBreak/>
        <w:t>Image graphs</w:t>
      </w:r>
    </w:p>
    <w:p w14:paraId="37D53D7A" w14:textId="77777777" w:rsidR="000A5CEC" w:rsidRDefault="00BD3003" w:rsidP="000A5CEC">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64C2FE0" wp14:editId="53D56ABB">
            <wp:extent cx="5753735" cy="682053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735" cy="6820535"/>
                    </a:xfrm>
                    <a:prstGeom prst="rect">
                      <a:avLst/>
                    </a:prstGeom>
                    <a:noFill/>
                  </pic:spPr>
                </pic:pic>
              </a:graphicData>
            </a:graphic>
          </wp:inline>
        </w:drawing>
      </w:r>
    </w:p>
    <w:p w14:paraId="0AA44265" w14:textId="77777777" w:rsidR="00671374" w:rsidRPr="004E14F9" w:rsidRDefault="00671374" w:rsidP="00671374">
      <w:pPr>
        <w:spacing w:line="360" w:lineRule="auto"/>
        <w:jc w:val="both"/>
        <w:rPr>
          <w:rFonts w:ascii="Times New Roman" w:hAnsi="Times New Roman" w:cs="Times New Roman"/>
          <w:color w:val="000000" w:themeColor="text1"/>
          <w:sz w:val="24"/>
          <w:lang w:val="en-GB"/>
        </w:rPr>
      </w:pPr>
      <w:r w:rsidRPr="004E14F9">
        <w:rPr>
          <w:rFonts w:ascii="Times New Roman" w:hAnsi="Times New Roman" w:cs="Times New Roman"/>
          <w:b/>
          <w:bCs/>
          <w:color w:val="000000" w:themeColor="text1"/>
          <w:sz w:val="24"/>
          <w:lang w:val="en-GB"/>
        </w:rPr>
        <w:t>Figure 1:</w:t>
      </w:r>
      <w:r w:rsidRPr="004E14F9">
        <w:rPr>
          <w:rFonts w:ascii="Times New Roman" w:hAnsi="Times New Roman" w:cs="Times New Roman"/>
          <w:color w:val="000000" w:themeColor="text1"/>
          <w:sz w:val="24"/>
          <w:lang w:val="en-GB"/>
        </w:rPr>
        <w:t>Spectral distribution of specialist staff by discipline in the ECOWAS region</w:t>
      </w:r>
    </w:p>
    <w:p w14:paraId="5A93E4B2" w14:textId="77777777" w:rsidR="00BD3003" w:rsidRDefault="00BD3003" w:rsidP="00BD3003">
      <w:pPr>
        <w:spacing w:line="360" w:lineRule="auto"/>
        <w:jc w:val="both"/>
        <w:rPr>
          <w:rFonts w:ascii="Times New Roman" w:hAnsi="Times New Roman" w:cs="Times New Roman"/>
          <w:color w:val="000000" w:themeColor="text1"/>
          <w:sz w:val="24"/>
        </w:rPr>
      </w:pPr>
      <w:bookmarkStart w:id="18" w:name="_Hlk202279064"/>
      <w:r>
        <w:rPr>
          <w:rFonts w:ascii="Times New Roman" w:hAnsi="Times New Roman" w:cs="Times New Roman"/>
          <w:noProof/>
          <w:color w:val="000000" w:themeColor="text1"/>
          <w:sz w:val="24"/>
        </w:rPr>
        <w:lastRenderedPageBreak/>
        <w:drawing>
          <wp:inline distT="0" distB="0" distL="0" distR="0" wp14:anchorId="3D6C7747" wp14:editId="0528B57D">
            <wp:extent cx="5797550" cy="3481070"/>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7550" cy="3481070"/>
                    </a:xfrm>
                    <a:prstGeom prst="rect">
                      <a:avLst/>
                    </a:prstGeom>
                    <a:noFill/>
                  </pic:spPr>
                </pic:pic>
              </a:graphicData>
            </a:graphic>
          </wp:inline>
        </w:drawing>
      </w:r>
    </w:p>
    <w:p w14:paraId="76B96FDB" w14:textId="77777777" w:rsidR="00BD3003" w:rsidRPr="004E14F9" w:rsidRDefault="00BD3003" w:rsidP="00BD3003">
      <w:pPr>
        <w:spacing w:line="360" w:lineRule="auto"/>
        <w:jc w:val="both"/>
        <w:rPr>
          <w:rFonts w:ascii="Times New Roman" w:hAnsi="Times New Roman" w:cs="Times New Roman"/>
          <w:color w:val="000000" w:themeColor="text1"/>
          <w:sz w:val="24"/>
          <w:lang w:val="en-GB"/>
        </w:rPr>
      </w:pPr>
      <w:r w:rsidRPr="004E14F9">
        <w:rPr>
          <w:rFonts w:ascii="Times New Roman" w:hAnsi="Times New Roman" w:cs="Times New Roman"/>
          <w:b/>
          <w:bCs/>
          <w:color w:val="000000" w:themeColor="text1"/>
          <w:sz w:val="24"/>
          <w:lang w:val="en-GB"/>
        </w:rPr>
        <w:t>Figure 2:</w:t>
      </w:r>
      <w:r w:rsidRPr="004E14F9">
        <w:rPr>
          <w:rFonts w:ascii="Times New Roman" w:hAnsi="Times New Roman" w:cs="Times New Roman"/>
          <w:color w:val="000000" w:themeColor="text1"/>
          <w:sz w:val="24"/>
          <w:lang w:val="en-GB"/>
        </w:rPr>
        <w:t>Distribution of specialists in the existence of a multidisciplinary consultation framework in neuro-oncology in the ECOWAS region</w:t>
      </w:r>
    </w:p>
    <w:bookmarkEnd w:id="18"/>
    <w:p w14:paraId="430513AD" w14:textId="77777777" w:rsidR="00EA07E6" w:rsidRPr="004E14F9" w:rsidRDefault="00EA07E6" w:rsidP="000A5CEC">
      <w:pPr>
        <w:rPr>
          <w:rFonts w:ascii="Times New Roman" w:hAnsi="Times New Roman" w:cs="Times New Roman"/>
          <w:b/>
          <w:bCs/>
          <w:sz w:val="24"/>
          <w:szCs w:val="24"/>
          <w:lang w:val="en-GB"/>
        </w:rPr>
      </w:pPr>
    </w:p>
    <w:p w14:paraId="34D0BC13" w14:textId="77777777" w:rsidR="000A5CEC" w:rsidRDefault="000A5CEC" w:rsidP="000A5CEC">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5C735F5" wp14:editId="466DBEA9">
            <wp:extent cx="5993130" cy="3420110"/>
            <wp:effectExtent l="0" t="0" r="7620" b="889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3130" cy="3420110"/>
                    </a:xfrm>
                    <a:prstGeom prst="rect">
                      <a:avLst/>
                    </a:prstGeom>
                    <a:noFill/>
                  </pic:spPr>
                </pic:pic>
              </a:graphicData>
            </a:graphic>
          </wp:inline>
        </w:drawing>
      </w:r>
    </w:p>
    <w:p w14:paraId="46CBF1C7" w14:textId="77777777" w:rsidR="000A5CEC" w:rsidRPr="004E14F9" w:rsidRDefault="000A5CEC" w:rsidP="000A5CEC">
      <w:pPr>
        <w:spacing w:line="360" w:lineRule="auto"/>
        <w:jc w:val="both"/>
        <w:rPr>
          <w:rFonts w:ascii="Times New Roman" w:hAnsi="Times New Roman" w:cs="Times New Roman"/>
          <w:color w:val="000000" w:themeColor="text1"/>
          <w:sz w:val="24"/>
          <w:lang w:val="en-GB"/>
        </w:rPr>
      </w:pPr>
      <w:r w:rsidRPr="004E14F9">
        <w:rPr>
          <w:rFonts w:ascii="Times New Roman" w:hAnsi="Times New Roman" w:cs="Times New Roman"/>
          <w:color w:val="000000" w:themeColor="text1"/>
          <w:sz w:val="24"/>
          <w:lang w:val="en-GB"/>
        </w:rPr>
        <w:t>Figure 2: Spectral distribution of the existence of a multidisciplinary consultation framework in neuro-oncology in the ECOWAS region</w:t>
      </w:r>
    </w:p>
    <w:p w14:paraId="19074712" w14:textId="77777777" w:rsidR="000A5CEC" w:rsidRPr="004E14F9" w:rsidRDefault="000A5CEC" w:rsidP="000A5CEC">
      <w:pPr>
        <w:rPr>
          <w:rFonts w:ascii="Times New Roman" w:hAnsi="Times New Roman" w:cs="Times New Roman"/>
          <w:b/>
          <w:bCs/>
          <w:sz w:val="24"/>
          <w:szCs w:val="24"/>
          <w:lang w:val="en-GB"/>
        </w:rPr>
      </w:pPr>
    </w:p>
    <w:p w14:paraId="473E46F8" w14:textId="77777777" w:rsidR="000A5CEC" w:rsidRDefault="000A5CEC">
      <w:r>
        <w:rPr>
          <w:rFonts w:ascii="Times New Roman" w:hAnsi="Times New Roman" w:cs="Times New Roman"/>
          <w:noProof/>
          <w:color w:val="000000" w:themeColor="text1"/>
          <w:sz w:val="24"/>
        </w:rPr>
        <w:lastRenderedPageBreak/>
        <w:drawing>
          <wp:inline distT="0" distB="0" distL="0" distR="0" wp14:anchorId="7B383E3F" wp14:editId="37B8E375">
            <wp:extent cx="5753735" cy="455739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735" cy="4557395"/>
                    </a:xfrm>
                    <a:prstGeom prst="rect">
                      <a:avLst/>
                    </a:prstGeom>
                    <a:noFill/>
                  </pic:spPr>
                </pic:pic>
              </a:graphicData>
            </a:graphic>
          </wp:inline>
        </w:drawing>
      </w:r>
    </w:p>
    <w:p w14:paraId="3B35723C" w14:textId="77777777" w:rsidR="000A5CEC" w:rsidRPr="004E14F9" w:rsidRDefault="000A5CEC" w:rsidP="000A5CEC">
      <w:pPr>
        <w:spacing w:line="360" w:lineRule="auto"/>
        <w:jc w:val="both"/>
        <w:rPr>
          <w:rFonts w:ascii="Times New Roman" w:hAnsi="Times New Roman" w:cs="Times New Roman"/>
          <w:color w:val="000000" w:themeColor="text1"/>
          <w:sz w:val="24"/>
          <w:lang w:val="en-GB"/>
        </w:rPr>
      </w:pPr>
      <w:r w:rsidRPr="004E14F9">
        <w:rPr>
          <w:rFonts w:ascii="Times New Roman" w:hAnsi="Times New Roman" w:cs="Times New Roman"/>
          <w:color w:val="000000" w:themeColor="text1"/>
          <w:sz w:val="24"/>
          <w:lang w:val="en-GB"/>
        </w:rPr>
        <w:t>Figure 3: Factors associated with the lack of a multidisciplinary consultation framework in neuro-oncology in the ECOWAS region</w:t>
      </w:r>
    </w:p>
    <w:p w14:paraId="0C6C2EFB" w14:textId="77777777" w:rsidR="004B148D" w:rsidRPr="004E14F9" w:rsidRDefault="004B148D">
      <w:pPr>
        <w:rPr>
          <w:lang w:val="en-GB"/>
        </w:rPr>
      </w:pPr>
    </w:p>
    <w:p w14:paraId="2D531C17" w14:textId="77777777" w:rsidR="004B148D" w:rsidRPr="004E14F9" w:rsidRDefault="004B148D">
      <w:pPr>
        <w:rPr>
          <w:lang w:val="en-GB"/>
        </w:rPr>
      </w:pPr>
    </w:p>
    <w:p w14:paraId="68696E14" w14:textId="77777777" w:rsidR="00012C89" w:rsidRDefault="00012C89" w:rsidP="00012C89">
      <w:pPr>
        <w:spacing w:line="360" w:lineRule="auto"/>
        <w:jc w:val="both"/>
        <w:rPr>
          <w:rFonts w:ascii="Times New Roman" w:hAnsi="Times New Roman" w:cs="Times New Roman"/>
          <w:color w:val="000000" w:themeColor="text1"/>
          <w:sz w:val="24"/>
        </w:rPr>
      </w:pPr>
      <w:r>
        <w:rPr>
          <w:rFonts w:ascii="Times New Roman" w:hAnsi="Times New Roman" w:cs="Times New Roman"/>
          <w:noProof/>
          <w:color w:val="000000" w:themeColor="text1"/>
          <w:sz w:val="24"/>
        </w:rPr>
        <w:lastRenderedPageBreak/>
        <w:drawing>
          <wp:inline distT="0" distB="0" distL="0" distR="0" wp14:anchorId="4AFAE0FC" wp14:editId="15960974">
            <wp:extent cx="5779770" cy="347472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9770" cy="3474720"/>
                    </a:xfrm>
                    <a:prstGeom prst="rect">
                      <a:avLst/>
                    </a:prstGeom>
                    <a:noFill/>
                  </pic:spPr>
                </pic:pic>
              </a:graphicData>
            </a:graphic>
          </wp:inline>
        </w:drawing>
      </w:r>
    </w:p>
    <w:p w14:paraId="2FB0D94C" w14:textId="77777777" w:rsidR="00012C89" w:rsidRPr="004E14F9" w:rsidRDefault="00012C89" w:rsidP="00012C89">
      <w:pPr>
        <w:spacing w:line="360" w:lineRule="auto"/>
        <w:jc w:val="both"/>
        <w:rPr>
          <w:rFonts w:ascii="Times New Roman" w:hAnsi="Times New Roman" w:cs="Times New Roman"/>
          <w:color w:val="000000" w:themeColor="text1"/>
          <w:sz w:val="24"/>
          <w:lang w:val="en-GB"/>
        </w:rPr>
      </w:pPr>
      <w:r w:rsidRPr="004E14F9">
        <w:rPr>
          <w:rFonts w:ascii="Times New Roman" w:hAnsi="Times New Roman" w:cs="Times New Roman"/>
          <w:b/>
          <w:bCs/>
          <w:color w:val="000000" w:themeColor="text1"/>
          <w:sz w:val="24"/>
          <w:lang w:val="en-GB"/>
        </w:rPr>
        <w:t>Figure 1:</w:t>
      </w:r>
      <w:r w:rsidRPr="004E14F9">
        <w:rPr>
          <w:rFonts w:ascii="Times New Roman" w:hAnsi="Times New Roman" w:cs="Times New Roman"/>
          <w:color w:val="000000" w:themeColor="text1"/>
          <w:sz w:val="24"/>
          <w:lang w:val="en-GB"/>
        </w:rPr>
        <w:t>Distribution of neuro-oncology centers in ECOWAS countries</w:t>
      </w:r>
    </w:p>
    <w:p w14:paraId="2E8CFEE5" w14:textId="77777777" w:rsidR="00012C89" w:rsidRPr="004E14F9" w:rsidRDefault="00012C89">
      <w:pPr>
        <w:rPr>
          <w:lang w:val="en-GB"/>
        </w:rPr>
      </w:pPr>
    </w:p>
    <w:sectPr w:rsidR="00012C89" w:rsidRPr="004E14F9" w:rsidSect="004E14F9">
      <w:footerReference w:type="default" r:id="rId34"/>
      <w:pgSz w:w="11906" w:h="16838"/>
      <w:pgMar w:top="1417" w:right="1417" w:bottom="993"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83550" w14:textId="77777777" w:rsidR="00710FD1" w:rsidRDefault="00710FD1" w:rsidP="00685BB9">
      <w:pPr>
        <w:spacing w:after="0" w:line="240" w:lineRule="auto"/>
      </w:pPr>
      <w:r>
        <w:separator/>
      </w:r>
    </w:p>
  </w:endnote>
  <w:endnote w:type="continuationSeparator" w:id="0">
    <w:p w14:paraId="68A4C75F" w14:textId="77777777" w:rsidR="00710FD1" w:rsidRDefault="00710FD1" w:rsidP="00685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8123072"/>
      <w:docPartObj>
        <w:docPartGallery w:val="Page Numbers (Bottom of Page)"/>
        <w:docPartUnique/>
      </w:docPartObj>
    </w:sdtPr>
    <w:sdtEndPr>
      <w:rPr>
        <w:rFonts w:ascii="Trebuchet MS" w:hAnsi="Trebuchet MS"/>
      </w:rPr>
    </w:sdtEndPr>
    <w:sdtContent>
      <w:p w14:paraId="1C1A1F45" w14:textId="3394D798" w:rsidR="004E14F9" w:rsidRPr="004E14F9" w:rsidRDefault="004E14F9" w:rsidP="004E14F9">
        <w:pPr>
          <w:pStyle w:val="Pieddepage"/>
          <w:jc w:val="right"/>
          <w:rPr>
            <w:rFonts w:ascii="Trebuchet MS" w:hAnsi="Trebuchet MS"/>
          </w:rPr>
        </w:pPr>
        <w:r w:rsidRPr="004E14F9">
          <w:rPr>
            <w:rFonts w:ascii="Trebuchet MS" w:hAnsi="Trebuchet MS"/>
          </w:rPr>
          <w:fldChar w:fldCharType="begin"/>
        </w:r>
        <w:r w:rsidRPr="004E14F9">
          <w:rPr>
            <w:rFonts w:ascii="Trebuchet MS" w:hAnsi="Trebuchet MS"/>
          </w:rPr>
          <w:instrText>PAGE   \* MERGEFORMAT</w:instrText>
        </w:r>
        <w:r w:rsidRPr="004E14F9">
          <w:rPr>
            <w:rFonts w:ascii="Trebuchet MS" w:hAnsi="Trebuchet MS"/>
          </w:rPr>
          <w:fldChar w:fldCharType="separate"/>
        </w:r>
        <w:r w:rsidRPr="004E14F9">
          <w:rPr>
            <w:rFonts w:ascii="Trebuchet MS" w:hAnsi="Trebuchet MS"/>
          </w:rPr>
          <w:t>2</w:t>
        </w:r>
        <w:r w:rsidRPr="004E14F9">
          <w:rPr>
            <w:rFonts w:ascii="Trebuchet MS" w:hAnsi="Trebuchet M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B485B" w14:textId="77777777" w:rsidR="00710FD1" w:rsidRDefault="00710FD1" w:rsidP="00685BB9">
      <w:pPr>
        <w:spacing w:after="0" w:line="240" w:lineRule="auto"/>
      </w:pPr>
      <w:r>
        <w:separator/>
      </w:r>
    </w:p>
  </w:footnote>
  <w:footnote w:type="continuationSeparator" w:id="0">
    <w:p w14:paraId="7B654E0D" w14:textId="77777777" w:rsidR="00710FD1" w:rsidRDefault="00710FD1" w:rsidP="00685BB9">
      <w:pPr>
        <w:spacing w:after="0" w:line="240" w:lineRule="auto"/>
      </w:pPr>
      <w:r>
        <w:continuationSeparator/>
      </w:r>
    </w:p>
  </w:footnote>
  <w:footnote w:id="1">
    <w:p w14:paraId="75C02B81" w14:textId="77777777" w:rsidR="00C21DDF" w:rsidRPr="004E14F9" w:rsidRDefault="00C21DDF">
      <w:pPr>
        <w:pStyle w:val="Notedebasdepage"/>
        <w:rPr>
          <w:lang w:val="en-GB"/>
        </w:rPr>
      </w:pPr>
      <w:r>
        <w:rPr>
          <w:rStyle w:val="Appelnotedebasdep"/>
        </w:rPr>
        <w:footnoteRef/>
      </w:r>
      <w:r w:rsidRPr="004E14F9">
        <w:rPr>
          <w:lang w:val="en-GB"/>
        </w:rPr>
        <w:t>In the absence of official data available by country and for their specific health centers, we asked the study specialists about trends in the number of specialists available by country.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F1DB6"/>
    <w:multiLevelType w:val="hybridMultilevel"/>
    <w:tmpl w:val="4022B3AE"/>
    <w:lvl w:ilvl="0" w:tplc="2000000B">
      <w:numFmt w:val="bullet"/>
      <w:lvlText w:val=""/>
      <w:lvlJc w:val="left"/>
      <w:pPr>
        <w:ind w:left="720" w:hanging="360"/>
      </w:pPr>
      <w:rPr>
        <w:rFonts w:ascii="Wingdings" w:eastAsia="Times New Roman" w:hAnsi="Wingdings" w:cs="Times New Roman" w:hint="default"/>
        <w:b w:val="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DC97876"/>
    <w:multiLevelType w:val="multilevel"/>
    <w:tmpl w:val="435EE1AE"/>
    <w:lvl w:ilvl="0">
      <w:start w:val="1"/>
      <w:numFmt w:val="upperRoman"/>
      <w:lvlText w:val="%1."/>
      <w:lvlJc w:val="righ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57FD5AEE"/>
    <w:multiLevelType w:val="hybridMultilevel"/>
    <w:tmpl w:val="7DEC3E3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7540735C"/>
    <w:multiLevelType w:val="multilevel"/>
    <w:tmpl w:val="435EE1AE"/>
    <w:lvl w:ilvl="0">
      <w:start w:val="1"/>
      <w:numFmt w:val="upperRoman"/>
      <w:lvlText w:val="%1."/>
      <w:lvlJc w:val="righ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78A0523D"/>
    <w:multiLevelType w:val="hybridMultilevel"/>
    <w:tmpl w:val="0E8A4A2C"/>
    <w:lvl w:ilvl="0" w:tplc="20000005">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 w15:restartNumberingAfterBreak="0">
    <w:nsid w:val="7F7A4B6F"/>
    <w:multiLevelType w:val="multilevel"/>
    <w:tmpl w:val="435EE1AE"/>
    <w:lvl w:ilvl="0">
      <w:start w:val="1"/>
      <w:numFmt w:val="upperRoman"/>
      <w:lvlText w:val="%1."/>
      <w:lvlJc w:val="righ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
  </w:num>
  <w:num w:numId="2">
    <w:abstractNumId w:val="2"/>
  </w:num>
  <w:num w:numId="3">
    <w:abstractNumId w:val="5"/>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E6C"/>
    <w:rsid w:val="0000092D"/>
    <w:rsid w:val="00012C89"/>
    <w:rsid w:val="00053519"/>
    <w:rsid w:val="00083CE4"/>
    <w:rsid w:val="000A0E53"/>
    <w:rsid w:val="000A5CEC"/>
    <w:rsid w:val="000B7795"/>
    <w:rsid w:val="000F3198"/>
    <w:rsid w:val="00140F36"/>
    <w:rsid w:val="00141FF1"/>
    <w:rsid w:val="001656D5"/>
    <w:rsid w:val="001C4477"/>
    <w:rsid w:val="001E0877"/>
    <w:rsid w:val="001F02B1"/>
    <w:rsid w:val="0020209D"/>
    <w:rsid w:val="00270D4B"/>
    <w:rsid w:val="00281BD2"/>
    <w:rsid w:val="002A3E0B"/>
    <w:rsid w:val="002A4186"/>
    <w:rsid w:val="002C3310"/>
    <w:rsid w:val="002D5E20"/>
    <w:rsid w:val="002E74EE"/>
    <w:rsid w:val="002F69D4"/>
    <w:rsid w:val="00303D13"/>
    <w:rsid w:val="00306F87"/>
    <w:rsid w:val="003635EE"/>
    <w:rsid w:val="00376686"/>
    <w:rsid w:val="003B0F51"/>
    <w:rsid w:val="003B3A8E"/>
    <w:rsid w:val="003C120E"/>
    <w:rsid w:val="003E34E5"/>
    <w:rsid w:val="003F1730"/>
    <w:rsid w:val="004036A1"/>
    <w:rsid w:val="00433446"/>
    <w:rsid w:val="00447052"/>
    <w:rsid w:val="00465D3F"/>
    <w:rsid w:val="00473E6C"/>
    <w:rsid w:val="00480DA6"/>
    <w:rsid w:val="004816DC"/>
    <w:rsid w:val="004875AD"/>
    <w:rsid w:val="00493595"/>
    <w:rsid w:val="004B148D"/>
    <w:rsid w:val="004C2920"/>
    <w:rsid w:val="004D7695"/>
    <w:rsid w:val="004E14F9"/>
    <w:rsid w:val="005067AD"/>
    <w:rsid w:val="005274A9"/>
    <w:rsid w:val="00542975"/>
    <w:rsid w:val="005460F5"/>
    <w:rsid w:val="00574F9E"/>
    <w:rsid w:val="005A070A"/>
    <w:rsid w:val="005F14F7"/>
    <w:rsid w:val="005F4B31"/>
    <w:rsid w:val="00614EC3"/>
    <w:rsid w:val="006256A0"/>
    <w:rsid w:val="00671374"/>
    <w:rsid w:val="00685BB9"/>
    <w:rsid w:val="00686D0B"/>
    <w:rsid w:val="006C7FB3"/>
    <w:rsid w:val="006E0827"/>
    <w:rsid w:val="00710FD1"/>
    <w:rsid w:val="0072430C"/>
    <w:rsid w:val="00727A6F"/>
    <w:rsid w:val="007564DA"/>
    <w:rsid w:val="00761529"/>
    <w:rsid w:val="007664AE"/>
    <w:rsid w:val="00783072"/>
    <w:rsid w:val="00793FA3"/>
    <w:rsid w:val="007F459D"/>
    <w:rsid w:val="008720D7"/>
    <w:rsid w:val="00874C98"/>
    <w:rsid w:val="00890D79"/>
    <w:rsid w:val="00897D76"/>
    <w:rsid w:val="008A739B"/>
    <w:rsid w:val="008B189E"/>
    <w:rsid w:val="008C72FF"/>
    <w:rsid w:val="008F4FAF"/>
    <w:rsid w:val="0092490A"/>
    <w:rsid w:val="00964010"/>
    <w:rsid w:val="00986F4A"/>
    <w:rsid w:val="00993985"/>
    <w:rsid w:val="009A1CB7"/>
    <w:rsid w:val="009A5A9A"/>
    <w:rsid w:val="009B3711"/>
    <w:rsid w:val="009B4708"/>
    <w:rsid w:val="009B7149"/>
    <w:rsid w:val="009E0FC5"/>
    <w:rsid w:val="00A2654D"/>
    <w:rsid w:val="00A425F0"/>
    <w:rsid w:val="00A47991"/>
    <w:rsid w:val="00A52309"/>
    <w:rsid w:val="00A535C0"/>
    <w:rsid w:val="00A65AA2"/>
    <w:rsid w:val="00A97659"/>
    <w:rsid w:val="00AA2B87"/>
    <w:rsid w:val="00AB6769"/>
    <w:rsid w:val="00AF236D"/>
    <w:rsid w:val="00B1672C"/>
    <w:rsid w:val="00B173BC"/>
    <w:rsid w:val="00B2633F"/>
    <w:rsid w:val="00BA2C7D"/>
    <w:rsid w:val="00BD3003"/>
    <w:rsid w:val="00BD37A2"/>
    <w:rsid w:val="00BE2A52"/>
    <w:rsid w:val="00C00206"/>
    <w:rsid w:val="00C04840"/>
    <w:rsid w:val="00C16F37"/>
    <w:rsid w:val="00C17CF1"/>
    <w:rsid w:val="00C21DDF"/>
    <w:rsid w:val="00C443A1"/>
    <w:rsid w:val="00C53538"/>
    <w:rsid w:val="00C80D6F"/>
    <w:rsid w:val="00CA1142"/>
    <w:rsid w:val="00CB6435"/>
    <w:rsid w:val="00CB74FE"/>
    <w:rsid w:val="00D1000C"/>
    <w:rsid w:val="00D32BC5"/>
    <w:rsid w:val="00D43069"/>
    <w:rsid w:val="00D63C5D"/>
    <w:rsid w:val="00D84A79"/>
    <w:rsid w:val="00DA36DE"/>
    <w:rsid w:val="00DA4327"/>
    <w:rsid w:val="00DF2585"/>
    <w:rsid w:val="00E932F2"/>
    <w:rsid w:val="00E954A3"/>
    <w:rsid w:val="00EA0273"/>
    <w:rsid w:val="00EA07E6"/>
    <w:rsid w:val="00EA6A10"/>
    <w:rsid w:val="00EA75FC"/>
    <w:rsid w:val="00EE4EFB"/>
    <w:rsid w:val="00EF2E86"/>
    <w:rsid w:val="00EF3106"/>
    <w:rsid w:val="00EF450E"/>
    <w:rsid w:val="00F002B7"/>
    <w:rsid w:val="00F37A2F"/>
    <w:rsid w:val="00F62768"/>
    <w:rsid w:val="00FD77EE"/>
  </w:rsids>
  <m:mathPr>
    <m:mathFont m:val="Cambria Math"/>
    <m:brkBin m:val="before"/>
    <m:brkBinSub m:val="--"/>
    <m:smallFrac m:val="0"/>
    <m:dispDef/>
    <m:lMargin m:val="0"/>
    <m:rMargin m:val="0"/>
    <m:defJc m:val="centerGroup"/>
    <m:wrapIndent m:val="1440"/>
    <m:intLim m:val="subSup"/>
    <m:naryLim m:val="undOvr"/>
  </m:mathPr>
  <w:themeFontLang w:val="fr-BJ"/>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E8B3B"/>
  <w15:chartTrackingRefBased/>
  <w15:docId w15:val="{F853BC9B-F373-4F8B-AEB3-6280D1EFA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J"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E6C"/>
    <w:rPr>
      <w:rFonts w:ascii="Calibri" w:eastAsia="Calibri" w:hAnsi="Calibri" w:cs="SimSun"/>
      <w:lang w:val="fr-FR"/>
    </w:rPr>
  </w:style>
  <w:style w:type="paragraph" w:styleId="Titre1">
    <w:name w:val="heading 1"/>
    <w:basedOn w:val="Normal"/>
    <w:next w:val="Normal"/>
    <w:link w:val="Titre1Car"/>
    <w:uiPriority w:val="9"/>
    <w:qFormat/>
    <w:rsid w:val="00473E6C"/>
    <w:pPr>
      <w:keepNext/>
      <w:keepLines/>
      <w:spacing w:before="240" w:after="0"/>
      <w:outlineLvl w:val="0"/>
    </w:pPr>
    <w:rPr>
      <w:rFonts w:ascii="Calibri Light" w:eastAsia="SimSun" w:hAnsi="Calibri Light"/>
      <w:color w:val="2E74B5"/>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73E6C"/>
    <w:rPr>
      <w:rFonts w:ascii="Calibri Light" w:eastAsia="SimSun" w:hAnsi="Calibri Light" w:cs="SimSun"/>
      <w:color w:val="2E74B5"/>
      <w:sz w:val="32"/>
      <w:szCs w:val="32"/>
      <w:lang w:val="fr-FR"/>
    </w:rPr>
  </w:style>
  <w:style w:type="paragraph" w:styleId="Paragraphedeliste">
    <w:name w:val="List Paragraph"/>
    <w:aliases w:val="Titre1,References,Paragraphe de liste1,List Paragraph1,Paragraphe  revu,List Paragraph,- List tir,liste 1,puce 1,Bullets,Liste 1,Liste couleur - Accent 11,Paragraphe à Puce,Tiret lettres,Bullet Points,Farbige Liste - Akzent 11,1,Text"/>
    <w:basedOn w:val="Normal"/>
    <w:link w:val="ParagraphedelisteCar"/>
    <w:uiPriority w:val="34"/>
    <w:qFormat/>
    <w:rsid w:val="00473E6C"/>
    <w:pPr>
      <w:ind w:left="720"/>
      <w:contextualSpacing/>
    </w:pPr>
  </w:style>
  <w:style w:type="character" w:customStyle="1" w:styleId="ParagraphedelisteCar">
    <w:name w:val="Paragraphe de liste Car"/>
    <w:aliases w:val="Titre1 Car,References Car,Paragraphe de liste1 Car,List Paragraph1 Car,Paragraphe  revu Car,List Paragraph Car,- List tir Car,liste 1 Car,puce 1 Car,Bullets Car,Liste 1 Car,Liste couleur - Accent 11 Car,Paragraphe à Puce Car"/>
    <w:link w:val="Paragraphedeliste"/>
    <w:uiPriority w:val="34"/>
    <w:qFormat/>
    <w:rsid w:val="00473E6C"/>
    <w:rPr>
      <w:rFonts w:ascii="Calibri" w:eastAsia="Calibri" w:hAnsi="Calibri" w:cs="SimSun"/>
      <w:lang w:val="fr-FR"/>
    </w:rPr>
  </w:style>
  <w:style w:type="paragraph" w:styleId="Lgende">
    <w:name w:val="caption"/>
    <w:basedOn w:val="Normal"/>
    <w:next w:val="Normal"/>
    <w:uiPriority w:val="35"/>
    <w:qFormat/>
    <w:rsid w:val="00473E6C"/>
    <w:pPr>
      <w:spacing w:after="0" w:line="300" w:lineRule="auto"/>
      <w:jc w:val="both"/>
    </w:pPr>
    <w:rPr>
      <w:rFonts w:cs="Arial"/>
      <w:b/>
      <w:bCs/>
      <w:sz w:val="20"/>
      <w:szCs w:val="20"/>
    </w:rPr>
  </w:style>
  <w:style w:type="table" w:styleId="TableauGrille1Clair-Accentuation5">
    <w:name w:val="Grid Table 1 Light Accent 5"/>
    <w:basedOn w:val="TableauNormal"/>
    <w:uiPriority w:val="46"/>
    <w:rsid w:val="00473E6C"/>
    <w:pPr>
      <w:spacing w:after="0" w:line="240" w:lineRule="auto"/>
    </w:pPr>
    <w:rPr>
      <w:lang w:val="fr-FR"/>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En-tte">
    <w:name w:val="header"/>
    <w:basedOn w:val="Normal"/>
    <w:link w:val="En-tteCar"/>
    <w:uiPriority w:val="99"/>
    <w:unhideWhenUsed/>
    <w:rsid w:val="00685BB9"/>
    <w:pPr>
      <w:tabs>
        <w:tab w:val="center" w:pos="4536"/>
        <w:tab w:val="right" w:pos="9072"/>
      </w:tabs>
      <w:spacing w:after="0" w:line="240" w:lineRule="auto"/>
    </w:pPr>
  </w:style>
  <w:style w:type="character" w:customStyle="1" w:styleId="En-tteCar">
    <w:name w:val="En-tête Car"/>
    <w:basedOn w:val="Policepardfaut"/>
    <w:link w:val="En-tte"/>
    <w:uiPriority w:val="99"/>
    <w:rsid w:val="00685BB9"/>
    <w:rPr>
      <w:rFonts w:ascii="Calibri" w:eastAsia="Calibri" w:hAnsi="Calibri" w:cs="SimSun"/>
      <w:lang w:val="fr-FR"/>
    </w:rPr>
  </w:style>
  <w:style w:type="paragraph" w:styleId="Pieddepage">
    <w:name w:val="footer"/>
    <w:basedOn w:val="Normal"/>
    <w:link w:val="PieddepageCar"/>
    <w:uiPriority w:val="99"/>
    <w:unhideWhenUsed/>
    <w:rsid w:val="00685BB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85BB9"/>
    <w:rPr>
      <w:rFonts w:ascii="Calibri" w:eastAsia="Calibri" w:hAnsi="Calibri" w:cs="SimSun"/>
      <w:lang w:val="fr-FR"/>
    </w:rPr>
  </w:style>
  <w:style w:type="paragraph" w:styleId="Notedebasdepage">
    <w:name w:val="footnote text"/>
    <w:basedOn w:val="Normal"/>
    <w:link w:val="NotedebasdepageCar"/>
    <w:uiPriority w:val="99"/>
    <w:semiHidden/>
    <w:unhideWhenUsed/>
    <w:rsid w:val="00C21DD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21DDF"/>
    <w:rPr>
      <w:rFonts w:ascii="Calibri" w:eastAsia="Calibri" w:hAnsi="Calibri" w:cs="SimSun"/>
      <w:sz w:val="20"/>
      <w:szCs w:val="20"/>
      <w:lang w:val="fr-FR"/>
    </w:rPr>
  </w:style>
  <w:style w:type="character" w:styleId="Appelnotedebasdep">
    <w:name w:val="footnote reference"/>
    <w:basedOn w:val="Policepardfaut"/>
    <w:uiPriority w:val="99"/>
    <w:semiHidden/>
    <w:unhideWhenUsed/>
    <w:rsid w:val="00C21DD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8475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5.wmf"/><Relationship Id="rId26" Type="http://schemas.openxmlformats.org/officeDocument/2006/relationships/chart" Target="charts/chart5.xml"/><Relationship Id="rId3" Type="http://schemas.openxmlformats.org/officeDocument/2006/relationships/styles" Target="styles.xm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wmf"/><Relationship Id="rId25" Type="http://schemas.openxmlformats.org/officeDocument/2006/relationships/chart" Target="charts/chart4.xml"/><Relationship Id="rId33" Type="http://schemas.openxmlformats.org/officeDocument/2006/relationships/image" Target="media/image12.png"/><Relationship Id="rId2" Type="http://schemas.openxmlformats.org/officeDocument/2006/relationships/numbering" Target="numbering.xml"/><Relationship Id="rId16" Type="http://schemas.microsoft.com/office/2014/relationships/chartEx" Target="charts/chartEx1.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chart" Target="charts/chart3.xml"/><Relationship Id="rId32"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7.png"/><Relationship Id="rId28" Type="http://schemas.openxmlformats.org/officeDocument/2006/relationships/chart" Target="charts/chart7.xml"/><Relationship Id="rId36" Type="http://schemas.openxmlformats.org/officeDocument/2006/relationships/theme" Target="theme/theme1.xml"/><Relationship Id="rId10" Type="http://schemas.openxmlformats.org/officeDocument/2006/relationships/image" Target="media/image2.wmf"/><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wmf"/><Relationship Id="rId14" Type="http://schemas.openxmlformats.org/officeDocument/2006/relationships/image" Target="media/image6.wmf"/><Relationship Id="rId27" Type="http://schemas.openxmlformats.org/officeDocument/2006/relationships/chart" Target="charts/chart6.xml"/><Relationship Id="rId30" Type="http://schemas.openxmlformats.org/officeDocument/2006/relationships/image" Target="media/image9.png"/><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WEED\Downloads\Wilfried_Etude_Oncology\Working%20Reseautag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WEED\Downloads\Wilfried_Etude_Oncology\Working%20Reseautag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WEED\Downloads\Wilfried_Etude_Oncology\Working%20Reseautage.xlsx" TargetMode="External"/><Relationship Id="rId2" Type="http://schemas.microsoft.com/office/2011/relationships/chartColorStyle" Target="colors4.xml"/><Relationship Id="rId1" Type="http://schemas.microsoft.com/office/2011/relationships/chartStyle" Target="style4.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WEED\Downloads\Wilfried_Etude_Oncology\Working%20Reseautage.xlsx" TargetMode="External"/><Relationship Id="rId2" Type="http://schemas.microsoft.com/office/2011/relationships/chartColorStyle" Target="colors5.xml"/><Relationship Id="rId1" Type="http://schemas.microsoft.com/office/2011/relationships/chartStyle" Target="style5.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SWEED\Downloads\Wilfried_Etude_Oncology\Working%20Reseautage.xlsx" TargetMode="External"/><Relationship Id="rId2" Type="http://schemas.microsoft.com/office/2011/relationships/chartColorStyle" Target="colors6.xml"/><Relationship Id="rId1" Type="http://schemas.microsoft.com/office/2011/relationships/chartStyle" Target="style6.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SWEED\Downloads\Wilfried_Etude_Oncology\Working%20Reseautage.xlsx" TargetMode="External"/><Relationship Id="rId2" Type="http://schemas.microsoft.com/office/2011/relationships/chartColorStyle" Target="colors7.xml"/><Relationship Id="rId1" Type="http://schemas.microsoft.com/office/2011/relationships/chartStyle" Target="style7.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SWEED\Downloads\Wilfried_Etude_Oncology\Working%20Reseautage.xlsx" TargetMode="External"/><Relationship Id="rId2" Type="http://schemas.microsoft.com/office/2011/relationships/chartColorStyle" Target="colors8.xml"/><Relationship Id="rId1" Type="http://schemas.microsoft.com/office/2011/relationships/chartStyle" Target="style8.xml"/></Relationships>
</file>

<file path=word/charts/_rels/chartEx1.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SWEED\Downloads\Wilfried_Etude_Oncology\Working%20Reseautag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'Data 2'!$B$26</c:f>
              <c:strCache>
                <c:ptCount val="1"/>
                <c:pt idx="0">
                  <c:v>Number of Category 1 hospitals (CHU, CHZ, Reference Centers)*</c:v>
                </c:pt>
              </c:strCache>
            </c:strRef>
          </c:tx>
          <c:spPr>
            <a:solidFill>
              <a:schemeClr val="accent1">
                <a:alpha val="85000"/>
              </a:schemeClr>
            </a:solidFill>
            <a:ln w="9525" cap="flat" cmpd="sng" algn="ctr">
              <a:solidFill>
                <a:schemeClr val="lt1">
                  <a:alpha val="50000"/>
                </a:schemeClr>
              </a:solidFill>
              <a:round/>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C-243C-4552-9726-1D2396F27B17}"/>
                </c:ext>
              </c:extLst>
            </c:dLbl>
            <c:dLbl>
              <c:idx val="1"/>
              <c:delete val="1"/>
              <c:extLst>
                <c:ext xmlns:c15="http://schemas.microsoft.com/office/drawing/2012/chart" uri="{CE6537A1-D6FC-4f65-9D91-7224C49458BB}"/>
                <c:ext xmlns:c16="http://schemas.microsoft.com/office/drawing/2014/chart" uri="{C3380CC4-5D6E-409C-BE32-E72D297353CC}">
                  <c16:uniqueId val="{00000009-243C-4552-9726-1D2396F27B17}"/>
                </c:ext>
              </c:extLst>
            </c:dLbl>
            <c:dLbl>
              <c:idx val="2"/>
              <c:delete val="1"/>
              <c:extLst>
                <c:ext xmlns:c15="http://schemas.microsoft.com/office/drawing/2012/chart" uri="{CE6537A1-D6FC-4f65-9D91-7224C49458BB}"/>
                <c:ext xmlns:c16="http://schemas.microsoft.com/office/drawing/2014/chart" uri="{C3380CC4-5D6E-409C-BE32-E72D297353CC}">
                  <c16:uniqueId val="{0000000B-243C-4552-9726-1D2396F27B17}"/>
                </c:ext>
              </c:extLst>
            </c:dLbl>
            <c:dLbl>
              <c:idx val="3"/>
              <c:delete val="1"/>
              <c:extLst>
                <c:ext xmlns:c15="http://schemas.microsoft.com/office/drawing/2012/chart" uri="{CE6537A1-D6FC-4f65-9D91-7224C49458BB}"/>
                <c:ext xmlns:c16="http://schemas.microsoft.com/office/drawing/2014/chart" uri="{C3380CC4-5D6E-409C-BE32-E72D297353CC}">
                  <c16:uniqueId val="{0000000A-243C-4552-9726-1D2396F27B17}"/>
                </c:ext>
              </c:extLst>
            </c:dLbl>
            <c:spPr>
              <a:noFill/>
              <a:ln>
                <a:noFill/>
              </a:ln>
              <a:effectLst/>
            </c:spPr>
            <c:txPr>
              <a:bodyPr rot="0" spcFirstLastPara="1" vertOverflow="ellipsis" vert="horz" wrap="square" anchor="ctr" anchorCtr="1"/>
              <a:lstStyle/>
              <a:p>
                <a:pPr>
                  <a:defRPr sz="900" b="1" i="0" u="none" strike="noStrike" kern="1200" baseline="0">
                    <a:solidFill>
                      <a:schemeClr val="lt1"/>
                    </a:solidFill>
                    <a:latin typeface="Trebuchet MS" panose="020B0603020202020204" pitchFamily="34" charset="0"/>
                    <a:ea typeface="+mn-ea"/>
                    <a:cs typeface="+mn-cs"/>
                  </a:defRPr>
                </a:pPr>
                <a:endParaRPr lang="fr-BJ"/>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'Data 2'!$A$27:$A$35</c:f>
              <c:strCache>
                <c:ptCount val="9"/>
                <c:pt idx="0">
                  <c:v>Benin</c:v>
                </c:pt>
                <c:pt idx="1">
                  <c:v>Mali</c:v>
                </c:pt>
                <c:pt idx="2">
                  <c:v>Niger</c:v>
                </c:pt>
                <c:pt idx="3">
                  <c:v>Togo</c:v>
                </c:pt>
                <c:pt idx="4">
                  <c:v>Côte d'Ivoire</c:v>
                </c:pt>
                <c:pt idx="5">
                  <c:v>Burkina Faso</c:v>
                </c:pt>
                <c:pt idx="6">
                  <c:v>Ghana</c:v>
                </c:pt>
                <c:pt idx="7">
                  <c:v>Sénégal</c:v>
                </c:pt>
                <c:pt idx="8">
                  <c:v>Nigeria</c:v>
                </c:pt>
              </c:strCache>
            </c:strRef>
          </c:cat>
          <c:val>
            <c:numRef>
              <c:f>'Data 2'!$B$27:$B$35</c:f>
              <c:numCache>
                <c:formatCode>General</c:formatCode>
                <c:ptCount val="9"/>
                <c:pt idx="0">
                  <c:v>1</c:v>
                </c:pt>
                <c:pt idx="1">
                  <c:v>1</c:v>
                </c:pt>
                <c:pt idx="2">
                  <c:v>1</c:v>
                </c:pt>
                <c:pt idx="3">
                  <c:v>1</c:v>
                </c:pt>
                <c:pt idx="4">
                  <c:v>2</c:v>
                </c:pt>
                <c:pt idx="5">
                  <c:v>3</c:v>
                </c:pt>
                <c:pt idx="6">
                  <c:v>3</c:v>
                </c:pt>
                <c:pt idx="7">
                  <c:v>4</c:v>
                </c:pt>
                <c:pt idx="8">
                  <c:v>14</c:v>
                </c:pt>
              </c:numCache>
            </c:numRef>
          </c:val>
          <c:extLst>
            <c:ext xmlns:c16="http://schemas.microsoft.com/office/drawing/2014/chart" uri="{C3380CC4-5D6E-409C-BE32-E72D297353CC}">
              <c16:uniqueId val="{00000000-243C-4552-9726-1D2396F27B17}"/>
            </c:ext>
          </c:extLst>
        </c:ser>
        <c:ser>
          <c:idx val="1"/>
          <c:order val="1"/>
          <c:tx>
            <c:strRef>
              <c:f>'Data 2'!$C$26</c:f>
              <c:strCache>
                <c:ptCount val="1"/>
                <c:pt idx="0">
                  <c:v>Number of Operational Centers (neuro-oncology)</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lt1"/>
                    </a:solidFill>
                    <a:latin typeface="Trebuchet MS" panose="020B0603020202020204" pitchFamily="34" charset="0"/>
                    <a:ea typeface="+mn-ea"/>
                    <a:cs typeface="+mn-cs"/>
                  </a:defRPr>
                </a:pPr>
                <a:endParaRPr lang="fr-BJ"/>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'Data 2'!$A$27:$A$35</c:f>
              <c:strCache>
                <c:ptCount val="9"/>
                <c:pt idx="0">
                  <c:v>Benin</c:v>
                </c:pt>
                <c:pt idx="1">
                  <c:v>Mali</c:v>
                </c:pt>
                <c:pt idx="2">
                  <c:v>Niger</c:v>
                </c:pt>
                <c:pt idx="3">
                  <c:v>Togo</c:v>
                </c:pt>
                <c:pt idx="4">
                  <c:v>Côte d'Ivoire</c:v>
                </c:pt>
                <c:pt idx="5">
                  <c:v>Burkina Faso</c:v>
                </c:pt>
                <c:pt idx="6">
                  <c:v>Ghana</c:v>
                </c:pt>
                <c:pt idx="7">
                  <c:v>Sénégal</c:v>
                </c:pt>
                <c:pt idx="8">
                  <c:v>Nigeria</c:v>
                </c:pt>
              </c:strCache>
            </c:strRef>
          </c:cat>
          <c:val>
            <c:numRef>
              <c:f>'Data 2'!$C$27:$C$35</c:f>
              <c:numCache>
                <c:formatCode>General</c:formatCode>
                <c:ptCount val="9"/>
                <c:pt idx="0">
                  <c:v>1</c:v>
                </c:pt>
                <c:pt idx="1">
                  <c:v>1</c:v>
                </c:pt>
                <c:pt idx="2">
                  <c:v>1</c:v>
                </c:pt>
                <c:pt idx="3">
                  <c:v>1</c:v>
                </c:pt>
                <c:pt idx="4">
                  <c:v>2</c:v>
                </c:pt>
                <c:pt idx="5">
                  <c:v>1</c:v>
                </c:pt>
                <c:pt idx="6">
                  <c:v>2</c:v>
                </c:pt>
                <c:pt idx="7">
                  <c:v>3</c:v>
                </c:pt>
                <c:pt idx="8">
                  <c:v>9</c:v>
                </c:pt>
              </c:numCache>
            </c:numRef>
          </c:val>
          <c:extLst>
            <c:ext xmlns:c16="http://schemas.microsoft.com/office/drawing/2014/chart" uri="{C3380CC4-5D6E-409C-BE32-E72D297353CC}">
              <c16:uniqueId val="{00000001-243C-4552-9726-1D2396F27B17}"/>
            </c:ext>
          </c:extLst>
        </c:ser>
        <c:dLbls>
          <c:dLblPos val="inEnd"/>
          <c:showLegendKey val="0"/>
          <c:showVal val="1"/>
          <c:showCatName val="0"/>
          <c:showSerName val="0"/>
          <c:showPercent val="0"/>
          <c:showBubbleSize val="0"/>
        </c:dLbls>
        <c:gapWidth val="65"/>
        <c:axId val="1013684176"/>
        <c:axId val="1013684592"/>
      </c:barChart>
      <c:catAx>
        <c:axId val="1013684176"/>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1" i="0" u="none" strike="noStrike" kern="1200" cap="all" baseline="0">
                <a:solidFill>
                  <a:schemeClr val="dk1">
                    <a:lumMod val="75000"/>
                    <a:lumOff val="25000"/>
                  </a:schemeClr>
                </a:solidFill>
                <a:latin typeface="Trebuchet MS" panose="020B0603020202020204" pitchFamily="34" charset="0"/>
                <a:ea typeface="+mn-ea"/>
                <a:cs typeface="+mn-cs"/>
              </a:defRPr>
            </a:pPr>
            <a:endParaRPr lang="fr-BJ"/>
          </a:p>
        </c:txPr>
        <c:crossAx val="1013684592"/>
        <c:crosses val="autoZero"/>
        <c:auto val="1"/>
        <c:lblAlgn val="ctr"/>
        <c:lblOffset val="100"/>
        <c:noMultiLvlLbl val="0"/>
      </c:catAx>
      <c:valAx>
        <c:axId val="1013684592"/>
        <c:scaling>
          <c:orientation val="minMax"/>
        </c:scaling>
        <c:delete val="1"/>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013684176"/>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Trebuchet MS" panose="020B0603020202020204" pitchFamily="34" charset="0"/>
              <a:ea typeface="+mn-ea"/>
              <a:cs typeface="+mn-cs"/>
            </a:defRPr>
          </a:pPr>
          <a:endParaRPr lang="fr-BJ"/>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1">
          <a:latin typeface="Trebuchet MS" panose="020B0603020202020204" pitchFamily="34" charset="0"/>
        </a:defRPr>
      </a:pPr>
      <a:endParaRPr lang="fr-BJ"/>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radarChart>
        <c:radarStyle val="filled"/>
        <c:varyColors val="0"/>
        <c:ser>
          <c:idx val="0"/>
          <c:order val="0"/>
          <c:tx>
            <c:strRef>
              <c:f>Feuil3!$B$1</c:f>
              <c:strCache>
                <c:ptCount val="1"/>
                <c:pt idx="0">
                  <c:v>Reunion multidisciplinaire</c:v>
                </c:pt>
              </c:strCache>
            </c:strRef>
          </c:tx>
          <c:spPr>
            <a:solidFill>
              <a:schemeClr val="accent1"/>
            </a:solidFill>
            <a:ln>
              <a:noFill/>
            </a:ln>
            <a:effectLst/>
          </c:spPr>
          <c:dLbls>
            <c:dLbl>
              <c:idx val="0"/>
              <c:layout>
                <c:manualLayout>
                  <c:x val="2.5581906016688624E-2"/>
                  <c:y val="-0.3527060444311225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6970-43D1-886D-3CD9F76B544D}"/>
                </c:ext>
              </c:extLst>
            </c:dLbl>
            <c:dLbl>
              <c:idx val="1"/>
              <c:layout>
                <c:manualLayout>
                  <c:x val="0.18016038509020366"/>
                  <c:y val="-0.23449118640550604"/>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970-43D1-886D-3CD9F76B544D}"/>
                </c:ext>
              </c:extLst>
            </c:dLbl>
            <c:dLbl>
              <c:idx val="2"/>
              <c:layout>
                <c:manualLayout>
                  <c:x val="0.23029213739586898"/>
                  <c:y val="-7.32064421669113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6970-43D1-886D-3CD9F76B544D}"/>
                </c:ext>
              </c:extLst>
            </c:dLbl>
            <c:dLbl>
              <c:idx val="3"/>
              <c:layout>
                <c:manualLayout>
                  <c:x val="0.21071585419411507"/>
                  <c:y val="0.13845499821307108"/>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970-43D1-886D-3CD9F76B544D}"/>
                </c:ext>
              </c:extLst>
            </c:dLbl>
            <c:dLbl>
              <c:idx val="4"/>
              <c:layout>
                <c:manualLayout>
                  <c:x val="0.1111111111111111"/>
                  <c:y val="0.2268518518518518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6970-43D1-886D-3CD9F76B544D}"/>
                </c:ext>
              </c:extLst>
            </c:dLbl>
            <c:dLbl>
              <c:idx val="5"/>
              <c:layout>
                <c:manualLayout>
                  <c:x val="-1.9444357992800306E-2"/>
                  <c:y val="0.17204868516618438"/>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6970-43D1-886D-3CD9F76B544D}"/>
                </c:ext>
              </c:extLst>
            </c:dLbl>
            <c:dLbl>
              <c:idx val="6"/>
              <c:layout>
                <c:manualLayout>
                  <c:x val="1.1111111111111112E-2"/>
                  <c:y val="1.388888888888888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6970-43D1-886D-3CD9F76B544D}"/>
                </c:ext>
              </c:extLst>
            </c:dLbl>
            <c:dLbl>
              <c:idx val="7"/>
              <c:layout>
                <c:manualLayout>
                  <c:x val="1.1111111111111136E-2"/>
                  <c:y val="6.944444444444444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6970-43D1-886D-3CD9F76B544D}"/>
                </c:ext>
              </c:extLst>
            </c:dLbl>
            <c:spPr>
              <a:noFill/>
              <a:ln>
                <a:noFill/>
              </a:ln>
              <a:effectLst/>
            </c:spPr>
            <c:txPr>
              <a:bodyPr rot="0" spcFirstLastPara="1" vertOverflow="ellipsis" vert="horz" wrap="square" anchor="ctr" anchorCtr="1"/>
              <a:lstStyle/>
              <a:p>
                <a:pPr>
                  <a:defRPr sz="900" b="1" i="0" u="none" strike="noStrike" kern="1200" baseline="0">
                    <a:solidFill>
                      <a:schemeClr val="tx1">
                        <a:lumMod val="75000"/>
                        <a:lumOff val="25000"/>
                      </a:schemeClr>
                    </a:solidFill>
                    <a:latin typeface="Trebuchet MS" panose="020B0603020202020204" pitchFamily="34" charset="0"/>
                    <a:ea typeface="+mn-ea"/>
                    <a:cs typeface="+mn-cs"/>
                  </a:defRPr>
                </a:pPr>
                <a:endParaRPr lang="fr-BJ"/>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Feuil3!$A$2:$A$10</c:f>
              <c:strCache>
                <c:ptCount val="9"/>
                <c:pt idx="0">
                  <c:v>Benin</c:v>
                </c:pt>
                <c:pt idx="1">
                  <c:v>Burkina Faso</c:v>
                </c:pt>
                <c:pt idx="2">
                  <c:v>Niger</c:v>
                </c:pt>
                <c:pt idx="3">
                  <c:v>Togo</c:v>
                </c:pt>
                <c:pt idx="4">
                  <c:v>Mali</c:v>
                </c:pt>
                <c:pt idx="5">
                  <c:v>Nigeria</c:v>
                </c:pt>
                <c:pt idx="6">
                  <c:v>Cote d'Ivoire</c:v>
                </c:pt>
                <c:pt idx="7">
                  <c:v>Ghana</c:v>
                </c:pt>
                <c:pt idx="8">
                  <c:v>Senegal</c:v>
                </c:pt>
              </c:strCache>
            </c:strRef>
          </c:cat>
          <c:val>
            <c:numRef>
              <c:f>Feuil3!$B$2:$B$10</c:f>
              <c:numCache>
                <c:formatCode>0%</c:formatCode>
                <c:ptCount val="9"/>
                <c:pt idx="0">
                  <c:v>0</c:v>
                </c:pt>
                <c:pt idx="1">
                  <c:v>0</c:v>
                </c:pt>
                <c:pt idx="2">
                  <c:v>0</c:v>
                </c:pt>
                <c:pt idx="3">
                  <c:v>0</c:v>
                </c:pt>
                <c:pt idx="4">
                  <c:v>0.2</c:v>
                </c:pt>
                <c:pt idx="5">
                  <c:v>0.5</c:v>
                </c:pt>
                <c:pt idx="6">
                  <c:v>1</c:v>
                </c:pt>
                <c:pt idx="7">
                  <c:v>1</c:v>
                </c:pt>
                <c:pt idx="8">
                  <c:v>1</c:v>
                </c:pt>
              </c:numCache>
            </c:numRef>
          </c:val>
          <c:extLst>
            <c:ext xmlns:c16="http://schemas.microsoft.com/office/drawing/2014/chart" uri="{C3380CC4-5D6E-409C-BE32-E72D297353CC}">
              <c16:uniqueId val="{00000008-6970-43D1-886D-3CD9F76B544D}"/>
            </c:ext>
          </c:extLst>
        </c:ser>
        <c:dLbls>
          <c:showLegendKey val="0"/>
          <c:showVal val="1"/>
          <c:showCatName val="0"/>
          <c:showSerName val="0"/>
          <c:showPercent val="0"/>
          <c:showBubbleSize val="0"/>
        </c:dLbls>
        <c:axId val="697444944"/>
        <c:axId val="697442032"/>
      </c:radarChart>
      <c:catAx>
        <c:axId val="6974449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Trebuchet MS" panose="020B0603020202020204" pitchFamily="34" charset="0"/>
                <a:ea typeface="+mn-ea"/>
                <a:cs typeface="+mn-cs"/>
              </a:defRPr>
            </a:pPr>
            <a:endParaRPr lang="fr-BJ"/>
          </a:p>
        </c:txPr>
        <c:crossAx val="697442032"/>
        <c:crosses val="autoZero"/>
        <c:auto val="1"/>
        <c:lblAlgn val="ctr"/>
        <c:lblOffset val="100"/>
        <c:noMultiLvlLbl val="0"/>
      </c:catAx>
      <c:valAx>
        <c:axId val="697442032"/>
        <c:scaling>
          <c:orientation val="minMax"/>
        </c:scaling>
        <c:delete val="1"/>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crossAx val="6974449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b="1">
          <a:latin typeface="Trebuchet MS" panose="020B0603020202020204" pitchFamily="34" charset="0"/>
        </a:defRPr>
      </a:pPr>
      <a:endParaRPr lang="fr-BJ"/>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solidFill>
          <a:srgbClr val="92D050"/>
        </a:solidFill>
        <a:ln>
          <a:noFill/>
        </a:ln>
        <a:effectLst/>
      </c:spPr>
      <c:txPr>
        <a:bodyPr rot="0" spcFirstLastPara="1" vertOverflow="ellipsis" vert="horz" wrap="square" anchor="ctr" anchorCtr="1"/>
        <a:lstStyle/>
        <a:p>
          <a:pPr>
            <a:defRPr sz="960" b="0" i="0" u="none" strike="noStrike" kern="1200" spc="0" baseline="0">
              <a:solidFill>
                <a:schemeClr val="bg1"/>
              </a:solidFill>
              <a:latin typeface="Trebuchet MS" panose="020B0603020202020204" pitchFamily="34" charset="0"/>
              <a:ea typeface="+mn-ea"/>
              <a:cs typeface="+mn-cs"/>
            </a:defRPr>
          </a:pPr>
          <a:endParaRPr lang="fr-BJ"/>
        </a:p>
      </c:txPr>
    </c:title>
    <c:autoTitleDeleted val="0"/>
    <c:plotArea>
      <c:layout>
        <c:manualLayout>
          <c:layoutTarget val="inner"/>
          <c:xMode val="edge"/>
          <c:yMode val="edge"/>
          <c:x val="0.26454048587697809"/>
          <c:y val="0.25348759471103849"/>
          <c:w val="0.51630137451334579"/>
          <c:h val="0.67079603699301737"/>
        </c:manualLayout>
      </c:layout>
      <c:radarChart>
        <c:radarStyle val="marker"/>
        <c:varyColors val="0"/>
        <c:ser>
          <c:idx val="0"/>
          <c:order val="0"/>
          <c:tx>
            <c:strRef>
              <c:f>Feuil1!$C$79</c:f>
              <c:strCache>
                <c:ptCount val="1"/>
                <c:pt idx="0">
                  <c:v>Insuffisances de ressources humaines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Lbl>
              <c:idx val="1"/>
              <c:layout>
                <c:manualLayout>
                  <c:x val="0"/>
                  <c:y val="-5.936757168325657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AC2A-4362-A150-F10544923E5E}"/>
                </c:ext>
              </c:extLst>
            </c:dLbl>
            <c:dLbl>
              <c:idx val="3"/>
              <c:layout>
                <c:manualLayout>
                  <c:x val="0.13160880417517587"/>
                  <c:y val="1.809398677759608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AC2A-4362-A150-F10544923E5E}"/>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Trebuchet MS" panose="020B0603020202020204" pitchFamily="34" charset="0"/>
                    <a:ea typeface="+mn-ea"/>
                    <a:cs typeface="+mn-cs"/>
                  </a:defRPr>
                </a:pPr>
                <a:endParaRPr lang="fr-BJ"/>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Feuil1!$A$80:$A$85</c:f>
              <c:strCache>
                <c:ptCount val="6"/>
                <c:pt idx="0">
                  <c:v>Benin</c:v>
                </c:pt>
                <c:pt idx="1">
                  <c:v>Burkina Faso</c:v>
                </c:pt>
                <c:pt idx="2">
                  <c:v>Niger</c:v>
                </c:pt>
                <c:pt idx="3">
                  <c:v>Togo</c:v>
                </c:pt>
                <c:pt idx="4">
                  <c:v>Mali</c:v>
                </c:pt>
                <c:pt idx="5">
                  <c:v>Nigeria</c:v>
                </c:pt>
              </c:strCache>
            </c:strRef>
          </c:cat>
          <c:val>
            <c:numRef>
              <c:f>Feuil1!$C$80:$C$85</c:f>
              <c:numCache>
                <c:formatCode>0.00</c:formatCode>
                <c:ptCount val="6"/>
                <c:pt idx="0">
                  <c:v>66.67</c:v>
                </c:pt>
                <c:pt idx="1">
                  <c:v>100</c:v>
                </c:pt>
                <c:pt idx="2">
                  <c:v>66.67</c:v>
                </c:pt>
                <c:pt idx="3">
                  <c:v>100</c:v>
                </c:pt>
                <c:pt idx="4">
                  <c:v>50</c:v>
                </c:pt>
                <c:pt idx="5">
                  <c:v>0</c:v>
                </c:pt>
              </c:numCache>
            </c:numRef>
          </c:val>
          <c:extLst>
            <c:ext xmlns:c16="http://schemas.microsoft.com/office/drawing/2014/chart" uri="{C3380CC4-5D6E-409C-BE32-E72D297353CC}">
              <c16:uniqueId val="{00000002-AC2A-4362-A150-F10544923E5E}"/>
            </c:ext>
          </c:extLst>
        </c:ser>
        <c:dLbls>
          <c:showLegendKey val="0"/>
          <c:showVal val="1"/>
          <c:showCatName val="0"/>
          <c:showSerName val="0"/>
          <c:showPercent val="0"/>
          <c:showBubbleSize val="0"/>
        </c:dLbls>
        <c:axId val="870312895"/>
        <c:axId val="870313311"/>
      </c:radarChart>
      <c:catAx>
        <c:axId val="87031289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1" i="0" u="none" strike="noStrike" kern="1200" baseline="0">
                <a:solidFill>
                  <a:schemeClr val="tx1">
                    <a:lumMod val="65000"/>
                    <a:lumOff val="35000"/>
                  </a:schemeClr>
                </a:solidFill>
                <a:latin typeface="Trebuchet MS" panose="020B0603020202020204" pitchFamily="34" charset="0"/>
                <a:ea typeface="+mn-ea"/>
                <a:cs typeface="+mn-cs"/>
              </a:defRPr>
            </a:pPr>
            <a:endParaRPr lang="fr-BJ"/>
          </a:p>
        </c:txPr>
        <c:crossAx val="870313311"/>
        <c:crosses val="autoZero"/>
        <c:auto val="1"/>
        <c:lblAlgn val="ctr"/>
        <c:lblOffset val="100"/>
        <c:noMultiLvlLbl val="0"/>
      </c:catAx>
      <c:valAx>
        <c:axId val="870313311"/>
        <c:scaling>
          <c:orientation val="minMax"/>
        </c:scaling>
        <c:delete val="1"/>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crossAx val="87031289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800">
          <a:latin typeface="Trebuchet MS" panose="020B0603020202020204" pitchFamily="34" charset="0"/>
        </a:defRPr>
      </a:pPr>
      <a:endParaRPr lang="fr-BJ"/>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0" i="0" u="none" strike="noStrike" kern="1200" spc="0" baseline="0">
                <a:solidFill>
                  <a:schemeClr val="bg1"/>
                </a:solidFill>
                <a:latin typeface="Trebuchet MS" panose="020B0603020202020204" pitchFamily="34" charset="0"/>
                <a:ea typeface="+mn-ea"/>
                <a:cs typeface="+mn-cs"/>
              </a:defRPr>
            </a:pPr>
            <a:r>
              <a:rPr lang="en-US">
                <a:solidFill>
                  <a:schemeClr val="bg1"/>
                </a:solidFill>
              </a:rPr>
              <a:t>Fluidité des échanges inter-disciplines</a:t>
            </a:r>
          </a:p>
        </c:rich>
      </c:tx>
      <c:overlay val="0"/>
      <c:spPr>
        <a:solidFill>
          <a:srgbClr val="92D050"/>
        </a:solidFill>
        <a:ln>
          <a:noFill/>
        </a:ln>
        <a:effectLst/>
      </c:spPr>
      <c:txPr>
        <a:bodyPr rot="0" spcFirstLastPara="1" vertOverflow="ellipsis" vert="horz" wrap="square" anchor="ctr" anchorCtr="1"/>
        <a:lstStyle/>
        <a:p>
          <a:pPr>
            <a:defRPr sz="960" b="0" i="0" u="none" strike="noStrike" kern="1200" spc="0" baseline="0">
              <a:solidFill>
                <a:schemeClr val="bg1"/>
              </a:solidFill>
              <a:latin typeface="Trebuchet MS" panose="020B0603020202020204" pitchFamily="34" charset="0"/>
              <a:ea typeface="+mn-ea"/>
              <a:cs typeface="+mn-cs"/>
            </a:defRPr>
          </a:pPr>
          <a:endParaRPr lang="fr-BJ"/>
        </a:p>
      </c:txPr>
    </c:title>
    <c:autoTitleDeleted val="0"/>
    <c:plotArea>
      <c:layout>
        <c:manualLayout>
          <c:layoutTarget val="inner"/>
          <c:xMode val="edge"/>
          <c:yMode val="edge"/>
          <c:x val="0.26352394241859006"/>
          <c:y val="0.25178663569199017"/>
          <c:w val="0.50911848044310926"/>
          <c:h val="0.6618689854482267"/>
        </c:manualLayout>
      </c:layout>
      <c:radarChart>
        <c:radarStyle val="marker"/>
        <c:varyColors val="0"/>
        <c:ser>
          <c:idx val="0"/>
          <c:order val="0"/>
          <c:tx>
            <c:strRef>
              <c:f>Feuil1!$B$79</c:f>
              <c:strCache>
                <c:ptCount val="1"/>
                <c:pt idx="0">
                  <c:v>Difficultés d'inter-opérabilités entre disciplines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3"/>
              <c:layout>
                <c:manualLayout>
                  <c:x val="9.9457504520795659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9A89-4EAB-AFA4-E81DE6BB9CFE}"/>
                </c:ext>
              </c:extLst>
            </c:dLbl>
            <c:spPr>
              <a:noFill/>
              <a:ln>
                <a:noFill/>
              </a:ln>
              <a:effectLst/>
            </c:spPr>
            <c:txPr>
              <a:bodyPr rot="0" spcFirstLastPara="1" vertOverflow="ellipsis" vert="horz" wrap="square" anchor="ctr" anchorCtr="1"/>
              <a:lstStyle/>
              <a:p>
                <a:pPr>
                  <a:defRPr sz="800" b="0" i="0" u="none" strike="noStrike" kern="1200" baseline="0">
                    <a:solidFill>
                      <a:schemeClr val="tx1">
                        <a:lumMod val="75000"/>
                        <a:lumOff val="25000"/>
                      </a:schemeClr>
                    </a:solidFill>
                    <a:latin typeface="Trebuchet MS" panose="020B0603020202020204" pitchFamily="34" charset="0"/>
                    <a:ea typeface="+mn-ea"/>
                    <a:cs typeface="+mn-cs"/>
                  </a:defRPr>
                </a:pPr>
                <a:endParaRPr lang="fr-BJ"/>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Feuil1!$A$80:$A$85</c:f>
              <c:strCache>
                <c:ptCount val="6"/>
                <c:pt idx="0">
                  <c:v>Benin</c:v>
                </c:pt>
                <c:pt idx="1">
                  <c:v>Burkina Faso</c:v>
                </c:pt>
                <c:pt idx="2">
                  <c:v>Niger</c:v>
                </c:pt>
                <c:pt idx="3">
                  <c:v>Togo</c:v>
                </c:pt>
                <c:pt idx="4">
                  <c:v>Mali</c:v>
                </c:pt>
                <c:pt idx="5">
                  <c:v>Nigeria</c:v>
                </c:pt>
              </c:strCache>
            </c:strRef>
          </c:cat>
          <c:val>
            <c:numRef>
              <c:f>Feuil1!$B$80:$B$85</c:f>
              <c:numCache>
                <c:formatCode>General</c:formatCode>
                <c:ptCount val="6"/>
                <c:pt idx="0" formatCode="0.00">
                  <c:v>44.44</c:v>
                </c:pt>
                <c:pt idx="1">
                  <c:v>0</c:v>
                </c:pt>
                <c:pt idx="2">
                  <c:v>50</c:v>
                </c:pt>
                <c:pt idx="3">
                  <c:v>100</c:v>
                </c:pt>
                <c:pt idx="4">
                  <c:v>50</c:v>
                </c:pt>
                <c:pt idx="5">
                  <c:v>0</c:v>
                </c:pt>
              </c:numCache>
            </c:numRef>
          </c:val>
          <c:extLst>
            <c:ext xmlns:c16="http://schemas.microsoft.com/office/drawing/2014/chart" uri="{C3380CC4-5D6E-409C-BE32-E72D297353CC}">
              <c16:uniqueId val="{00000001-9A89-4EAB-AFA4-E81DE6BB9CFE}"/>
            </c:ext>
          </c:extLst>
        </c:ser>
        <c:dLbls>
          <c:showLegendKey val="0"/>
          <c:showVal val="1"/>
          <c:showCatName val="0"/>
          <c:showSerName val="0"/>
          <c:showPercent val="0"/>
          <c:showBubbleSize val="0"/>
        </c:dLbls>
        <c:axId val="9308671"/>
        <c:axId val="9309087"/>
      </c:radarChart>
      <c:catAx>
        <c:axId val="93086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1" i="0" u="none" strike="noStrike" kern="1200" baseline="0">
                <a:solidFill>
                  <a:schemeClr val="tx1">
                    <a:lumMod val="65000"/>
                    <a:lumOff val="35000"/>
                  </a:schemeClr>
                </a:solidFill>
                <a:latin typeface="Trebuchet MS" panose="020B0603020202020204" pitchFamily="34" charset="0"/>
                <a:ea typeface="+mn-ea"/>
                <a:cs typeface="+mn-cs"/>
              </a:defRPr>
            </a:pPr>
            <a:endParaRPr lang="fr-BJ"/>
          </a:p>
        </c:txPr>
        <c:crossAx val="9309087"/>
        <c:crosses val="autoZero"/>
        <c:auto val="1"/>
        <c:lblAlgn val="ctr"/>
        <c:lblOffset val="100"/>
        <c:noMultiLvlLbl val="0"/>
      </c:catAx>
      <c:valAx>
        <c:axId val="9309087"/>
        <c:scaling>
          <c:orientation val="minMax"/>
        </c:scaling>
        <c:delete val="1"/>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crossAx val="930867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800">
          <a:latin typeface="Trebuchet MS" panose="020B0603020202020204" pitchFamily="34" charset="0"/>
        </a:defRPr>
      </a:pPr>
      <a:endParaRPr lang="fr-BJ"/>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1" i="0" u="none" strike="noStrike" kern="1200" spc="0" baseline="0">
                <a:solidFill>
                  <a:schemeClr val="bg1"/>
                </a:solidFill>
                <a:latin typeface="Trebuchet MS" panose="020B0603020202020204" pitchFamily="34" charset="0"/>
                <a:ea typeface="+mn-ea"/>
                <a:cs typeface="+mn-cs"/>
              </a:defRPr>
            </a:pPr>
            <a:r>
              <a:rPr lang="en-US" b="1">
                <a:solidFill>
                  <a:schemeClr val="bg1"/>
                </a:solidFill>
              </a:rPr>
              <a:t>La manque de Leadership</a:t>
            </a:r>
          </a:p>
        </c:rich>
      </c:tx>
      <c:overlay val="0"/>
      <c:spPr>
        <a:solidFill>
          <a:srgbClr val="92D050"/>
        </a:solidFill>
        <a:ln>
          <a:noFill/>
        </a:ln>
        <a:effectLst/>
      </c:spPr>
      <c:txPr>
        <a:bodyPr rot="0" spcFirstLastPara="1" vertOverflow="ellipsis" vert="horz" wrap="square" anchor="ctr" anchorCtr="1"/>
        <a:lstStyle/>
        <a:p>
          <a:pPr>
            <a:defRPr sz="960" b="1" i="0" u="none" strike="noStrike" kern="1200" spc="0" baseline="0">
              <a:solidFill>
                <a:schemeClr val="bg1"/>
              </a:solidFill>
              <a:latin typeface="Trebuchet MS" panose="020B0603020202020204" pitchFamily="34" charset="0"/>
              <a:ea typeface="+mn-ea"/>
              <a:cs typeface="+mn-cs"/>
            </a:defRPr>
          </a:pPr>
          <a:endParaRPr lang="fr-BJ"/>
        </a:p>
      </c:txPr>
    </c:title>
    <c:autoTitleDeleted val="0"/>
    <c:plotArea>
      <c:layout>
        <c:manualLayout>
          <c:layoutTarget val="inner"/>
          <c:xMode val="edge"/>
          <c:yMode val="edge"/>
          <c:x val="0.2625743065900546"/>
          <c:y val="0.25184200636154475"/>
          <c:w val="0.51989643186493584"/>
          <c:h val="0.67181029030276918"/>
        </c:manualLayout>
      </c:layout>
      <c:radarChart>
        <c:radarStyle val="marker"/>
        <c:varyColors val="0"/>
        <c:ser>
          <c:idx val="0"/>
          <c:order val="0"/>
          <c:tx>
            <c:strRef>
              <c:f>Feuil1!$D$79</c:f>
              <c:strCache>
                <c:ptCount val="1"/>
                <c:pt idx="0">
                  <c:v>Manque de vision et de réactivité du Leadership</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dLbls>
            <c:dLbl>
              <c:idx val="3"/>
              <c:layout>
                <c:manualLayout>
                  <c:x val="7.2072072072071988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AD6D-4E3B-9ABE-252F166746FD}"/>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Trebuchet MS" panose="020B0603020202020204" pitchFamily="34" charset="0"/>
                    <a:ea typeface="+mn-ea"/>
                    <a:cs typeface="+mn-cs"/>
                  </a:defRPr>
                </a:pPr>
                <a:endParaRPr lang="fr-BJ"/>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Feuil1!$A$80:$A$85</c:f>
              <c:strCache>
                <c:ptCount val="6"/>
                <c:pt idx="0">
                  <c:v>Benin</c:v>
                </c:pt>
                <c:pt idx="1">
                  <c:v>Burkina Faso</c:v>
                </c:pt>
                <c:pt idx="2">
                  <c:v>Niger</c:v>
                </c:pt>
                <c:pt idx="3">
                  <c:v>Togo</c:v>
                </c:pt>
                <c:pt idx="4">
                  <c:v>Mali</c:v>
                </c:pt>
                <c:pt idx="5">
                  <c:v>Nigeria</c:v>
                </c:pt>
              </c:strCache>
            </c:strRef>
          </c:cat>
          <c:val>
            <c:numRef>
              <c:f>Feuil1!$D$80:$D$85</c:f>
              <c:numCache>
                <c:formatCode>General</c:formatCode>
                <c:ptCount val="6"/>
                <c:pt idx="0" formatCode="0.00">
                  <c:v>22.22</c:v>
                </c:pt>
                <c:pt idx="1">
                  <c:v>0</c:v>
                </c:pt>
                <c:pt idx="2">
                  <c:v>33.33</c:v>
                </c:pt>
                <c:pt idx="3">
                  <c:v>100</c:v>
                </c:pt>
                <c:pt idx="4">
                  <c:v>0</c:v>
                </c:pt>
                <c:pt idx="5">
                  <c:v>0</c:v>
                </c:pt>
              </c:numCache>
            </c:numRef>
          </c:val>
          <c:extLst>
            <c:ext xmlns:c16="http://schemas.microsoft.com/office/drawing/2014/chart" uri="{C3380CC4-5D6E-409C-BE32-E72D297353CC}">
              <c16:uniqueId val="{00000001-AD6D-4E3B-9ABE-252F166746FD}"/>
            </c:ext>
          </c:extLst>
        </c:ser>
        <c:dLbls>
          <c:showLegendKey val="0"/>
          <c:showVal val="1"/>
          <c:showCatName val="0"/>
          <c:showSerName val="0"/>
          <c:showPercent val="0"/>
          <c:showBubbleSize val="0"/>
        </c:dLbls>
        <c:axId val="552568943"/>
        <c:axId val="552569775"/>
      </c:radarChart>
      <c:catAx>
        <c:axId val="5525689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1" i="0" u="none" strike="noStrike" kern="1200" baseline="0">
                <a:solidFill>
                  <a:schemeClr val="tx1">
                    <a:lumMod val="65000"/>
                    <a:lumOff val="35000"/>
                  </a:schemeClr>
                </a:solidFill>
                <a:latin typeface="Trebuchet MS" panose="020B0603020202020204" pitchFamily="34" charset="0"/>
                <a:ea typeface="+mn-ea"/>
                <a:cs typeface="+mn-cs"/>
              </a:defRPr>
            </a:pPr>
            <a:endParaRPr lang="fr-BJ"/>
          </a:p>
        </c:txPr>
        <c:crossAx val="552569775"/>
        <c:crosses val="autoZero"/>
        <c:auto val="1"/>
        <c:lblAlgn val="ctr"/>
        <c:lblOffset val="100"/>
        <c:noMultiLvlLbl val="0"/>
      </c:catAx>
      <c:valAx>
        <c:axId val="552569775"/>
        <c:scaling>
          <c:orientation val="minMax"/>
        </c:scaling>
        <c:delete val="1"/>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crossAx val="55256894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800">
          <a:latin typeface="Trebuchet MS" panose="020B0603020202020204" pitchFamily="34" charset="0"/>
        </a:defRPr>
      </a:pPr>
      <a:endParaRPr lang="fr-BJ"/>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960" b="1" i="0" u="none" strike="noStrike" kern="1200" spc="0" baseline="0">
                <a:solidFill>
                  <a:schemeClr val="bg1"/>
                </a:solidFill>
                <a:latin typeface="Trebuchet MS" panose="020B0603020202020204" pitchFamily="34" charset="0"/>
                <a:ea typeface="+mn-ea"/>
                <a:cs typeface="+mn-cs"/>
              </a:defRPr>
            </a:pPr>
            <a:r>
              <a:rPr lang="en-US" b="1">
                <a:solidFill>
                  <a:schemeClr val="bg1"/>
                </a:solidFill>
              </a:rPr>
              <a:t>Système inopérant, dysfonctionnel</a:t>
            </a:r>
          </a:p>
        </c:rich>
      </c:tx>
      <c:overlay val="0"/>
      <c:spPr>
        <a:solidFill>
          <a:srgbClr val="92D050"/>
        </a:solidFill>
        <a:ln>
          <a:noFill/>
        </a:ln>
        <a:effectLst/>
      </c:spPr>
      <c:txPr>
        <a:bodyPr rot="0" spcFirstLastPara="1" vertOverflow="ellipsis" vert="horz" wrap="square" anchor="ctr" anchorCtr="1"/>
        <a:lstStyle/>
        <a:p>
          <a:pPr>
            <a:defRPr sz="960" b="1" i="0" u="none" strike="noStrike" kern="1200" spc="0" baseline="0">
              <a:solidFill>
                <a:schemeClr val="bg1"/>
              </a:solidFill>
              <a:latin typeface="Trebuchet MS" panose="020B0603020202020204" pitchFamily="34" charset="0"/>
              <a:ea typeface="+mn-ea"/>
              <a:cs typeface="+mn-cs"/>
            </a:defRPr>
          </a:pPr>
          <a:endParaRPr lang="fr-BJ"/>
        </a:p>
      </c:txPr>
    </c:title>
    <c:autoTitleDeleted val="0"/>
    <c:plotArea>
      <c:layout>
        <c:manualLayout>
          <c:layoutTarget val="inner"/>
          <c:xMode val="edge"/>
          <c:yMode val="edge"/>
          <c:x val="0.25855620342866326"/>
          <c:y val="0.24255076066739481"/>
          <c:w val="0.51837217952546355"/>
          <c:h val="0.67827630803259287"/>
        </c:manualLayout>
      </c:layout>
      <c:radarChart>
        <c:radarStyle val="marker"/>
        <c:varyColors val="0"/>
        <c:ser>
          <c:idx val="0"/>
          <c:order val="0"/>
          <c:tx>
            <c:strRef>
              <c:f>Feuil1!$E$79</c:f>
              <c:strCache>
                <c:ptCount val="1"/>
                <c:pt idx="0">
                  <c:v>Système inopérant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Lbl>
              <c:idx val="3"/>
              <c:layout>
                <c:manualLayout>
                  <c:x val="8.8711465956974933E-2"/>
                  <c:y val="1.0640233051392217E-1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A9F-4DEE-BBFB-5CBD5EE4C056}"/>
                </c:ext>
              </c:extLst>
            </c:dLbl>
            <c:dLbl>
              <c:idx val="5"/>
              <c:layout>
                <c:manualLayout>
                  <c:x val="-4.0658952201261452E-17"/>
                  <c:y val="-2.977076510866329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A9F-4DEE-BBFB-5CBD5EE4C056}"/>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Trebuchet MS" panose="020B0603020202020204" pitchFamily="34" charset="0"/>
                    <a:ea typeface="+mn-ea"/>
                    <a:cs typeface="+mn-cs"/>
                  </a:defRPr>
                </a:pPr>
                <a:endParaRPr lang="fr-BJ"/>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Feuil1!$A$80:$A$85</c:f>
              <c:strCache>
                <c:ptCount val="6"/>
                <c:pt idx="0">
                  <c:v>Benin</c:v>
                </c:pt>
                <c:pt idx="1">
                  <c:v>Burkina Faso</c:v>
                </c:pt>
                <c:pt idx="2">
                  <c:v>Niger</c:v>
                </c:pt>
                <c:pt idx="3">
                  <c:v>Togo</c:v>
                </c:pt>
                <c:pt idx="4">
                  <c:v>Mali</c:v>
                </c:pt>
                <c:pt idx="5">
                  <c:v>Nigeria</c:v>
                </c:pt>
              </c:strCache>
            </c:strRef>
          </c:cat>
          <c:val>
            <c:numRef>
              <c:f>Feuil1!$E$80:$E$85</c:f>
              <c:numCache>
                <c:formatCode>General</c:formatCode>
                <c:ptCount val="6"/>
                <c:pt idx="0" formatCode="0.00">
                  <c:v>44.44</c:v>
                </c:pt>
                <c:pt idx="1">
                  <c:v>0</c:v>
                </c:pt>
                <c:pt idx="2">
                  <c:v>33.33</c:v>
                </c:pt>
                <c:pt idx="3">
                  <c:v>100</c:v>
                </c:pt>
                <c:pt idx="4">
                  <c:v>50</c:v>
                </c:pt>
                <c:pt idx="5">
                  <c:v>100</c:v>
                </c:pt>
              </c:numCache>
            </c:numRef>
          </c:val>
          <c:extLst>
            <c:ext xmlns:c16="http://schemas.microsoft.com/office/drawing/2014/chart" uri="{C3380CC4-5D6E-409C-BE32-E72D297353CC}">
              <c16:uniqueId val="{00000002-FA9F-4DEE-BBFB-5CBD5EE4C056}"/>
            </c:ext>
          </c:extLst>
        </c:ser>
        <c:dLbls>
          <c:showLegendKey val="0"/>
          <c:showVal val="1"/>
          <c:showCatName val="0"/>
          <c:showSerName val="0"/>
          <c:showPercent val="0"/>
          <c:showBubbleSize val="0"/>
        </c:dLbls>
        <c:axId val="556119951"/>
        <c:axId val="556122447"/>
      </c:radarChart>
      <c:catAx>
        <c:axId val="556119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1" i="0" u="none" strike="noStrike" kern="1200" baseline="0">
                <a:solidFill>
                  <a:schemeClr val="tx1">
                    <a:lumMod val="65000"/>
                    <a:lumOff val="35000"/>
                  </a:schemeClr>
                </a:solidFill>
                <a:latin typeface="Trebuchet MS" panose="020B0603020202020204" pitchFamily="34" charset="0"/>
                <a:ea typeface="+mn-ea"/>
                <a:cs typeface="+mn-cs"/>
              </a:defRPr>
            </a:pPr>
            <a:endParaRPr lang="fr-BJ"/>
          </a:p>
        </c:txPr>
        <c:crossAx val="556122447"/>
        <c:crosses val="autoZero"/>
        <c:auto val="1"/>
        <c:lblAlgn val="ctr"/>
        <c:lblOffset val="100"/>
        <c:noMultiLvlLbl val="0"/>
      </c:catAx>
      <c:valAx>
        <c:axId val="556122447"/>
        <c:scaling>
          <c:orientation val="minMax"/>
        </c:scaling>
        <c:delete val="1"/>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crossAx val="5561199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800">
          <a:latin typeface="Trebuchet MS" panose="020B0603020202020204" pitchFamily="34" charset="0"/>
        </a:defRPr>
      </a:pPr>
      <a:endParaRPr lang="fr-BJ"/>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Cadre</a:t>
            </a:r>
            <a:r>
              <a:rPr lang="en-US" baseline="0"/>
              <a:t> de concertation</a:t>
            </a:r>
            <a:r>
              <a:rPr lang="en-US"/>
              <a:t> multidisciplinaire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fr-BJ"/>
        </a:p>
      </c:txPr>
    </c:title>
    <c:autoTitleDeleted val="0"/>
    <c:plotArea>
      <c:layout/>
      <c:barChart>
        <c:barDir val="bar"/>
        <c:grouping val="clustered"/>
        <c:varyColors val="0"/>
        <c:ser>
          <c:idx val="0"/>
          <c:order val="0"/>
          <c:tx>
            <c:strRef>
              <c:f>Feuil1!$B$34</c:f>
              <c:strCache>
                <c:ptCount val="1"/>
                <c:pt idx="0">
                  <c:v>Reunion multidisciplinaire</c:v>
                </c:pt>
              </c:strCache>
            </c:strRef>
          </c:tx>
          <c:spPr>
            <a:solidFill>
              <a:schemeClr val="accent1">
                <a:alpha val="85000"/>
              </a:schemeClr>
            </a:solidFill>
            <a:ln w="9525" cap="flat" cmpd="sng" algn="ctr">
              <a:solidFill>
                <a:schemeClr val="lt1">
                  <a:alpha val="50000"/>
                </a:schemeClr>
              </a:solidFill>
              <a:round/>
            </a:ln>
            <a:effectLst/>
          </c:spPr>
          <c:invertIfNegative val="0"/>
          <c:dPt>
            <c:idx val="4"/>
            <c:invertIfNegative val="0"/>
            <c:bubble3D val="0"/>
            <c:spPr>
              <a:solidFill>
                <a:srgbClr val="92D050"/>
              </a:solidFill>
              <a:ln w="9525" cap="flat" cmpd="sng" algn="ctr">
                <a:solidFill>
                  <a:schemeClr val="lt1">
                    <a:alpha val="50000"/>
                  </a:schemeClr>
                </a:solidFill>
                <a:round/>
              </a:ln>
              <a:effectLst/>
            </c:spPr>
            <c:extLst>
              <c:ext xmlns:c16="http://schemas.microsoft.com/office/drawing/2014/chart" uri="{C3380CC4-5D6E-409C-BE32-E72D297353CC}">
                <c16:uniqueId val="{00000001-4DE0-4B22-AC7F-C79004CC0604}"/>
              </c:ext>
            </c:extLst>
          </c:dPt>
          <c:dPt>
            <c:idx val="5"/>
            <c:invertIfNegative val="0"/>
            <c:bubble3D val="0"/>
            <c:spPr>
              <a:solidFill>
                <a:schemeClr val="accent6"/>
              </a:solidFill>
              <a:ln w="9525" cap="flat" cmpd="sng" algn="ctr">
                <a:solidFill>
                  <a:schemeClr val="lt1">
                    <a:alpha val="50000"/>
                  </a:schemeClr>
                </a:solidFill>
                <a:round/>
              </a:ln>
              <a:effectLst/>
            </c:spPr>
            <c:extLst>
              <c:ext xmlns:c16="http://schemas.microsoft.com/office/drawing/2014/chart" uri="{C3380CC4-5D6E-409C-BE32-E72D297353CC}">
                <c16:uniqueId val="{00000003-4DE0-4B22-AC7F-C79004CC0604}"/>
              </c:ext>
            </c:extLst>
          </c:dPt>
          <c:dPt>
            <c:idx val="9"/>
            <c:invertIfNegative val="0"/>
            <c:bubble3D val="0"/>
            <c:spPr>
              <a:solidFill>
                <a:schemeClr val="accent2"/>
              </a:solidFill>
              <a:ln w="9525" cap="flat" cmpd="sng" algn="ctr">
                <a:solidFill>
                  <a:schemeClr val="lt1">
                    <a:alpha val="50000"/>
                  </a:schemeClr>
                </a:solidFill>
                <a:round/>
              </a:ln>
              <a:effectLst/>
            </c:spPr>
            <c:extLst>
              <c:ext xmlns:c16="http://schemas.microsoft.com/office/drawing/2014/chart" uri="{C3380CC4-5D6E-409C-BE32-E72D297353CC}">
                <c16:uniqueId val="{00000005-4DE0-4B22-AC7F-C79004CC0604}"/>
              </c:ext>
            </c:extLst>
          </c:dPt>
          <c:dLbls>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fr-BJ"/>
                </a:p>
              </c:txPr>
              <c:dLblPos val="inEnd"/>
              <c:showLegendKey val="0"/>
              <c:showVal val="1"/>
              <c:showCatName val="0"/>
              <c:showSerName val="0"/>
              <c:showPercent val="0"/>
              <c:showBubbleSize val="0"/>
              <c:extLst>
                <c:ext xmlns:c16="http://schemas.microsoft.com/office/drawing/2014/chart" uri="{C3380CC4-5D6E-409C-BE32-E72D297353CC}">
                  <c16:uniqueId val="{00000006-4DE0-4B22-AC7F-C79004CC0604}"/>
                </c:ext>
              </c:extLst>
            </c:dLbl>
            <c:dLbl>
              <c:idx val="1"/>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fr-BJ"/>
                </a:p>
              </c:txPr>
              <c:dLblPos val="inEnd"/>
              <c:showLegendKey val="0"/>
              <c:showVal val="1"/>
              <c:showCatName val="0"/>
              <c:showSerName val="0"/>
              <c:showPercent val="0"/>
              <c:showBubbleSize val="0"/>
              <c:extLst>
                <c:ext xmlns:c16="http://schemas.microsoft.com/office/drawing/2014/chart" uri="{C3380CC4-5D6E-409C-BE32-E72D297353CC}">
                  <c16:uniqueId val="{00000007-4DE0-4B22-AC7F-C79004CC0604}"/>
                </c:ext>
              </c:extLst>
            </c:dLbl>
            <c:dLbl>
              <c:idx val="2"/>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fr-BJ"/>
                </a:p>
              </c:txPr>
              <c:dLblPos val="inEnd"/>
              <c:showLegendKey val="0"/>
              <c:showVal val="1"/>
              <c:showCatName val="0"/>
              <c:showSerName val="0"/>
              <c:showPercent val="0"/>
              <c:showBubbleSize val="0"/>
              <c:extLst>
                <c:ext xmlns:c16="http://schemas.microsoft.com/office/drawing/2014/chart" uri="{C3380CC4-5D6E-409C-BE32-E72D297353CC}">
                  <c16:uniqueId val="{00000008-4DE0-4B22-AC7F-C79004CC0604}"/>
                </c:ext>
              </c:extLst>
            </c:dLbl>
            <c:dLbl>
              <c:idx val="3"/>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fr-BJ"/>
                </a:p>
              </c:txPr>
              <c:dLblPos val="inEnd"/>
              <c:showLegendKey val="0"/>
              <c:showVal val="1"/>
              <c:showCatName val="0"/>
              <c:showSerName val="0"/>
              <c:showPercent val="0"/>
              <c:showBubbleSize val="0"/>
              <c:extLst>
                <c:ext xmlns:c16="http://schemas.microsoft.com/office/drawing/2014/chart" uri="{C3380CC4-5D6E-409C-BE32-E72D297353CC}">
                  <c16:uniqueId val="{00000009-4DE0-4B22-AC7F-C79004CC0604}"/>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fr-BJ"/>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Feuil1!$A$35:$A$44</c:f>
              <c:strCache>
                <c:ptCount val="10"/>
                <c:pt idx="0">
                  <c:v>Benin</c:v>
                </c:pt>
                <c:pt idx="1">
                  <c:v>Burkina Faso</c:v>
                </c:pt>
                <c:pt idx="2">
                  <c:v>Niger</c:v>
                </c:pt>
                <c:pt idx="3">
                  <c:v>Togo</c:v>
                </c:pt>
                <c:pt idx="4">
                  <c:v>Mali</c:v>
                </c:pt>
                <c:pt idx="5">
                  <c:v>Nigeria</c:v>
                </c:pt>
                <c:pt idx="6">
                  <c:v>Cote d'Ivoire</c:v>
                </c:pt>
                <c:pt idx="7">
                  <c:v>Ghana</c:v>
                </c:pt>
                <c:pt idx="8">
                  <c:v>Senegal</c:v>
                </c:pt>
                <c:pt idx="9">
                  <c:v>Ensemble</c:v>
                </c:pt>
              </c:strCache>
            </c:strRef>
          </c:cat>
          <c:val>
            <c:numRef>
              <c:f>Feuil1!$B$35:$B$44</c:f>
              <c:numCache>
                <c:formatCode>0%</c:formatCode>
                <c:ptCount val="10"/>
                <c:pt idx="0">
                  <c:v>0</c:v>
                </c:pt>
                <c:pt idx="1">
                  <c:v>0</c:v>
                </c:pt>
                <c:pt idx="2">
                  <c:v>0</c:v>
                </c:pt>
                <c:pt idx="3">
                  <c:v>0</c:v>
                </c:pt>
                <c:pt idx="4">
                  <c:v>0.2</c:v>
                </c:pt>
                <c:pt idx="5">
                  <c:v>0.5</c:v>
                </c:pt>
                <c:pt idx="6">
                  <c:v>1</c:v>
                </c:pt>
                <c:pt idx="7">
                  <c:v>1</c:v>
                </c:pt>
                <c:pt idx="8">
                  <c:v>1</c:v>
                </c:pt>
                <c:pt idx="9">
                  <c:v>0.34289999999999998</c:v>
                </c:pt>
              </c:numCache>
            </c:numRef>
          </c:val>
          <c:extLst>
            <c:ext xmlns:c16="http://schemas.microsoft.com/office/drawing/2014/chart" uri="{C3380CC4-5D6E-409C-BE32-E72D297353CC}">
              <c16:uniqueId val="{0000000A-4DE0-4B22-AC7F-C79004CC0604}"/>
            </c:ext>
          </c:extLst>
        </c:ser>
        <c:dLbls>
          <c:dLblPos val="inEnd"/>
          <c:showLegendKey val="0"/>
          <c:showVal val="1"/>
          <c:showCatName val="0"/>
          <c:showSerName val="0"/>
          <c:showPercent val="0"/>
          <c:showBubbleSize val="0"/>
        </c:dLbls>
        <c:gapWidth val="65"/>
        <c:axId val="19757487"/>
        <c:axId val="19755823"/>
      </c:barChart>
      <c:catAx>
        <c:axId val="19757487"/>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fr-BJ"/>
          </a:p>
        </c:txPr>
        <c:crossAx val="19755823"/>
        <c:crosses val="autoZero"/>
        <c:auto val="1"/>
        <c:lblAlgn val="ctr"/>
        <c:lblOffset val="100"/>
        <c:noMultiLvlLbl val="0"/>
      </c:catAx>
      <c:valAx>
        <c:axId val="19755823"/>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fr-BJ"/>
          </a:p>
        </c:txPr>
        <c:crossAx val="1975748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fr-BJ"/>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Feuil1!$A$35:$A$43</cx:f>
        <cx:nf>Feuil1!$A$34</cx:nf>
        <cx:lvl ptCount="9" name="Pays">
          <cx:pt idx="0">Benin</cx:pt>
          <cx:pt idx="1">Burkina Faso</cx:pt>
          <cx:pt idx="2">Niger</cx:pt>
          <cx:pt idx="3">Togo</cx:pt>
          <cx:pt idx="4">Mali</cx:pt>
          <cx:pt idx="5">Nigeria</cx:pt>
          <cx:pt idx="6">Cote d'Ivoire</cx:pt>
          <cx:pt idx="7">Ghana</cx:pt>
          <cx:pt idx="8">Senegal</cx:pt>
        </cx:lvl>
      </cx:strDim>
      <cx:strDim type="colorStr">
        <cx:f>Feuil1!$B$35:$B$43</cx:f>
        <cx:lvl ptCount="9">
          <cx:pt idx="0">0%</cx:pt>
          <cx:pt idx="1">0%</cx:pt>
          <cx:pt idx="2">0%</cx:pt>
          <cx:pt idx="3">0%</cx:pt>
          <cx:pt idx="4">20%</cx:pt>
          <cx:pt idx="5">50%</cx:pt>
          <cx:pt idx="6">100%</cx:pt>
          <cx:pt idx="7">100%</cx:pt>
          <cx:pt idx="8">100%</cx:pt>
        </cx:lvl>
      </cx:strDim>
    </cx:data>
  </cx:chartData>
  <cx:chart>
    <cx:title pos="t" align="ctr" overlay="0">
      <cx:tx>
        <cx:txData>
          <cx:v>Dotation pays - Cadre de concertation multidisciplinaire</cx:v>
        </cx:txData>
      </cx:tx>
      <cx:txPr>
        <a:bodyPr spcFirstLastPara="1" vertOverflow="ellipsis" horzOverflow="overflow" wrap="square" lIns="0" tIns="0" rIns="0" bIns="0" anchor="ctr" anchorCtr="1"/>
        <a:lstStyle/>
        <a:p>
          <a:pPr algn="ctr" rtl="0">
            <a:defRPr sz="1200">
              <a:latin typeface="Trebuchet MS" panose="020B0603020202020204" pitchFamily="34" charset="0"/>
              <a:ea typeface="Trebuchet MS" panose="020B0603020202020204" pitchFamily="34" charset="0"/>
              <a:cs typeface="Trebuchet MS" panose="020B0603020202020204" pitchFamily="34" charset="0"/>
            </a:defRPr>
          </a:pPr>
          <a:r>
            <a:rPr lang="fr-FR" sz="1200" b="1" i="0" u="none" strike="noStrike" baseline="0">
              <a:solidFill>
                <a:sysClr val="windowText" lastClr="000000">
                  <a:lumMod val="65000"/>
                  <a:lumOff val="35000"/>
                </a:sysClr>
              </a:solidFill>
              <a:latin typeface="Trebuchet MS" panose="020B0603020202020204" pitchFamily="34" charset="0"/>
            </a:rPr>
            <a:t>Dotation pays - Cadre de concertation multidisciplinaire</a:t>
          </a:r>
        </a:p>
      </cx:txPr>
    </cx:title>
    <cx:plotArea>
      <cx:plotAreaRegion>
        <cx:plotSurface>
          <cx:spPr>
            <a:ln w="3175">
              <a:solidFill>
                <a:schemeClr val="accent1"/>
              </a:solidFill>
            </a:ln>
          </cx:spPr>
        </cx:plotSurface>
        <cx:series layoutId="regionMap" uniqueId="{CD1A2F7C-4C52-4026-942A-FF36C3381C95}">
          <cx:tx>
            <cx:txData>
              <cx:f>Feuil1!$B$34</cx:f>
              <cx:v>Reunion multidisciplinaire</cx:v>
            </cx:txData>
          </cx:tx>
          <cx:spPr>
            <a:ln w="1270">
              <a:solidFill>
                <a:schemeClr val="accent1"/>
              </a:solidFill>
            </a:ln>
          </cx:spPr>
          <cx:dataLabels>
            <cx:txPr>
              <a:bodyPr vertOverflow="overflow" horzOverflow="overflow" wrap="square" lIns="0" tIns="0" rIns="0" bIns="0"/>
              <a:lstStyle/>
              <a:p>
                <a:pPr algn="ctr" rtl="0">
                  <a:defRPr sz="850" b="0" i="0">
                    <a:solidFill>
                      <a:srgbClr val="595959"/>
                    </a:solidFill>
                    <a:latin typeface="Trebuchet MS" panose="020B0603020202020204" pitchFamily="34" charset="0"/>
                    <a:ea typeface="Trebuchet MS" panose="020B0603020202020204" pitchFamily="34" charset="0"/>
                    <a:cs typeface="Trebuchet MS" panose="020B0603020202020204" pitchFamily="34" charset="0"/>
                  </a:defRPr>
                </a:pPr>
                <a:endParaRPr lang="fr-BJ">
                  <a:latin typeface="Trebuchet MS" panose="020B0603020202020204" pitchFamily="34" charset="0"/>
                </a:endParaRPr>
              </a:p>
            </cx:txPr>
            <cx:visibility seriesName="0" categoryName="0" value="1"/>
          </cx:dataLabels>
          <cx:dataId val="0"/>
          <cx:layoutPr>
            <cx:regionLabelLayout val="showAll"/>
            <cx:geography viewedRegionType="dataOnly" cultureLanguage="fr-FR" cultureRegion="BJ" attribution="Avec Bing">
              <cx:geoCache provider="{E9337A44-BEBE-4D9F-B70C-5C5E7DAFC167}">
                <cx:binary>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</cx:binary>
              </cx:geoCache>
            </cx:geography>
          </cx:layoutPr>
        </cx:series>
      </cx:plotAreaRegion>
    </cx:plotArea>
    <cx:legend pos="r" align="min" overlay="0">
      <cx:txPr>
        <a:bodyPr spcFirstLastPara="1" vertOverflow="ellipsis" horzOverflow="overflow" wrap="square" lIns="0" tIns="0" rIns="0" bIns="0" anchor="ctr" anchorCtr="1"/>
        <a:lstStyle/>
        <a:p>
          <a:pPr algn="ctr" rtl="0">
            <a:defRPr>
              <a:latin typeface="Trebuchet MS" panose="020B0603020202020204" pitchFamily="34" charset="0"/>
              <a:ea typeface="Trebuchet MS" panose="020B0603020202020204" pitchFamily="34" charset="0"/>
              <a:cs typeface="Trebuchet MS" panose="020B0603020202020204" pitchFamily="34" charset="0"/>
            </a:defRPr>
          </a:pPr>
          <a:endParaRPr lang="fr-FR" sz="900" b="0" i="0" u="none" strike="noStrike" baseline="0">
            <a:solidFill>
              <a:sysClr val="windowText" lastClr="000000">
                <a:lumMod val="65000"/>
                <a:lumOff val="35000"/>
              </a:sysClr>
            </a:solidFill>
            <a:latin typeface="Trebuchet MS" panose="020B0603020202020204" pitchFamily="34" charset="0"/>
          </a:endParaRPr>
        </a:p>
      </cx:txPr>
    </cx:legend>
  </cx:chart>
  <cx:spPr>
    <a:ln>
      <a:solidFill>
        <a:schemeClr val="bg1"/>
      </a:solidFill>
    </a:ln>
  </cx:spPr>
  <cx:fmtOvrs>
    <cx:fmtOvr idx="3">
      <cx:spPr>
        <a:solidFill>
          <a:srgbClr val="00B050"/>
        </a:solidFill>
      </cx:spPr>
    </cx:fmtOvr>
    <cx:fmtOvr idx="0">
      <cx:spPr>
        <a:solidFill>
          <a:schemeClr val="accent2"/>
        </a:solidFill>
      </cx:spPr>
    </cx:fmtOvr>
    <cx:fmtOvr idx="1">
      <cx:spPr>
        <a:solidFill>
          <a:schemeClr val="accent4">
            <a:lumMod val="60000"/>
            <a:lumOff val="40000"/>
          </a:schemeClr>
        </a:solidFill>
      </cx:spPr>
    </cx:fmtOvr>
    <cx:fmtOvr idx="2">
      <cx:spPr>
        <a:solidFill>
          <a:schemeClr val="accent6">
            <a:lumMod val="60000"/>
            <a:lumOff val="40000"/>
          </a:schemeClr>
        </a:solidFill>
      </cx:spPr>
    </cx:fmtOvr>
  </cx:fmtOvrs>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withinLinear" id="16">
  <a:schemeClr val="accent3"/>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494">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85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3175">
        <a:solidFill>
          <a:schemeClr val="bg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D82920-BED4-48A1-8EAC-80AF3E04B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16</Pages>
  <Words>1950</Words>
  <Characters>11116</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SWEED</dc:creator>
  <cp:keywords/>
  <dc:description/>
  <cp:lastModifiedBy>SWEED</cp:lastModifiedBy>
  <cp:revision>119</cp:revision>
  <cp:lastPrinted>2025-06-30T18:56:00Z</cp:lastPrinted>
  <dcterms:created xsi:type="dcterms:W3CDTF">2025-06-23T16:49:00Z</dcterms:created>
  <dcterms:modified xsi:type="dcterms:W3CDTF">2025-07-19T15:32:00Z</dcterms:modified>
</cp:coreProperties>
</file>