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4A6" w:rsidRDefault="00D854A6" w:rsidP="00D854A6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904"/>
        <w:gridCol w:w="7440"/>
      </w:tblGrid>
      <w:tr w:rsidR="00D854A6" w:rsidTr="00D854A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4A6" w:rsidRDefault="00D854A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D854A6" w:rsidRDefault="00D854A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D854A6" w:rsidTr="00D854A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854A6" w:rsidRDefault="00D854A6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D854A6" w:rsidTr="00D854A6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4A6" w:rsidRPr="00D854A6" w:rsidRDefault="00D854A6" w:rsidP="00D854A6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D854A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4A6" w:rsidRDefault="00D854A6" w:rsidP="00D854A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D854A6" w:rsidTr="00D854A6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4A6" w:rsidRPr="00D854A6" w:rsidRDefault="00D854A6" w:rsidP="00D854A6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D854A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4A6" w:rsidRDefault="00D854A6" w:rsidP="00D854A6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D854A6">
              <w:t>IT Market</w:t>
            </w:r>
            <w:bookmarkEnd w:id="0"/>
          </w:p>
        </w:tc>
      </w:tr>
      <w:tr w:rsidR="00D854A6" w:rsidTr="00D854A6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4A6" w:rsidRDefault="00D854A6" w:rsidP="00D854A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4A6" w:rsidRDefault="00D854A6" w:rsidP="00D854A6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reverse</w:t>
            </w:r>
          </w:p>
        </w:tc>
      </w:tr>
      <w:tr w:rsidR="00D854A6" w:rsidRPr="00D854A6" w:rsidTr="00D854A6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4A6" w:rsidRDefault="00D854A6" w:rsidP="00D854A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4A6" w:rsidRDefault="00D85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D854A6" w:rsidRDefault="00D85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D854A6" w:rsidTr="00D854A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854A6" w:rsidRDefault="00D854A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D854A6" w:rsidTr="00D854A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854A6" w:rsidRDefault="00D854A6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D854A6" w:rsidTr="00D854A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854A6" w:rsidRDefault="00D854A6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854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"Где </w:t>
            </w:r>
            <w:proofErr w:type="spellStart"/>
            <w:r w:rsidRPr="00D854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гошка</w:t>
            </w:r>
            <w:proofErr w:type="spellEnd"/>
            <w:r w:rsidRPr="00D854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там нет </w:t>
            </w:r>
            <w:proofErr w:type="spellStart"/>
            <w:r w:rsidRPr="00D854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сишки</w:t>
            </w:r>
            <w:proofErr w:type="spellEnd"/>
            <w:r w:rsidRPr="00D854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." Реверс Реверсов - 1337 г. до н.э.</w:t>
            </w:r>
          </w:p>
        </w:tc>
      </w:tr>
      <w:tr w:rsidR="00D854A6" w:rsidTr="00D854A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854A6" w:rsidRDefault="00D854A6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D854A6" w:rsidTr="00D854A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854A6" w:rsidRPr="00D854A6" w:rsidRDefault="00D854A6" w:rsidP="00D854A6">
            <w:pPr>
              <w:pStyle w:val="a4"/>
              <w:shd w:val="clear" w:color="auto" w:fill="0D1117"/>
              <w:spacing w:before="0" w:beforeAutospacing="0"/>
              <w:rPr>
                <w:rFonts w:ascii="Helvetica" w:hAnsi="Helvetica" w:cs="Helvetica"/>
                <w:lang w:eastAsia="en-US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Я долго думал, к какой категории отнести этот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таск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, но по итогу сошелся на реверсе, а не на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пывне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, потому что не увидел никакой эксплуатации памяти + в таске есть логическая бага, а это не то, чего ждешь от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пывна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.</w:t>
            </w:r>
          </w:p>
        </w:tc>
      </w:tr>
      <w:tr w:rsidR="00D854A6" w:rsidTr="00D854A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4A6" w:rsidRDefault="00D854A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D854A6" w:rsidTr="00D854A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4A6" w:rsidRDefault="00D854A6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В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иде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мы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видем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интересный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хекс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:</w:t>
            </w:r>
          </w:p>
          <w:p w:rsidR="00D854A6" w:rsidRDefault="00D854A6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noProof/>
              </w:rPr>
              <w:drawing>
                <wp:inline distT="0" distB="0" distL="0" distR="0">
                  <wp:extent cx="6454140" cy="716280"/>
                  <wp:effectExtent l="0" t="0" r="3810" b="7620"/>
                  <wp:docPr id="1" name="Рисунок 1" descr="bu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u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414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54A6" w:rsidRDefault="00D854A6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Чтобы понять, откуда он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взался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, надо </w:t>
            </w:r>
            <w:proofErr w:type="gram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посмотреть</w:t>
            </w:r>
            <w:proofErr w:type="gram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как работают базовые типы в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go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. В исходном коде была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прмерно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вот такая конструкция, которая на выходе давала страшный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хекс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в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иде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:</w:t>
            </w:r>
          </w:p>
          <w:p w:rsidR="00D854A6" w:rsidRPr="00D854A6" w:rsidRDefault="00D854A6" w:rsidP="00D854A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D854A6">
              <w:rPr>
                <w:rStyle w:val="pl-k"/>
                <w:color w:val="E6EDF3"/>
                <w:lang w:val="en-US"/>
              </w:rPr>
              <w:t>package</w:t>
            </w:r>
            <w:r w:rsidRPr="00D854A6">
              <w:rPr>
                <w:color w:val="E6EDF3"/>
                <w:lang w:val="en-US"/>
              </w:rPr>
              <w:t xml:space="preserve"> main</w:t>
            </w:r>
          </w:p>
          <w:p w:rsidR="00D854A6" w:rsidRPr="00D854A6" w:rsidRDefault="00D854A6" w:rsidP="00D854A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D854A6" w:rsidRPr="00D854A6" w:rsidRDefault="00D854A6" w:rsidP="00D854A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D854A6">
              <w:rPr>
                <w:rStyle w:val="pl-k"/>
                <w:color w:val="E6EDF3"/>
                <w:lang w:val="en-US"/>
              </w:rPr>
              <w:t>import</w:t>
            </w:r>
            <w:r w:rsidRPr="00D854A6">
              <w:rPr>
                <w:color w:val="E6EDF3"/>
                <w:lang w:val="en-US"/>
              </w:rPr>
              <w:t xml:space="preserve"> </w:t>
            </w:r>
            <w:r w:rsidRPr="00D854A6">
              <w:rPr>
                <w:rStyle w:val="pl-s"/>
                <w:color w:val="E6EDF3"/>
                <w:lang w:val="en-US"/>
              </w:rPr>
              <w:t>"</w:t>
            </w:r>
            <w:proofErr w:type="spellStart"/>
            <w:r w:rsidRPr="00D854A6">
              <w:rPr>
                <w:rStyle w:val="pl-s"/>
                <w:color w:val="E6EDF3"/>
                <w:lang w:val="en-US"/>
              </w:rPr>
              <w:t>fmt</w:t>
            </w:r>
            <w:proofErr w:type="spellEnd"/>
            <w:r w:rsidRPr="00D854A6">
              <w:rPr>
                <w:rStyle w:val="pl-s"/>
                <w:color w:val="E6EDF3"/>
                <w:lang w:val="en-US"/>
              </w:rPr>
              <w:t>"</w:t>
            </w:r>
          </w:p>
          <w:p w:rsidR="00D854A6" w:rsidRPr="00D854A6" w:rsidRDefault="00D854A6" w:rsidP="00D854A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D854A6" w:rsidRPr="00D854A6" w:rsidRDefault="00D854A6" w:rsidP="00D854A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r w:rsidRPr="00D854A6">
              <w:rPr>
                <w:rStyle w:val="pl-k"/>
                <w:color w:val="E6EDF3"/>
                <w:lang w:val="en-US"/>
              </w:rPr>
              <w:t>const</w:t>
            </w:r>
            <w:proofErr w:type="spellEnd"/>
            <w:r w:rsidRPr="00D854A6">
              <w:rPr>
                <w:color w:val="E6EDF3"/>
                <w:lang w:val="en-US"/>
              </w:rPr>
              <w:t xml:space="preserve"> </w:t>
            </w:r>
            <w:proofErr w:type="spellStart"/>
            <w:r w:rsidRPr="00D854A6">
              <w:rPr>
                <w:rStyle w:val="pl-s1"/>
                <w:color w:val="E6EDF3"/>
                <w:lang w:val="en-US"/>
              </w:rPr>
              <w:t>maxint</w:t>
            </w:r>
            <w:proofErr w:type="spellEnd"/>
            <w:r w:rsidRPr="00D854A6">
              <w:rPr>
                <w:color w:val="E6EDF3"/>
                <w:lang w:val="en-US"/>
              </w:rPr>
              <w:t xml:space="preserve"> </w:t>
            </w:r>
            <w:r w:rsidRPr="00D854A6">
              <w:rPr>
                <w:rStyle w:val="pl-c1"/>
                <w:color w:val="E6EDF3"/>
                <w:lang w:val="en-US"/>
              </w:rPr>
              <w:t>=</w:t>
            </w:r>
            <w:r w:rsidRPr="00D854A6">
              <w:rPr>
                <w:color w:val="E6EDF3"/>
                <w:lang w:val="en-US"/>
              </w:rPr>
              <w:t xml:space="preserve"> </w:t>
            </w:r>
            <w:r w:rsidRPr="00D854A6">
              <w:rPr>
                <w:rStyle w:val="pl-c1"/>
                <w:color w:val="E6EDF3"/>
                <w:lang w:val="en-US"/>
              </w:rPr>
              <w:t>9223372036854775807</w:t>
            </w:r>
          </w:p>
          <w:p w:rsidR="00D854A6" w:rsidRPr="00D854A6" w:rsidRDefault="00D854A6" w:rsidP="00D854A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D854A6" w:rsidRDefault="00D854A6" w:rsidP="00D854A6">
            <w:pPr>
              <w:pStyle w:val="HTML0"/>
              <w:shd w:val="clear" w:color="auto" w:fill="161B22"/>
              <w:rPr>
                <w:color w:val="E6EDF3"/>
              </w:rPr>
            </w:pPr>
            <w:proofErr w:type="spellStart"/>
            <w:r>
              <w:rPr>
                <w:rStyle w:val="pl-k"/>
                <w:color w:val="E6EDF3"/>
              </w:rPr>
              <w:t>func</w:t>
            </w:r>
            <w:proofErr w:type="spellEnd"/>
            <w:r>
              <w:rPr>
                <w:color w:val="E6EDF3"/>
              </w:rPr>
              <w:t xml:space="preserve"> </w:t>
            </w:r>
            <w:proofErr w:type="spellStart"/>
            <w:proofErr w:type="gramStart"/>
            <w:r>
              <w:rPr>
                <w:rStyle w:val="pl-en"/>
                <w:color w:val="E6EDF3"/>
              </w:rPr>
              <w:t>main</w:t>
            </w:r>
            <w:proofErr w:type="spellEnd"/>
            <w:r>
              <w:rPr>
                <w:color w:val="E6EDF3"/>
              </w:rPr>
              <w:t>(</w:t>
            </w:r>
            <w:proofErr w:type="gramEnd"/>
            <w:r>
              <w:rPr>
                <w:color w:val="E6EDF3"/>
              </w:rPr>
              <w:t>) {</w:t>
            </w:r>
          </w:p>
          <w:p w:rsidR="00D854A6" w:rsidRDefault="00D854A6" w:rsidP="00D854A6">
            <w:pPr>
              <w:pStyle w:val="HTML0"/>
              <w:shd w:val="clear" w:color="auto" w:fill="161B22"/>
              <w:rPr>
                <w:color w:val="E6EDF3"/>
              </w:rPr>
            </w:pPr>
            <w:r>
              <w:rPr>
                <w:color w:val="E6EDF3"/>
              </w:rPr>
              <w:tab/>
            </w:r>
            <w:r>
              <w:rPr>
                <w:rStyle w:val="pl-c"/>
                <w:color w:val="E6EDF3"/>
              </w:rPr>
              <w:t xml:space="preserve">//Получаем: 7839866451228884992 - это и есть страшный </w:t>
            </w:r>
            <w:proofErr w:type="spellStart"/>
            <w:r>
              <w:rPr>
                <w:rStyle w:val="pl-c"/>
                <w:color w:val="E6EDF3"/>
              </w:rPr>
              <w:t>хекс</w:t>
            </w:r>
            <w:proofErr w:type="spellEnd"/>
          </w:p>
          <w:p w:rsidR="00D854A6" w:rsidRPr="00D854A6" w:rsidRDefault="00D854A6" w:rsidP="00D854A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>
              <w:rPr>
                <w:color w:val="E6EDF3"/>
              </w:rPr>
              <w:tab/>
            </w:r>
            <w:proofErr w:type="spellStart"/>
            <w:proofErr w:type="gramStart"/>
            <w:r w:rsidRPr="00D854A6">
              <w:rPr>
                <w:rStyle w:val="pl-s1"/>
                <w:color w:val="E6EDF3"/>
                <w:lang w:val="en-US"/>
              </w:rPr>
              <w:t>fmt</w:t>
            </w:r>
            <w:r w:rsidRPr="00D854A6">
              <w:rPr>
                <w:color w:val="E6EDF3"/>
                <w:lang w:val="en-US"/>
              </w:rPr>
              <w:t>.</w:t>
            </w:r>
            <w:r w:rsidRPr="00D854A6">
              <w:rPr>
                <w:rStyle w:val="pl-en"/>
                <w:color w:val="E6EDF3"/>
                <w:lang w:val="en-US"/>
              </w:rPr>
              <w:t>Println</w:t>
            </w:r>
            <w:proofErr w:type="spellEnd"/>
            <w:proofErr w:type="gramEnd"/>
            <w:r w:rsidRPr="00D854A6">
              <w:rPr>
                <w:color w:val="E6EDF3"/>
                <w:lang w:val="en-US"/>
              </w:rPr>
              <w:t>(</w:t>
            </w:r>
            <w:proofErr w:type="spellStart"/>
            <w:r w:rsidRPr="00D854A6">
              <w:rPr>
                <w:rStyle w:val="pl-en"/>
                <w:color w:val="E6EDF3"/>
                <w:lang w:val="en-US"/>
              </w:rPr>
              <w:t>int</w:t>
            </w:r>
            <w:proofErr w:type="spellEnd"/>
            <w:r w:rsidRPr="00D854A6">
              <w:rPr>
                <w:color w:val="E6EDF3"/>
                <w:lang w:val="en-US"/>
              </w:rPr>
              <w:t>(</w:t>
            </w:r>
            <w:r w:rsidRPr="00D854A6">
              <w:rPr>
                <w:rStyle w:val="pl-en"/>
                <w:color w:val="E6EDF3"/>
                <w:lang w:val="en-US"/>
              </w:rPr>
              <w:t>float32</w:t>
            </w:r>
            <w:r w:rsidRPr="00D854A6">
              <w:rPr>
                <w:color w:val="E6EDF3"/>
                <w:lang w:val="en-US"/>
              </w:rPr>
              <w:t>(</w:t>
            </w:r>
            <w:proofErr w:type="spellStart"/>
            <w:r w:rsidRPr="00D854A6">
              <w:rPr>
                <w:rStyle w:val="pl-s1"/>
                <w:color w:val="E6EDF3"/>
                <w:lang w:val="en-US"/>
              </w:rPr>
              <w:t>maxint</w:t>
            </w:r>
            <w:proofErr w:type="spellEnd"/>
            <w:r w:rsidRPr="00D854A6">
              <w:rPr>
                <w:color w:val="E6EDF3"/>
                <w:lang w:val="en-US"/>
              </w:rPr>
              <w:t xml:space="preserve">) </w:t>
            </w:r>
            <w:r w:rsidRPr="00D854A6">
              <w:rPr>
                <w:rStyle w:val="pl-c1"/>
                <w:color w:val="E6EDF3"/>
                <w:lang w:val="en-US"/>
              </w:rPr>
              <w:t>*</w:t>
            </w:r>
            <w:r w:rsidRPr="00D854A6">
              <w:rPr>
                <w:color w:val="E6EDF3"/>
                <w:lang w:val="en-US"/>
              </w:rPr>
              <w:t xml:space="preserve"> </w:t>
            </w:r>
            <w:r w:rsidRPr="00D854A6">
              <w:rPr>
                <w:rStyle w:val="pl-c1"/>
                <w:color w:val="E6EDF3"/>
                <w:lang w:val="en-US"/>
              </w:rPr>
              <w:t>0.85</w:t>
            </w:r>
            <w:r w:rsidRPr="00D854A6">
              <w:rPr>
                <w:color w:val="E6EDF3"/>
                <w:lang w:val="en-US"/>
              </w:rPr>
              <w:t>))</w:t>
            </w:r>
          </w:p>
          <w:p w:rsidR="00D854A6" w:rsidRDefault="00D854A6" w:rsidP="00D854A6">
            <w:pPr>
              <w:pStyle w:val="HTML0"/>
              <w:shd w:val="clear" w:color="auto" w:fill="161B22"/>
              <w:rPr>
                <w:color w:val="E6EDF3"/>
              </w:rPr>
            </w:pPr>
            <w:r>
              <w:rPr>
                <w:color w:val="E6EDF3"/>
              </w:rPr>
              <w:t>}</w:t>
            </w:r>
          </w:p>
          <w:p w:rsidR="00D854A6" w:rsidRDefault="00D854A6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Однако, если мы произведем те же действия со стопроцентной точностью, то мы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увидем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, что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голэнг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облажался и мы получили число больше, чем оно есть на самом деле:</w:t>
            </w:r>
          </w:p>
          <w:p w:rsidR="00D854A6" w:rsidRDefault="00D854A6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730240" cy="1615440"/>
                  <wp:effectExtent l="0" t="0" r="3810" b="3810"/>
                  <wp:docPr id="2" name="Рисунок 2" descr="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yth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0240" cy="161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54A6" w:rsidRDefault="00D854A6" w:rsidP="00D854A6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Происходит это из-за конвертации </w:t>
            </w:r>
            <w:proofErr w:type="spellStart"/>
            <w:r>
              <w:rPr>
                <w:rFonts w:ascii="Segoe UI" w:hAnsi="Segoe UI" w:cs="Segoe UI"/>
                <w:color w:val="E6EDF3"/>
              </w:rPr>
              <w:t>float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(который хранит ограниченное количество байтов для умножения на 10 в n-ной степени) в </w:t>
            </w:r>
            <w:proofErr w:type="spellStart"/>
            <w:r>
              <w:rPr>
                <w:rFonts w:ascii="Segoe UI" w:hAnsi="Segoe UI" w:cs="Segoe UI"/>
                <w:color w:val="E6EDF3"/>
              </w:rPr>
              <w:t>int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. Округляет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боследний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байт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гоу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, какого-то хрена, в большую сторону для 6-ого байта. Таким образом, деля введенное число на 0.85 (добавляя процент с продажи для магазина), мы могли получить </w:t>
            </w:r>
            <w:proofErr w:type="spellStart"/>
            <w:r>
              <w:rPr>
                <w:rFonts w:ascii="Segoe UI" w:hAnsi="Segoe UI" w:cs="Segoe UI"/>
                <w:color w:val="E6EDF3"/>
              </w:rPr>
              <w:t>integer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overflow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и одновременно обойти проверку с константой, которая была криво преобразована на этапе компиляции, и создать товар с отрицательной ценой.</w:t>
            </w:r>
          </w:p>
          <w:p w:rsidR="00D854A6" w:rsidRDefault="00D854A6" w:rsidP="00D854A6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Однако этой уязвимости нам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недостатчно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, чтобы получить </w:t>
            </w:r>
            <w:proofErr w:type="gramStart"/>
            <w:r>
              <w:rPr>
                <w:rFonts w:ascii="Segoe UI" w:hAnsi="Segoe UI" w:cs="Segoe UI"/>
                <w:color w:val="E6EDF3"/>
              </w:rPr>
              <w:t>сверх большой баланс</w:t>
            </w:r>
            <w:proofErr w:type="gramEnd"/>
            <w:r>
              <w:rPr>
                <w:rFonts w:ascii="Segoe UI" w:hAnsi="Segoe UI" w:cs="Segoe UI"/>
                <w:color w:val="E6EDF3"/>
              </w:rPr>
              <w:t xml:space="preserve">. При покупке товара после </w:t>
            </w:r>
            <w:proofErr w:type="spellStart"/>
            <w:r>
              <w:rPr>
                <w:rFonts w:ascii="Segoe UI" w:hAnsi="Segoe UI" w:cs="Segoe UI"/>
                <w:color w:val="E6EDF3"/>
              </w:rPr>
              <w:t>integer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overflow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у нас будет баланс равный минимальному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интеджеру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в </w:t>
            </w:r>
            <w:proofErr w:type="spellStart"/>
            <w:r>
              <w:rPr>
                <w:rFonts w:ascii="Segoe UI" w:hAnsi="Segoe UI" w:cs="Segoe UI"/>
                <w:color w:val="E6EDF3"/>
              </w:rPr>
              <w:t>golang</w:t>
            </w:r>
            <w:proofErr w:type="spellEnd"/>
            <w:r>
              <w:rPr>
                <w:rFonts w:ascii="Segoe UI" w:hAnsi="Segoe UI" w:cs="Segoe UI"/>
                <w:color w:val="E6EDF3"/>
              </w:rPr>
              <w:t>.</w:t>
            </w:r>
          </w:p>
          <w:p w:rsidR="00D854A6" w:rsidRPr="00D854A6" w:rsidRDefault="00D854A6" w:rsidP="00D854A6">
            <w:pPr>
              <w:pStyle w:val="3"/>
              <w:shd w:val="clear" w:color="auto" w:fill="0D1117"/>
              <w:rPr>
                <w:rFonts w:ascii="Segoe UI" w:hAnsi="Segoe UI" w:cs="Segoe UI"/>
                <w:color w:val="E6EDF3"/>
                <w:sz w:val="30"/>
                <w:szCs w:val="30"/>
                <w:lang w:val="ru-RU"/>
              </w:rPr>
            </w:pPr>
            <w:r w:rsidRPr="00D854A6">
              <w:rPr>
                <w:rFonts w:ascii="Segoe UI" w:hAnsi="Segoe UI" w:cs="Segoe UI"/>
                <w:color w:val="E6EDF3"/>
                <w:sz w:val="30"/>
                <w:szCs w:val="30"/>
                <w:lang w:val="ru-RU"/>
              </w:rPr>
              <w:t>Вторая бага</w:t>
            </w:r>
          </w:p>
          <w:p w:rsidR="00D854A6" w:rsidRDefault="00D854A6" w:rsidP="00D854A6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Вторая уязвимость логическая. Она заключалась в отсутствии проверки при выплате долга, была только проверка на наличие долга:</w:t>
            </w:r>
          </w:p>
          <w:p w:rsidR="00D854A6" w:rsidRDefault="00D854A6" w:rsidP="00D854A6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noProof/>
              </w:rPr>
              <w:drawing>
                <wp:inline distT="0" distB="0" distL="0" distR="0">
                  <wp:extent cx="3886200" cy="1592580"/>
                  <wp:effectExtent l="0" t="0" r="0" b="7620"/>
                  <wp:docPr id="3" name="Рисунок 3" descr="bug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bug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0" cy="159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54A6" w:rsidRPr="00D854A6" w:rsidRDefault="00D854A6">
            <w:pPr>
              <w:pStyle w:val="a4"/>
              <w:shd w:val="clear" w:color="auto" w:fill="0D1117"/>
              <w:spacing w:before="0" w:beforeAutospacing="0"/>
              <w:rPr>
                <w:rFonts w:ascii="Courier New" w:hAnsi="Courier New" w:cs="Courier New"/>
                <w:color w:val="E6EDF3"/>
                <w:lang w:eastAsia="en-US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Мы могли возвращать деньги бесконечное число раз, уходя в минус. Однако эта уязвимость в отрыве от первой тоже не могла привести нас к флагу, ибо, чтобы сделать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integer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overflow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с другой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стороый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, потребовалось бы выплачивать долг ОЧЕНЬ много раз.</w:t>
            </w:r>
          </w:p>
        </w:tc>
      </w:tr>
      <w:tr w:rsidR="00D854A6" w:rsidTr="00D854A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54A6" w:rsidRDefault="00D854A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D854A6" w:rsidRPr="00D854A6" w:rsidTr="00D854A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4A6" w:rsidRDefault="00D854A6" w:rsidP="00D854A6">
            <w:pPr>
              <w:pStyle w:val="2"/>
              <w:shd w:val="clear" w:color="auto" w:fill="0D1117"/>
              <w:rPr>
                <w:rFonts w:ascii="Segoe UI" w:hAnsi="Segoe UI" w:cs="Segoe UI"/>
                <w:color w:val="E6EDF3"/>
                <w:sz w:val="36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E6EDF3"/>
              </w:rPr>
              <w:t>Итог</w:t>
            </w:r>
            <w:proofErr w:type="spellEnd"/>
          </w:p>
          <w:p w:rsidR="00D854A6" w:rsidRDefault="00D854A6" w:rsidP="00D854A6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Решение таково:</w:t>
            </w:r>
          </w:p>
          <w:p w:rsidR="00D854A6" w:rsidRDefault="00D854A6" w:rsidP="00D854A6">
            <w:pPr>
              <w:numPr>
                <w:ilvl w:val="0"/>
                <w:numId w:val="1"/>
              </w:numPr>
              <w:shd w:val="clear" w:color="auto" w:fill="0D1117"/>
              <w:spacing w:before="100" w:beforeAutospacing="1" w:after="100" w:afterAutospacing="1"/>
              <w:rPr>
                <w:rFonts w:ascii="Segoe UI" w:hAnsi="Segoe UI" w:cs="Segoe UI"/>
                <w:color w:val="E6EDF3"/>
              </w:rPr>
            </w:pPr>
            <w:proofErr w:type="spellStart"/>
            <w:r>
              <w:rPr>
                <w:rFonts w:ascii="Segoe UI" w:hAnsi="Segoe UI" w:cs="Segoe UI"/>
                <w:color w:val="E6EDF3"/>
              </w:rPr>
              <w:t>Создаем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товар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через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int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overflow</w:t>
            </w:r>
          </w:p>
          <w:p w:rsidR="00D854A6" w:rsidRDefault="00D854A6" w:rsidP="00D854A6">
            <w:pPr>
              <w:numPr>
                <w:ilvl w:val="0"/>
                <w:numId w:val="1"/>
              </w:numPr>
              <w:shd w:val="clear" w:color="auto" w:fill="0D1117"/>
              <w:spacing w:before="60" w:after="100" w:afterAutospacing="1"/>
              <w:rPr>
                <w:rFonts w:ascii="Segoe UI" w:hAnsi="Segoe UI" w:cs="Segoe UI"/>
                <w:color w:val="E6EDF3"/>
              </w:rPr>
            </w:pPr>
            <w:proofErr w:type="spellStart"/>
            <w:r>
              <w:rPr>
                <w:rFonts w:ascii="Segoe UI" w:hAnsi="Segoe UI" w:cs="Segoe UI"/>
                <w:color w:val="E6EDF3"/>
              </w:rPr>
              <w:t>Берем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в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долг</w:t>
            </w:r>
            <w:proofErr w:type="spellEnd"/>
          </w:p>
          <w:p w:rsidR="00D854A6" w:rsidRPr="00D854A6" w:rsidRDefault="00D854A6" w:rsidP="00D854A6">
            <w:pPr>
              <w:numPr>
                <w:ilvl w:val="0"/>
                <w:numId w:val="1"/>
              </w:numPr>
              <w:shd w:val="clear" w:color="auto" w:fill="0D1117"/>
              <w:spacing w:before="60" w:after="100" w:afterAutospacing="1"/>
              <w:rPr>
                <w:rFonts w:ascii="Segoe UI" w:hAnsi="Segoe UI" w:cs="Segoe UI"/>
                <w:color w:val="E6EDF3"/>
                <w:lang w:val="ru-RU"/>
              </w:rPr>
            </w:pPr>
            <w:r w:rsidRPr="00D854A6">
              <w:rPr>
                <w:rFonts w:ascii="Segoe UI" w:hAnsi="Segoe UI" w:cs="Segoe UI"/>
                <w:color w:val="E6EDF3"/>
                <w:lang w:val="ru-RU"/>
              </w:rPr>
              <w:t>Возвращаем его до того момента, как не получим отрицательный баланс</w:t>
            </w:r>
          </w:p>
          <w:p w:rsidR="00D854A6" w:rsidRPr="00D854A6" w:rsidRDefault="00D854A6" w:rsidP="00D854A6">
            <w:pPr>
              <w:numPr>
                <w:ilvl w:val="0"/>
                <w:numId w:val="1"/>
              </w:numPr>
              <w:shd w:val="clear" w:color="auto" w:fill="0D1117"/>
              <w:spacing w:before="60" w:after="100" w:afterAutospacing="1"/>
              <w:rPr>
                <w:rFonts w:ascii="Segoe UI" w:hAnsi="Segoe UI" w:cs="Segoe UI"/>
                <w:color w:val="E6EDF3"/>
                <w:lang w:val="ru-RU"/>
              </w:rPr>
            </w:pPr>
            <w:r w:rsidRPr="00D854A6">
              <w:rPr>
                <w:rFonts w:ascii="Segoe UI" w:hAnsi="Segoe UI" w:cs="Segoe UI"/>
                <w:color w:val="E6EDF3"/>
                <w:lang w:val="ru-RU"/>
              </w:rPr>
              <w:t>Покупаем созданный нами товар и получаем невероятно большой баланс</w:t>
            </w:r>
          </w:p>
          <w:p w:rsidR="00D854A6" w:rsidRDefault="00D854A6" w:rsidP="00D854A6">
            <w:pPr>
              <w:numPr>
                <w:ilvl w:val="0"/>
                <w:numId w:val="1"/>
              </w:numPr>
              <w:shd w:val="clear" w:color="auto" w:fill="0D1117"/>
              <w:spacing w:before="60" w:after="100" w:afterAutospacing="1"/>
              <w:rPr>
                <w:rFonts w:ascii="Segoe UI" w:hAnsi="Segoe UI" w:cs="Segoe UI"/>
                <w:color w:val="E6EDF3"/>
              </w:rPr>
            </w:pPr>
            <w:proofErr w:type="spellStart"/>
            <w:r>
              <w:rPr>
                <w:rFonts w:ascii="Segoe UI" w:hAnsi="Segoe UI" w:cs="Segoe UI"/>
                <w:color w:val="E6EDF3"/>
              </w:rPr>
              <w:lastRenderedPageBreak/>
              <w:t>Покупаем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флаг</w:t>
            </w:r>
            <w:proofErr w:type="spellEnd"/>
          </w:p>
          <w:p w:rsidR="00D854A6" w:rsidRDefault="00D854A6" w:rsidP="00D854A6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Вот тут </w:t>
            </w:r>
            <w:proofErr w:type="spellStart"/>
            <w:r>
              <w:rPr>
                <w:rFonts w:ascii="Segoe UI" w:hAnsi="Segoe UI" w:cs="Segoe UI"/>
                <w:color w:val="E6EDF3"/>
              </w:rPr>
              <w:fldChar w:fldCharType="begin"/>
            </w:r>
            <w:r>
              <w:rPr>
                <w:rFonts w:ascii="Segoe UI" w:hAnsi="Segoe UI" w:cs="Segoe UI"/>
                <w:color w:val="E6EDF3"/>
              </w:rPr>
              <w:instrText xml:space="preserve"> HYPERLINK "https://github.com/cybhack0/writeups-jeopardy-kxctf-2024-spring/blob/main/writeups/reverse/IT%20Market/exploit/exploit.py" </w:instrText>
            </w:r>
            <w:r>
              <w:rPr>
                <w:rFonts w:ascii="Segoe UI" w:hAnsi="Segoe UI" w:cs="Segoe UI"/>
                <w:color w:val="E6EDF3"/>
              </w:rPr>
              <w:fldChar w:fldCharType="separate"/>
            </w:r>
            <w:r>
              <w:rPr>
                <w:rStyle w:val="a3"/>
                <w:rFonts w:ascii="Segoe UI" w:hAnsi="Segoe UI" w:cs="Segoe UI"/>
              </w:rPr>
              <w:t>эксплойт</w:t>
            </w:r>
            <w:proofErr w:type="spellEnd"/>
            <w:r>
              <w:rPr>
                <w:rFonts w:ascii="Segoe UI" w:hAnsi="Segoe UI" w:cs="Segoe UI"/>
                <w:color w:val="E6EDF3"/>
              </w:rPr>
              <w:fldChar w:fldCharType="end"/>
            </w:r>
          </w:p>
          <w:p w:rsidR="00D854A6" w:rsidRDefault="00D854A6">
            <w:pPr>
              <w:pStyle w:val="HTML0"/>
              <w:shd w:val="clear" w:color="auto" w:fill="161B22"/>
              <w:rPr>
                <w:rFonts w:ascii="Consolas" w:hAnsi="Consolas"/>
                <w:color w:val="E6EDF3"/>
                <w:lang w:val="en-US"/>
              </w:rPr>
            </w:pPr>
          </w:p>
          <w:p w:rsidR="00D854A6" w:rsidRPr="00D854A6" w:rsidRDefault="00D854A6">
            <w:pPr>
              <w:pStyle w:val="HTML0"/>
              <w:shd w:val="clear" w:color="auto" w:fill="161B22"/>
              <w:rPr>
                <w:color w:val="E6EDF3"/>
                <w:lang w:val="en-US" w:eastAsia="en-US"/>
              </w:rPr>
            </w:pPr>
            <w:proofErr w:type="spellStart"/>
            <w:r w:rsidRPr="00D854A6">
              <w:rPr>
                <w:rFonts w:ascii="Consolas" w:hAnsi="Consolas"/>
                <w:color w:val="E6EDF3"/>
                <w:lang w:val="en-US"/>
              </w:rPr>
              <w:t>kxctf</w:t>
            </w:r>
            <w:proofErr w:type="spellEnd"/>
            <w:r w:rsidRPr="00D854A6">
              <w:rPr>
                <w:rFonts w:ascii="Consolas" w:hAnsi="Consolas"/>
                <w:color w:val="E6EDF3"/>
                <w:lang w:val="en-US"/>
              </w:rPr>
              <w:t>{h0h0h0h0_s0_v3ry_cr00k3d_f1ng3r$}</w:t>
            </w:r>
          </w:p>
        </w:tc>
      </w:tr>
    </w:tbl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Pr="00D854A6" w:rsidRDefault="00D854A6" w:rsidP="00D854A6">
      <w:pPr>
        <w:spacing w:after="0"/>
        <w:ind w:firstLine="709"/>
        <w:jc w:val="both"/>
      </w:pPr>
    </w:p>
    <w:p w:rsidR="00D854A6" w:rsidRDefault="00D854A6" w:rsidP="00D854A6">
      <w:pPr>
        <w:spacing w:after="0"/>
        <w:ind w:firstLine="709"/>
        <w:jc w:val="both"/>
      </w:pPr>
    </w:p>
    <w:p w:rsidR="00D854A6" w:rsidRDefault="00D854A6" w:rsidP="00D854A6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1C0923"/>
    <w:multiLevelType w:val="multilevel"/>
    <w:tmpl w:val="88E4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4A6"/>
    <w:rsid w:val="006C0B77"/>
    <w:rsid w:val="008242FF"/>
    <w:rsid w:val="00870751"/>
    <w:rsid w:val="00922C48"/>
    <w:rsid w:val="00B915B7"/>
    <w:rsid w:val="00D854A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EC9E7"/>
  <w15:chartTrackingRefBased/>
  <w15:docId w15:val="{9A5431B0-2754-4B7E-A997-4AD7B955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D854A6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D854A6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4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4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4A6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D854A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D854A6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D854A6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85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854A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D854A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D854A6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k">
    <w:name w:val="pl-k"/>
    <w:basedOn w:val="a0"/>
    <w:rsid w:val="00D854A6"/>
  </w:style>
  <w:style w:type="character" w:customStyle="1" w:styleId="pl-s">
    <w:name w:val="pl-s"/>
    <w:basedOn w:val="a0"/>
    <w:rsid w:val="00D854A6"/>
  </w:style>
  <w:style w:type="character" w:customStyle="1" w:styleId="pl-s1">
    <w:name w:val="pl-s1"/>
    <w:basedOn w:val="a0"/>
    <w:rsid w:val="00D854A6"/>
  </w:style>
  <w:style w:type="character" w:customStyle="1" w:styleId="pl-c1">
    <w:name w:val="pl-c1"/>
    <w:basedOn w:val="a0"/>
    <w:rsid w:val="00D854A6"/>
  </w:style>
  <w:style w:type="character" w:customStyle="1" w:styleId="pl-en">
    <w:name w:val="pl-en"/>
    <w:basedOn w:val="a0"/>
    <w:rsid w:val="00D854A6"/>
  </w:style>
  <w:style w:type="character" w:customStyle="1" w:styleId="pl-c">
    <w:name w:val="pl-c"/>
    <w:basedOn w:val="a0"/>
    <w:rsid w:val="00D854A6"/>
  </w:style>
  <w:style w:type="character" w:customStyle="1" w:styleId="20">
    <w:name w:val="Заголовок 2 Знак"/>
    <w:basedOn w:val="a0"/>
    <w:link w:val="2"/>
    <w:uiPriority w:val="9"/>
    <w:semiHidden/>
    <w:rsid w:val="00D854A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tftime.org/event/2344/task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410</Words>
  <Characters>2337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2024-06-29T17:30:00Z</dcterms:created>
  <dcterms:modified xsi:type="dcterms:W3CDTF">2024-06-29T17:34:00Z</dcterms:modified>
</cp:coreProperties>
</file>