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295" w:rsidRDefault="00A92295" w:rsidP="00A9229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92295" w:rsidRDefault="00A9229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2295" w:rsidRDefault="00A9229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92295" w:rsidTr="00A922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Pr="00A92295" w:rsidRDefault="00A92295" w:rsidP="00A9229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9229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 w:rsidP="00A9229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A92295" w:rsidTr="00A922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Pr="00A92295" w:rsidRDefault="00A92295" w:rsidP="00A9229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9229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 w:rsidP="00A9229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A92295">
              <w:t>evreser</w:t>
            </w:r>
            <w:bookmarkEnd w:id="0"/>
            <w:proofErr w:type="spellEnd"/>
          </w:p>
        </w:tc>
      </w:tr>
      <w:tr w:rsidR="00A92295" w:rsidTr="00A922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 w:rsidP="00A9229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 w:rsidP="00A9229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A92295" w:rsidRPr="00A92295" w:rsidTr="00A9229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 w:rsidP="00A9229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A92295" w:rsidRDefault="00A92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2295" w:rsidRDefault="00A9229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2295" w:rsidRDefault="00A92295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2295" w:rsidRDefault="00A92295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2295" w:rsidRDefault="00A9229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2295" w:rsidRPr="00A92295" w:rsidRDefault="00A92295" w:rsidP="00A92295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Нам дан скомпилированный файл ELF </w:t>
            </w:r>
            <w:proofErr w:type="spellStart"/>
            <w:r>
              <w:rPr>
                <w:rStyle w:val="HTML"/>
                <w:rFonts w:eastAsiaTheme="majorEastAsia"/>
                <w:color w:val="E6EDF3"/>
              </w:rPr>
              <w:t>evreser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написанный на C. Это можно узнать при помощи команды </w:t>
            </w:r>
            <w:proofErr w:type="spellStart"/>
            <w:r>
              <w:rPr>
                <w:rStyle w:val="HTML"/>
                <w:rFonts w:eastAsiaTheme="majorEastAsia"/>
                <w:color w:val="E6EDF3"/>
              </w:rPr>
              <w:t>file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 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Linux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или при открытие его в дизассемблере, например: </w:t>
            </w:r>
            <w:proofErr w:type="spellStart"/>
            <w:r>
              <w:fldChar w:fldCharType="begin"/>
            </w:r>
            <w:r>
              <w:instrText xml:space="preserve"> HYPERLINK "https://github.com/NationalSecurityAgency/ghidra" </w:instrText>
            </w:r>
            <w:r>
              <w:fldChar w:fldCharType="separate"/>
            </w:r>
            <w:r>
              <w:rPr>
                <w:rStyle w:val="a3"/>
                <w:rFonts w:ascii="Segoe UI" w:hAnsi="Segoe UI" w:cs="Segoe UI"/>
                <w:shd w:val="clear" w:color="auto" w:fill="0D1117"/>
              </w:rPr>
              <w:t>ghidra</w:t>
            </w:r>
            <w:proofErr w:type="spellEnd"/>
            <w:r>
              <w:fldChar w:fldCharType="end"/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295" w:rsidRDefault="00A92295" w:rsidP="00A92295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Открыв файл 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декомпиляторе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, видим следующее:</w:t>
            </w:r>
          </w:p>
          <w:p w:rsidR="00A92295" w:rsidRDefault="00A92295" w:rsidP="00A92295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drawing>
                <wp:inline distT="0" distB="0" distL="0" distR="0">
                  <wp:extent cx="5751195" cy="3337560"/>
                  <wp:effectExtent l="0" t="0" r="1905" b="0"/>
                  <wp:docPr id="5" name="Рисунок 5" descr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lt tex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463" cy="3358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2295" w:rsidRPr="00A92295" w:rsidRDefault="00A92295" w:rsidP="00A9229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Сразу в глаза бросается функция </w:t>
            </w:r>
            <w:proofErr w:type="spellStart"/>
            <w:proofErr w:type="gramStart"/>
            <w:r w:rsidRPr="00A9229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FlagGen</w:t>
            </w:r>
            <w:proofErr w:type="spellEnd"/>
            <w:r w:rsidRPr="00A9229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(</w:t>
            </w:r>
            <w:proofErr w:type="gramEnd"/>
            <w:r w:rsidRPr="00A9229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)</w:t>
            </w:r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, которая принимает числовое значение в качестве параметра.</w:t>
            </w:r>
          </w:p>
          <w:p w:rsidR="00A92295" w:rsidRPr="00A92295" w:rsidRDefault="00A92295" w:rsidP="00A9229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Изучим ее подробнее. Куча переменных, два ветвления и много циклов в каждом из них. Разберемся от чего зависят ветвления, как нам попасть в </w:t>
            </w:r>
            <w:proofErr w:type="spellStart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if</w:t>
            </w:r>
            <w:proofErr w:type="spellEnd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 нужно ли нам сюда? В </w:t>
            </w:r>
            <w:proofErr w:type="spellStart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if</w:t>
            </w:r>
            <w:proofErr w:type="spellEnd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идет сравнение переданного в функцию параметра с числом </w:t>
            </w:r>
            <w:r w:rsidRPr="00A9229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0x539</w:t>
            </w:r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, представим это число в десятичной форме, получим - </w:t>
            </w:r>
            <w:r w:rsidRPr="00A9229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1337</w:t>
            </w:r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. Попав </w:t>
            </w:r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lastRenderedPageBreak/>
              <w:t xml:space="preserve">в </w:t>
            </w:r>
            <w:proofErr w:type="spellStart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if</w:t>
            </w:r>
            <w:proofErr w:type="spellEnd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 изучив циклы можно понять, что </w:t>
            </w:r>
            <w:proofErr w:type="spellStart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кажый</w:t>
            </w:r>
            <w:proofErr w:type="spellEnd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из них </w:t>
            </w:r>
            <w:proofErr w:type="spellStart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переворчивает</w:t>
            </w:r>
            <w:proofErr w:type="spellEnd"/>
            <w:r w:rsidRPr="00A9229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строку и дописывает в нее символы флага.</w:t>
            </w:r>
          </w:p>
          <w:p w:rsidR="00A92295" w:rsidRDefault="00A92295" w:rsidP="00A92295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5753100" cy="4084320"/>
                  <wp:effectExtent l="0" t="0" r="0" b="0"/>
                  <wp:docPr id="6" name="Рисунок 6" descr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lt tex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408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2295" w:rsidRPr="00A92295" w:rsidRDefault="00A92295" w:rsidP="00A92295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A92295" w:rsidTr="00A9229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2295" w:rsidRDefault="00A92295" w:rsidP="00A9229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Пройдя все циклы можно получить строку, напоминающую флаг </w:t>
            </w:r>
            <w:proofErr w:type="spellStart"/>
            <w:r>
              <w:rPr>
                <w:rStyle w:val="a7"/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Style w:val="a7"/>
                <w:rFonts w:ascii="Segoe UI" w:hAnsi="Segoe UI" w:cs="Segoe UI"/>
                <w:color w:val="E6EDF3"/>
              </w:rPr>
              <w:t>{n1c3_try_:))}</w:t>
            </w:r>
            <w:r>
              <w:rPr>
                <w:rFonts w:ascii="Segoe UI" w:hAnsi="Segoe UI" w:cs="Segoe UI"/>
                <w:color w:val="E6EDF3"/>
              </w:rPr>
              <w:t xml:space="preserve">, но он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фейковый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A92295" w:rsidRPr="00A92295" w:rsidRDefault="00A92295" w:rsidP="00A92295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Тоже самое проделываем с </w:t>
            </w:r>
            <w:proofErr w:type="spellStart"/>
            <w:r>
              <w:rPr>
                <w:rFonts w:ascii="Segoe UI" w:hAnsi="Segoe UI" w:cs="Segoe UI"/>
                <w:color w:val="E6EDF3"/>
              </w:rPr>
              <w:t>else</w:t>
            </w:r>
            <w:proofErr w:type="spellEnd"/>
            <w:r>
              <w:rPr>
                <w:rFonts w:ascii="Segoe UI" w:hAnsi="Segoe UI" w:cs="Segoe UI"/>
                <w:color w:val="E6EDF3"/>
              </w:rPr>
              <w:t>, но тут получается не читаемая для человека строка </w:t>
            </w:r>
            <w:r>
              <w:rPr>
                <w:rStyle w:val="HTML"/>
                <w:color w:val="E6EDF3"/>
              </w:rPr>
              <w:t>NN4GG5DGPN2V6YLDG52TI3DMPFPWOMBQMR6Q====</w:t>
            </w:r>
            <w:r>
              <w:rPr>
                <w:rFonts w:ascii="Segoe UI" w:hAnsi="Segoe UI" w:cs="Segoe UI"/>
                <w:color w:val="E6EDF3"/>
              </w:rPr>
              <w:t>, которая преобразована в base32. Придать ей нужный вид можно с помощью </w:t>
            </w:r>
            <w:hyperlink r:id="rId7" w:history="1">
              <w:r>
                <w:rPr>
                  <w:rStyle w:val="a3"/>
                  <w:rFonts w:ascii="Segoe UI" w:hAnsi="Segoe UI" w:cs="Segoe UI"/>
                </w:rPr>
                <w:t>сайта</w:t>
              </w:r>
            </w:hyperlink>
            <w:r>
              <w:rPr>
                <w:rFonts w:ascii="Segoe UI" w:hAnsi="Segoe UI" w:cs="Segoe UI"/>
                <w:color w:val="E6EDF3"/>
              </w:rPr>
              <w:t> и получим верный флаг </w:t>
            </w:r>
            <w:proofErr w:type="spellStart"/>
            <w:r>
              <w:rPr>
                <w:rStyle w:val="a7"/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Style w:val="a7"/>
                <w:rFonts w:ascii="Segoe UI" w:hAnsi="Segoe UI" w:cs="Segoe UI"/>
                <w:color w:val="E6EDF3"/>
              </w:rPr>
              <w:t>{u_ac7u4lly_g00d}</w:t>
            </w:r>
          </w:p>
        </w:tc>
      </w:tr>
    </w:tbl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A92295" w:rsidRDefault="00A92295" w:rsidP="00A92295">
      <w:pPr>
        <w:spacing w:after="0"/>
        <w:ind w:firstLine="709"/>
        <w:jc w:val="both"/>
        <w:rPr>
          <w:lang w:val="ru-RU"/>
        </w:rPr>
      </w:pPr>
    </w:p>
    <w:p w:rsidR="00F12C76" w:rsidRPr="00A92295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A9229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295"/>
    <w:rsid w:val="006C0B77"/>
    <w:rsid w:val="008242FF"/>
    <w:rsid w:val="00870751"/>
    <w:rsid w:val="00922C48"/>
    <w:rsid w:val="00A9229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93C96"/>
  <w15:chartTrackingRefBased/>
  <w15:docId w15:val="{6787EDFA-D2CC-4D0B-A158-36E60173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9229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9229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2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295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9229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9229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9229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2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229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A922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k">
    <w:name w:val="pl-k"/>
    <w:basedOn w:val="a0"/>
    <w:rsid w:val="00A92295"/>
  </w:style>
  <w:style w:type="character" w:customStyle="1" w:styleId="pl-s">
    <w:name w:val="pl-s"/>
    <w:basedOn w:val="a0"/>
    <w:rsid w:val="00A92295"/>
  </w:style>
  <w:style w:type="character" w:customStyle="1" w:styleId="pl-s1">
    <w:name w:val="pl-s1"/>
    <w:basedOn w:val="a0"/>
    <w:rsid w:val="00A92295"/>
  </w:style>
  <w:style w:type="character" w:customStyle="1" w:styleId="pl-c1">
    <w:name w:val="pl-c1"/>
    <w:basedOn w:val="a0"/>
    <w:rsid w:val="00A92295"/>
  </w:style>
  <w:style w:type="character" w:customStyle="1" w:styleId="pl-en">
    <w:name w:val="pl-en"/>
    <w:basedOn w:val="a0"/>
    <w:rsid w:val="00A92295"/>
  </w:style>
  <w:style w:type="character" w:customStyle="1" w:styleId="pl-c">
    <w:name w:val="pl-c"/>
    <w:basedOn w:val="a0"/>
    <w:rsid w:val="00A92295"/>
  </w:style>
  <w:style w:type="character" w:customStyle="1" w:styleId="pl-smi">
    <w:name w:val="pl-smi"/>
    <w:basedOn w:val="a0"/>
    <w:rsid w:val="00A92295"/>
  </w:style>
  <w:style w:type="character" w:customStyle="1" w:styleId="pl-pds">
    <w:name w:val="pl-pds"/>
    <w:basedOn w:val="a0"/>
    <w:rsid w:val="00A92295"/>
  </w:style>
  <w:style w:type="table" w:styleId="a5">
    <w:name w:val="Table Grid"/>
    <w:basedOn w:val="a1"/>
    <w:uiPriority w:val="39"/>
    <w:rsid w:val="00A9229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A92295"/>
    <w:rPr>
      <w:i/>
      <w:iCs/>
    </w:rPr>
  </w:style>
  <w:style w:type="character" w:styleId="a7">
    <w:name w:val="Strong"/>
    <w:basedOn w:val="a0"/>
    <w:uiPriority w:val="22"/>
    <w:qFormat/>
    <w:rsid w:val="00A92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mn178.github.io/online-tools/base32_decod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44/task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249</Words>
  <Characters>1425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2024-06-29T17:42:00Z</dcterms:created>
  <dcterms:modified xsi:type="dcterms:W3CDTF">2024-06-29T17:47:00Z</dcterms:modified>
</cp:coreProperties>
</file>