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cs="宋体"/>
          <w:kern w:val="0"/>
        </w:rPr>
        <w:drawing>
          <wp:inline distT="0" distB="0" distL="0" distR="0">
            <wp:extent cx="5621655" cy="1256030"/>
            <wp:effectExtent l="19050" t="0" r="0" b="0"/>
            <wp:docPr id="2" name="图片 3" descr="说明: 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说明: 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sz w:val="52"/>
          <w:szCs w:val="52"/>
        </w:rPr>
      </w:pPr>
    </w:p>
    <w:p>
      <w:pPr>
        <w:pStyle w:val="27"/>
        <w:jc w:val="center"/>
        <w:rPr>
          <w:rFonts w:hint="eastAsia" w:eastAsia="宋体"/>
          <w:b/>
          <w:i w:val="0"/>
          <w:iCs w:val="0"/>
          <w:color w:val="auto"/>
          <w:sz w:val="52"/>
          <w:szCs w:val="52"/>
          <w:lang w:val="en-US" w:eastAsia="zh-CN"/>
        </w:rPr>
      </w:pPr>
      <w:r>
        <w:rPr>
          <w:rFonts w:hint="eastAsia"/>
          <w:b/>
          <w:i w:val="0"/>
          <w:iCs w:val="0"/>
          <w:color w:val="auto"/>
          <w:sz w:val="52"/>
          <w:szCs w:val="52"/>
          <w:lang w:val="en-US" w:eastAsia="zh-CN"/>
        </w:rPr>
        <w:t>需求变更影响分析报告</w:t>
      </w:r>
    </w:p>
    <w:p/>
    <w:p/>
    <w:p/>
    <w:p>
      <w:pPr>
        <w:jc w:val="center"/>
      </w:pPr>
      <w:r>
        <w:drawing>
          <wp:inline distT="0" distB="0" distL="0" distR="0">
            <wp:extent cx="3800475" cy="302133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组长：陈幼安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组员：陈炜舜、陈欢生、朱天琦</w:t>
      </w:r>
    </w:p>
    <w:p>
      <w:pPr>
        <w:rPr>
          <w:b/>
          <w:sz w:val="28"/>
          <w:szCs w:val="28"/>
        </w:rPr>
      </w:pPr>
    </w:p>
    <w:p/>
    <w:p>
      <w:pPr>
        <w:jc w:val="righ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日期：201</w:t>
      </w:r>
      <w:r>
        <w:rPr>
          <w:rFonts w:hint="default"/>
          <w:b/>
          <w:sz w:val="28"/>
          <w:szCs w:val="28"/>
          <w:lang w:val="en-US"/>
        </w:rPr>
        <w:t>8</w:t>
      </w:r>
      <w:r>
        <w:rPr>
          <w:rFonts w:hint="eastAsia"/>
          <w:b/>
          <w:sz w:val="28"/>
          <w:szCs w:val="28"/>
        </w:rPr>
        <w:t>年</w:t>
      </w:r>
      <w:r>
        <w:rPr>
          <w:rFonts w:hint="default"/>
          <w:b/>
          <w:sz w:val="28"/>
          <w:szCs w:val="28"/>
          <w:lang w:val="en-US"/>
        </w:rPr>
        <w:t>1</w:t>
      </w:r>
      <w:r>
        <w:rPr>
          <w:rFonts w:hint="eastAsia"/>
          <w:b/>
          <w:sz w:val="28"/>
          <w:szCs w:val="28"/>
        </w:rPr>
        <w:t>月</w:t>
      </w:r>
      <w:r>
        <w:rPr>
          <w:rFonts w:hint="default"/>
          <w:b/>
          <w:sz w:val="28"/>
          <w:szCs w:val="28"/>
          <w:lang w:val="en-US"/>
        </w:rPr>
        <w:t>3</w:t>
      </w:r>
      <w:r>
        <w:rPr>
          <w:rFonts w:hint="eastAsia"/>
          <w:b/>
          <w:sz w:val="28"/>
          <w:szCs w:val="28"/>
        </w:rPr>
        <w:t>日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1272"/>
        <w:gridCol w:w="2400"/>
        <w:gridCol w:w="1548"/>
        <w:gridCol w:w="1332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b/>
              </w:rPr>
            </w:pPr>
            <w:bookmarkStart w:id="0" w:name="_Toc482543454"/>
            <w:r>
              <w:rPr>
                <w:rFonts w:hint="eastAsia"/>
                <w:b/>
                <w:sz w:val="32"/>
              </w:rPr>
              <w:t>跟踪记录表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2" w:type="dxa"/>
          </w:tcPr>
          <w:p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00" w:type="dxa"/>
          </w:tcPr>
          <w:p>
            <w:pPr>
              <w:jc w:val="center"/>
            </w:pPr>
            <w:r>
              <w:rPr>
                <w:rFonts w:hint="eastAsia"/>
              </w:rPr>
              <w:t>修改问题</w:t>
            </w:r>
          </w:p>
        </w:tc>
        <w:tc>
          <w:tcPr>
            <w:tcW w:w="1548" w:type="dxa"/>
          </w:tcPr>
          <w:p>
            <w:pPr>
              <w:jc w:val="center"/>
            </w:pPr>
            <w:r>
              <w:rPr>
                <w:rFonts w:hint="eastAsia"/>
              </w:rPr>
              <w:t>跟踪情况</w:t>
            </w:r>
          </w:p>
        </w:tc>
        <w:tc>
          <w:tcPr>
            <w:tcW w:w="1332" w:type="dxa"/>
          </w:tcPr>
          <w:p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081" w:type="dxa"/>
          </w:tcPr>
          <w:p>
            <w:pPr>
              <w:jc w:val="center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jc w:val="center"/>
            </w:pPr>
            <w:r>
              <w:rPr>
                <w:rFonts w:hint="eastAsia"/>
              </w:rPr>
              <w:t>V1.0.1</w:t>
            </w:r>
          </w:p>
        </w:tc>
        <w:tc>
          <w:tcPr>
            <w:tcW w:w="1272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2018年1月3日11:11</w:t>
            </w:r>
          </w:p>
        </w:tc>
        <w:tc>
          <w:tcPr>
            <w:tcW w:w="240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拟定需求变更影响分析报告</w:t>
            </w:r>
          </w:p>
        </w:tc>
        <w:tc>
          <w:tcPr>
            <w:tcW w:w="1548" w:type="dxa"/>
          </w:tcPr>
          <w:p>
            <w:pPr>
              <w:jc w:val="center"/>
            </w:pPr>
            <w:r>
              <w:t>已跟踪</w:t>
            </w:r>
          </w:p>
        </w:tc>
        <w:tc>
          <w:tcPr>
            <w:tcW w:w="1332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陈炜舜</w:t>
            </w:r>
          </w:p>
        </w:tc>
        <w:tc>
          <w:tcPr>
            <w:tcW w:w="1081" w:type="dxa"/>
          </w:tcPr>
          <w:p>
            <w:pPr>
              <w:jc w:val="center"/>
            </w:pPr>
            <w:r>
              <w:t>陈欢生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270399284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30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_Toc8331 </w:instrText>
          </w:r>
          <w:r>
            <w:fldChar w:fldCharType="separate"/>
          </w:r>
          <w:r>
            <w:t xml:space="preserve">1 </w:t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_Toc8331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_Toc24005 </w:instrText>
          </w:r>
          <w:r>
            <w:fldChar w:fldCharType="separate"/>
          </w:r>
          <w:r>
            <w:rPr>
              <w:rFonts w:hint="eastAsia"/>
            </w:rPr>
            <w:t>1.1优先级定义</w:t>
          </w:r>
          <w:r>
            <w:tab/>
          </w:r>
          <w:r>
            <w:fldChar w:fldCharType="begin"/>
          </w:r>
          <w:r>
            <w:instrText xml:space="preserve"> PAGEREF _Toc24005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_Toc950 </w:instrText>
          </w:r>
          <w:r>
            <w:fldChar w:fldCharType="separate"/>
          </w:r>
          <w:r>
            <w:t>1.</w:t>
          </w:r>
          <w:r>
            <w:rPr>
              <w:rFonts w:hint="eastAsia"/>
            </w:rPr>
            <w:t>2参考资料</w:t>
          </w:r>
          <w:r>
            <w:tab/>
          </w:r>
          <w:r>
            <w:fldChar w:fldCharType="begin"/>
          </w:r>
          <w:r>
            <w:instrText xml:space="preserve"> PAGEREF _Toc950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_Toc12917 </w:instrText>
          </w:r>
          <w:r>
            <w:fldChar w:fldCharType="separate"/>
          </w:r>
          <w:r>
            <w:t xml:space="preserve">2 </w:t>
          </w:r>
          <w:r>
            <w:rPr>
              <w:rFonts w:hint="eastAsia"/>
              <w:lang w:val="en-US" w:eastAsia="zh-CN"/>
            </w:rPr>
            <w:t>需求变更影响分析</w:t>
          </w:r>
          <w:r>
            <w:tab/>
          </w:r>
          <w:r>
            <w:fldChar w:fldCharType="begin"/>
          </w:r>
          <w:r>
            <w:instrText xml:space="preserve"> PAGEREF _Toc12917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_Toc22580 </w:instrText>
          </w:r>
          <w:r>
            <w:fldChar w:fldCharType="separate"/>
          </w:r>
          <w:r>
            <w:t xml:space="preserve">2.1 </w:t>
          </w:r>
          <w:r>
            <w:rPr>
              <w:rFonts w:hint="eastAsia"/>
              <w:lang w:val="en-US" w:eastAsia="zh-CN"/>
            </w:rPr>
            <w:t>需求变更</w:t>
          </w:r>
          <w:r>
            <w:tab/>
          </w:r>
          <w:r>
            <w:fldChar w:fldCharType="begin"/>
          </w:r>
          <w:r>
            <w:instrText xml:space="preserve"> PAGEREF _Toc22580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_Toc22000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2.1.1</w:t>
          </w:r>
          <w:r>
            <w:rPr>
              <w:rFonts w:hint="eastAsia"/>
              <w:lang w:val="en-US" w:eastAsia="zh-CN"/>
            </w:rPr>
            <w:t>用户发布渔论</w:t>
          </w:r>
          <w:r>
            <w:tab/>
          </w:r>
          <w:r>
            <w:fldChar w:fldCharType="begin"/>
          </w:r>
          <w:r>
            <w:instrText xml:space="preserve"> PAGEREF _Toc22000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_Toc16637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2.1.2</w:t>
          </w:r>
          <w:r>
            <w:rPr>
              <w:rFonts w:hint="eastAsia"/>
              <w:lang w:val="en-US" w:eastAsia="zh-CN"/>
            </w:rPr>
            <w:t>管理员直播管理</w:t>
          </w:r>
          <w:r>
            <w:tab/>
          </w:r>
          <w:r>
            <w:fldChar w:fldCharType="begin"/>
          </w:r>
          <w:r>
            <w:instrText xml:space="preserve"> PAGEREF _Toc16637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_Toc32647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2.1.3</w:t>
          </w:r>
          <w:r>
            <w:rPr>
              <w:rFonts w:hint="eastAsia"/>
              <w:lang w:val="en-US" w:eastAsia="zh-CN"/>
            </w:rPr>
            <w:t>用户查看列表直播</w:t>
          </w:r>
          <w:r>
            <w:tab/>
          </w:r>
          <w:r>
            <w:fldChar w:fldCharType="begin"/>
          </w:r>
          <w:r>
            <w:instrText xml:space="preserve"> PAGEREF _Toc32647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_Toc32653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2.1.4</w:t>
          </w:r>
          <w:r>
            <w:rPr>
              <w:rFonts w:hint="eastAsia"/>
              <w:lang w:val="en-US" w:eastAsia="zh-CN"/>
            </w:rPr>
            <w:t>用户查看直播详情</w:t>
          </w:r>
          <w:r>
            <w:tab/>
          </w:r>
          <w:r>
            <w:fldChar w:fldCharType="begin"/>
          </w:r>
          <w:r>
            <w:instrText xml:space="preserve"> PAGEREF _Toc32653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_Toc23681 </w:instrText>
          </w:r>
          <w:r>
            <w:fldChar w:fldCharType="separate"/>
          </w:r>
          <w:r>
            <w:t xml:space="preserve">2.2 </w:t>
          </w:r>
          <w:r>
            <w:rPr>
              <w:rFonts w:hint="eastAsia"/>
              <w:lang w:val="en-US" w:eastAsia="zh-CN"/>
            </w:rPr>
            <w:t>影响分析</w:t>
          </w:r>
          <w:r>
            <w:tab/>
          </w:r>
          <w:r>
            <w:fldChar w:fldCharType="begin"/>
          </w:r>
          <w:r>
            <w:instrText xml:space="preserve"> PAGEREF _Toc23681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_Toc16066 </w:instrText>
          </w:r>
          <w:r>
            <w:fldChar w:fldCharType="separate"/>
          </w:r>
          <w:r>
            <w:rPr>
              <w:lang w:val="en-US"/>
            </w:rPr>
            <w:t>2.2.1</w:t>
          </w:r>
          <w:r>
            <w:rPr>
              <w:rFonts w:hint="eastAsia"/>
              <w:lang w:val="en-US" w:eastAsia="zh-CN"/>
            </w:rPr>
            <w:t>用户发布渔论变更影响分析</w:t>
          </w:r>
          <w:r>
            <w:tab/>
          </w:r>
          <w:r>
            <w:fldChar w:fldCharType="begin"/>
          </w:r>
          <w:r>
            <w:instrText xml:space="preserve"> PAGEREF _Toc16066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_Toc15383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2.2.2管理员直播管理</w:t>
          </w:r>
          <w:r>
            <w:rPr>
              <w:rFonts w:hint="eastAsia"/>
              <w:lang w:val="en-US" w:eastAsia="zh-CN"/>
            </w:rPr>
            <w:t>变更影响分析</w:t>
          </w:r>
          <w:r>
            <w:tab/>
          </w:r>
          <w:r>
            <w:fldChar w:fldCharType="begin"/>
          </w:r>
          <w:r>
            <w:instrText xml:space="preserve"> PAGEREF _Toc15383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_Toc27004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2.2.3</w:t>
          </w:r>
          <w:r>
            <w:rPr>
              <w:rFonts w:hint="eastAsia"/>
              <w:lang w:val="en-US"/>
            </w:rPr>
            <w:t>用户查看列表直播</w:t>
          </w:r>
          <w:r>
            <w:rPr>
              <w:rFonts w:hint="eastAsia"/>
              <w:lang w:val="en-US" w:eastAsia="zh-CN"/>
            </w:rPr>
            <w:t>变更影响分析</w:t>
          </w:r>
          <w:r>
            <w:tab/>
          </w:r>
          <w:r>
            <w:fldChar w:fldCharType="begin"/>
          </w:r>
          <w:r>
            <w:instrText xml:space="preserve"> PAGEREF _Toc27004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_Toc31756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2.2.4</w:t>
          </w:r>
          <w:r>
            <w:rPr>
              <w:rFonts w:hint="eastAsia"/>
              <w:lang w:val="en-US"/>
            </w:rPr>
            <w:t>用户查看直播详情</w:t>
          </w:r>
          <w:r>
            <w:rPr>
              <w:rFonts w:hint="eastAsia"/>
              <w:lang w:val="en-US" w:eastAsia="zh-CN"/>
            </w:rPr>
            <w:t>变更影响分析</w:t>
          </w:r>
          <w:r>
            <w:tab/>
          </w:r>
          <w:r>
            <w:fldChar w:fldCharType="begin"/>
          </w:r>
          <w:r>
            <w:instrText xml:space="preserve"> PAGEREF _Toc31756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_Toc4946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</w:t>
          </w:r>
          <w:r>
            <w:rPr>
              <w:rFonts w:hint="eastAsia"/>
              <w:lang w:val="en-US" w:eastAsia="zh-CN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_Toc4946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_Toc17168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3.1</w:t>
          </w:r>
          <w:r>
            <w:rPr>
              <w:rFonts w:hint="eastAsia"/>
              <w:lang w:val="en-US" w:eastAsia="zh-CN"/>
            </w:rPr>
            <w:t>总结（针对</w:t>
          </w:r>
          <w:r>
            <w:rPr>
              <w:rFonts w:hint="default"/>
              <w:lang w:val="en-US" w:eastAsia="zh-CN"/>
            </w:rPr>
            <w:t>2017.12.26</w:t>
          </w:r>
          <w:r>
            <w:rPr>
              <w:rFonts w:hint="eastAsia"/>
              <w:lang w:val="en-US" w:eastAsia="zh-CN"/>
            </w:rPr>
            <w:t>提出的变更）</w:t>
          </w:r>
          <w:r>
            <w:tab/>
          </w:r>
          <w:r>
            <w:fldChar w:fldCharType="begin"/>
          </w:r>
          <w:r>
            <w:instrText xml:space="preserve"> PAGEREF _Toc17168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_Toc27610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3.1.1</w:t>
          </w:r>
          <w:r>
            <w:rPr>
              <w:rFonts w:hint="eastAsia"/>
              <w:lang w:val="en-US" w:eastAsia="zh-CN"/>
            </w:rPr>
            <w:t>工作量评估</w:t>
          </w:r>
          <w:r>
            <w:tab/>
          </w:r>
          <w:r>
            <w:fldChar w:fldCharType="begin"/>
          </w:r>
          <w:r>
            <w:instrText xml:space="preserve"> PAGEREF _Toc27610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3.1.2变更前需求优先级</w:t>
          </w:r>
          <w:r>
            <w:tab/>
          </w:r>
          <w:r>
            <w:fldChar w:fldCharType="begin"/>
          </w:r>
          <w:r>
            <w:instrText xml:space="preserve"> PAGEREF _Toc16223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_Toc14682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3.1.3</w:t>
          </w:r>
          <w:r>
            <w:rPr>
              <w:rFonts w:hint="eastAsia"/>
              <w:lang w:val="en-US" w:eastAsia="zh-CN"/>
            </w:rPr>
            <w:t>变更后需求优先级</w:t>
          </w:r>
          <w:r>
            <w:tab/>
          </w:r>
          <w:r>
            <w:fldChar w:fldCharType="begin"/>
          </w:r>
          <w:r>
            <w:instrText xml:space="preserve"> PAGEREF _Toc14682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_Toc4920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_Toc32222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客户访谈备忘录</w:t>
          </w:r>
          <w:r>
            <w:tab/>
          </w:r>
          <w:r>
            <w:fldChar w:fldCharType="begin"/>
          </w:r>
          <w:r>
            <w:instrText xml:space="preserve"> PAGEREF _Toc32222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_Toc9757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CCB会议备忘录</w:t>
          </w:r>
          <w:r>
            <w:tab/>
          </w:r>
          <w:r>
            <w:fldChar w:fldCharType="begin"/>
          </w:r>
          <w:r>
            <w:instrText xml:space="preserve"> PAGEREF _Toc9757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2"/>
        <w:numPr>
          <w:ilvl w:val="0"/>
          <w:numId w:val="1"/>
        </w:numPr>
        <w:sectPr>
          <w:headerReference r:id="rId3" w:type="default"/>
          <w:pgSz w:w="11906" w:h="16838"/>
          <w:pgMar w:top="1440" w:right="1800" w:bottom="1440" w:left="1800" w:header="851" w:footer="992" w:gutter="0"/>
          <w:pgNumType w:chapStyle="1"/>
          <w:cols w:space="425" w:num="1"/>
          <w:titlePg/>
          <w:docGrid w:type="lines" w:linePitch="312" w:charSpace="0"/>
        </w:sectPr>
      </w:pPr>
    </w:p>
    <w:p>
      <w:pPr>
        <w:pStyle w:val="2"/>
        <w:numPr>
          <w:ilvl w:val="0"/>
          <w:numId w:val="1"/>
        </w:numPr>
      </w:pPr>
      <w:bookmarkStart w:id="1" w:name="_Toc8331"/>
      <w:bookmarkStart w:id="2" w:name="_Toc496951899"/>
      <w:r>
        <w:rPr>
          <w:rFonts w:hint="eastAsia"/>
        </w:rPr>
        <w:t>引言</w:t>
      </w:r>
      <w:bookmarkEnd w:id="1"/>
    </w:p>
    <w:p>
      <w:pPr>
        <w:pStyle w:val="3"/>
        <w:ind w:firstLine="420"/>
      </w:pPr>
      <w:bookmarkStart w:id="3" w:name="_Toc24005"/>
      <w:r>
        <w:rPr>
          <w:rFonts w:hint="eastAsia"/>
        </w:rPr>
        <w:t>1.1优先级定义</w:t>
      </w:r>
      <w:bookmarkEnd w:id="3"/>
    </w:p>
    <w:p>
      <w:pPr>
        <w:ind w:left="420" w:firstLine="420"/>
      </w:pPr>
      <w:r>
        <w:rPr>
          <w:rFonts w:hint="eastAsia"/>
        </w:rPr>
        <w:t>1：需要讨论的</w:t>
      </w:r>
    </w:p>
    <w:p>
      <w:pPr>
        <w:ind w:left="420" w:firstLine="420"/>
      </w:pPr>
      <w:r>
        <w:rPr>
          <w:rFonts w:hint="eastAsia"/>
        </w:rPr>
        <w:t>2：最好要有的（可以下次迭代再做的）</w:t>
      </w:r>
    </w:p>
    <w:p>
      <w:pPr>
        <w:ind w:left="420" w:firstLine="420"/>
      </w:pPr>
      <w:r>
        <w:rPr>
          <w:rFonts w:hint="eastAsia"/>
        </w:rPr>
        <w:t>3：必须要有的</w:t>
      </w:r>
    </w:p>
    <w:p>
      <w:pPr>
        <w:pStyle w:val="3"/>
        <w:ind w:firstLine="420" w:firstLineChars="0"/>
      </w:pPr>
      <w:bookmarkStart w:id="4" w:name="_Toc950"/>
      <w:r>
        <w:t>1.</w:t>
      </w:r>
      <w:r>
        <w:rPr>
          <w:rFonts w:hint="eastAsia"/>
        </w:rPr>
        <w:t>2参考资料</w:t>
      </w:r>
      <w:bookmarkEnd w:id="4"/>
    </w:p>
    <w:p>
      <w:pPr>
        <w:ind w:left="420" w:firstLine="420"/>
      </w:pPr>
      <w:r>
        <w:rPr>
          <w:rFonts w:hint="eastAsia"/>
        </w:rPr>
        <w:t>《软件需求》</w:t>
      </w:r>
      <w:r>
        <w:t xml:space="preserve"> Karl Wiegers, JoyBetty,</w:t>
      </w:r>
      <w:r>
        <w:rPr>
          <w:rFonts w:hint="eastAsia"/>
        </w:rPr>
        <w:t xml:space="preserve"> 清华大学出版社</w:t>
      </w:r>
    </w:p>
    <w:bookmarkEnd w:id="2"/>
    <w:p>
      <w:pPr>
        <w:pStyle w:val="2"/>
        <w:numPr>
          <w:ilvl w:val="0"/>
          <w:numId w:val="1"/>
        </w:numPr>
      </w:pPr>
      <w:bookmarkStart w:id="5" w:name="_Toc12917"/>
      <w:r>
        <w:rPr>
          <w:rFonts w:hint="eastAsia"/>
          <w:lang w:val="en-US" w:eastAsia="zh-CN"/>
        </w:rPr>
        <w:t>需求变更影响分析</w:t>
      </w:r>
      <w:bookmarkEnd w:id="5"/>
    </w:p>
    <w:p>
      <w:pPr>
        <w:pStyle w:val="3"/>
        <w:numPr>
          <w:ilvl w:val="1"/>
          <w:numId w:val="1"/>
        </w:numPr>
      </w:pPr>
      <w:bookmarkStart w:id="6" w:name="_Toc22580"/>
      <w:r>
        <w:rPr>
          <w:rFonts w:hint="eastAsia"/>
          <w:lang w:val="en-US" w:eastAsia="zh-CN"/>
        </w:rPr>
        <w:t>需求变更</w:t>
      </w:r>
      <w:bookmarkEnd w:id="6"/>
    </w:p>
    <w:p>
      <w:pPr>
        <w:pStyle w:val="4"/>
        <w:ind w:left="420" w:leftChars="0" w:firstLine="420" w:firstLineChars="0"/>
        <w:rPr>
          <w:lang w:val="en-US"/>
        </w:rPr>
      </w:pPr>
      <w:bookmarkStart w:id="7" w:name="_Toc22000"/>
      <w:r>
        <w:rPr>
          <w:rFonts w:hint="default"/>
          <w:lang w:val="en-US" w:eastAsia="zh-CN"/>
        </w:rPr>
        <w:t>2.1.1</w:t>
      </w:r>
      <w:r>
        <w:rPr>
          <w:rFonts w:hint="eastAsia"/>
          <w:lang w:val="en-US" w:eastAsia="zh-CN"/>
        </w:rPr>
        <w:t>用户发布渔论</w:t>
      </w:r>
      <w:bookmarkEnd w:id="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6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变更来源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变更请求ID</w:t>
            </w:r>
          </w:p>
        </w:tc>
        <w:tc>
          <w:tcPr>
            <w:tcW w:w="6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Change001-EventFlow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变更类型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提交日期</w:t>
            </w:r>
          </w:p>
        </w:tc>
        <w:tc>
          <w:tcPr>
            <w:tcW w:w="6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2017.12.26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6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2017.12.26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用户发布渔论时允许添加视频媒体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实现优先级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PRD2017-G12</w:t>
            </w:r>
            <w:r>
              <w:rPr>
                <w:rFonts w:hint="eastAsia"/>
                <w:vertAlign w:val="baseline"/>
                <w:lang w:val="en-US" w:eastAsia="zh-CN"/>
              </w:rPr>
              <w:t>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提交人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陈炜舜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提交人优先级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计划发布版本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V1.1.1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渔乐生活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发布渔论允许添加视频媒体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验证人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陈幼安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bookmarkStart w:id="8" w:name="_Toc16637"/>
      <w:r>
        <w:rPr>
          <w:rFonts w:hint="default"/>
          <w:lang w:val="en-US" w:eastAsia="zh-CN"/>
        </w:rPr>
        <w:t>2.1.2</w:t>
      </w:r>
      <w:r>
        <w:rPr>
          <w:rFonts w:hint="eastAsia"/>
          <w:lang w:val="en-US" w:eastAsia="zh-CN"/>
        </w:rPr>
        <w:t>管理员直播管理</w:t>
      </w:r>
      <w:bookmarkEnd w:id="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6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变更来源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变更请求ID</w:t>
            </w:r>
          </w:p>
        </w:tc>
        <w:tc>
          <w:tcPr>
            <w:tcW w:w="6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Change002-Delete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变更类型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提交日期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2017.12.26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2017.12.26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删除管理员直播管理相关的功能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实现优先级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PRD2017-G12</w:t>
            </w:r>
            <w:r>
              <w:rPr>
                <w:rFonts w:hint="eastAsia"/>
                <w:vertAlign w:val="baseline"/>
                <w:lang w:val="en-US" w:eastAsia="zh-CN"/>
              </w:rPr>
              <w:t>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提交人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陈炜舜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提交人优先级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计划发布版本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V1.1.1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渔乐生活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删除直播功能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验证人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陈幼安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bookmarkStart w:id="9" w:name="_Toc32647"/>
      <w:r>
        <w:rPr>
          <w:rFonts w:hint="default"/>
          <w:lang w:val="en-US" w:eastAsia="zh-CN"/>
        </w:rPr>
        <w:t>2.1.3</w:t>
      </w:r>
      <w:r>
        <w:rPr>
          <w:rFonts w:hint="eastAsia"/>
          <w:lang w:val="en-US" w:eastAsia="zh-CN"/>
        </w:rPr>
        <w:t>用户查看列表直播</w:t>
      </w:r>
      <w:bookmarkEnd w:id="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6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变更来源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变更请求ID</w:t>
            </w:r>
          </w:p>
        </w:tc>
        <w:tc>
          <w:tcPr>
            <w:tcW w:w="6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Change003-Delete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变更类型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提交日期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2017.12.26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2017.12.26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删除用户查看列表直播相关的功能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实现优先级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PRD2017-G12</w:t>
            </w:r>
            <w:r>
              <w:rPr>
                <w:rFonts w:hint="eastAsia"/>
                <w:vertAlign w:val="baseline"/>
                <w:lang w:val="en-US" w:eastAsia="zh-CN"/>
              </w:rPr>
              <w:t>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提交人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陈炜舜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提交人优先级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计划发布版本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V1.1.1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渔乐生活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删除直播功能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验证人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陈幼安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bookmarkStart w:id="10" w:name="_Toc32653"/>
      <w:r>
        <w:rPr>
          <w:rFonts w:hint="default"/>
          <w:lang w:val="en-US" w:eastAsia="zh-CN"/>
        </w:rPr>
        <w:t>2.1.4</w:t>
      </w:r>
      <w:r>
        <w:rPr>
          <w:rFonts w:hint="eastAsia"/>
          <w:lang w:val="en-US" w:eastAsia="zh-CN"/>
        </w:rPr>
        <w:t>用户查看直播详情</w:t>
      </w:r>
      <w:bookmarkEnd w:id="1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6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变更来源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变更请求ID</w:t>
            </w:r>
          </w:p>
        </w:tc>
        <w:tc>
          <w:tcPr>
            <w:tcW w:w="6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Change004-Delete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变更类型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提交日期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2017.12.26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2017.12.26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删除用户查看直播相关的功能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实现优先级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PRD2017-G12</w:t>
            </w:r>
            <w:r>
              <w:rPr>
                <w:rFonts w:hint="eastAsia"/>
                <w:vertAlign w:val="baseline"/>
                <w:lang w:val="en-US" w:eastAsia="zh-CN"/>
              </w:rPr>
              <w:t>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提交人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陈炜舜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提交人优先级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计划发布版本</w:t>
            </w:r>
          </w:p>
        </w:tc>
        <w:tc>
          <w:tcPr>
            <w:tcW w:w="6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V1.1.1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渔乐生活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删除直播功能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验证人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陈幼安</w:t>
            </w:r>
          </w:p>
        </w:tc>
      </w:tr>
    </w:tbl>
    <w:p>
      <w:pPr>
        <w:pStyle w:val="3"/>
        <w:numPr>
          <w:ilvl w:val="1"/>
          <w:numId w:val="1"/>
        </w:numPr>
      </w:pPr>
      <w:bookmarkStart w:id="11" w:name="_Toc23681"/>
      <w:r>
        <w:rPr>
          <w:rFonts w:hint="eastAsia"/>
          <w:lang w:val="en-US" w:eastAsia="zh-CN"/>
        </w:rPr>
        <w:t>影响分析</w:t>
      </w:r>
      <w:bookmarkEnd w:id="11"/>
    </w:p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bookmarkStart w:id="12" w:name="_Toc16066"/>
      <w:r>
        <w:rPr>
          <w:lang w:val="en-US"/>
        </w:rPr>
        <w:t>2.2.1</w:t>
      </w:r>
      <w:r>
        <w:rPr>
          <w:rFonts w:hint="eastAsia"/>
          <w:lang w:val="en-US" w:eastAsia="zh-CN"/>
        </w:rPr>
        <w:t>用户发布渔论变更影响分析</w:t>
      </w:r>
      <w:bookmarkEnd w:id="12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详细条目见《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"用户发布渔论-影响分析报告.xls"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用户发布渔论-影响分析报告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》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变更所需工作量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更改功能需求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更改界面原型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更改测试用例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更改用户手册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更改数据库设计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0工时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bookmarkStart w:id="13" w:name="_Toc15383"/>
      <w:r>
        <w:rPr>
          <w:rFonts w:hint="default"/>
          <w:lang w:val="en-US" w:eastAsia="zh-CN"/>
        </w:rPr>
        <w:t>2.2.2管理员直播管理</w:t>
      </w:r>
      <w:r>
        <w:rPr>
          <w:rFonts w:hint="eastAsia"/>
          <w:lang w:val="en-US" w:eastAsia="zh-CN"/>
        </w:rPr>
        <w:t>变更影响分析</w:t>
      </w:r>
      <w:bookmarkEnd w:id="13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详细条目见《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"管理员直播管理-影响分析报告.xls"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管理员直播管理-影响分析报告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》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变更所需工作量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更改功能需求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更改界面原型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0.2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更改测试用例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更改用户手册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更改数据库设计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0.1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bookmarkStart w:id="14" w:name="_Toc27004"/>
      <w:r>
        <w:rPr>
          <w:rFonts w:hint="default"/>
          <w:lang w:val="en-US" w:eastAsia="zh-CN"/>
        </w:rPr>
        <w:t>2.2.3</w:t>
      </w:r>
      <w:r>
        <w:rPr>
          <w:rFonts w:hint="eastAsia"/>
          <w:lang w:val="en-US"/>
        </w:rPr>
        <w:t>用户查看列表直播</w:t>
      </w:r>
      <w:r>
        <w:rPr>
          <w:rFonts w:hint="eastAsia"/>
          <w:lang w:val="en-US" w:eastAsia="zh-CN"/>
        </w:rPr>
        <w:t>变更影响分析</w:t>
      </w:r>
      <w:bookmarkEnd w:id="14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详细条目见《</w:t>
      </w:r>
      <w:r>
        <w:rPr>
          <w:rFonts w:hint="eastAsia"/>
          <w:lang w:val="en-US"/>
        </w:rPr>
        <w:fldChar w:fldCharType="begin"/>
      </w:r>
      <w:r>
        <w:rPr>
          <w:rFonts w:hint="eastAsia"/>
          <w:lang w:val="en-US"/>
        </w:rPr>
        <w:instrText xml:space="preserve"> HYPERLINK "用户查看列表直播-影响分析报告.xls" </w:instrText>
      </w:r>
      <w:r>
        <w:rPr>
          <w:rFonts w:hint="eastAsia"/>
          <w:lang w:val="en-US"/>
        </w:rPr>
        <w:fldChar w:fldCharType="separate"/>
      </w:r>
      <w:r>
        <w:rPr>
          <w:rStyle w:val="14"/>
          <w:rFonts w:hint="eastAsia"/>
          <w:lang w:val="en-US"/>
        </w:rPr>
        <w:t>用户查看列表直播</w:t>
      </w:r>
      <w:r>
        <w:rPr>
          <w:rStyle w:val="14"/>
          <w:rFonts w:hint="eastAsia"/>
          <w:lang w:val="en-US" w:eastAsia="zh-CN"/>
        </w:rPr>
        <w:t>-影响分析报告</w:t>
      </w:r>
      <w:r>
        <w:rPr>
          <w:rFonts w:hint="eastAsia"/>
          <w:lang w:val="en-US"/>
        </w:rPr>
        <w:fldChar w:fldCharType="end"/>
      </w:r>
      <w:r>
        <w:rPr>
          <w:rFonts w:hint="eastAsia"/>
          <w:lang w:val="en-US" w:eastAsia="zh-CN"/>
        </w:rPr>
        <w:t>》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变更所需工作量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更改功能需求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更改界面原型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0.2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更改测试用例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更改用户手册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更改数据库设计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bookmarkStart w:id="15" w:name="_Toc31756"/>
      <w:r>
        <w:rPr>
          <w:rFonts w:hint="default"/>
          <w:lang w:val="en-US" w:eastAsia="zh-CN"/>
        </w:rPr>
        <w:t>2.2.4</w:t>
      </w:r>
      <w:r>
        <w:rPr>
          <w:rFonts w:hint="eastAsia"/>
          <w:lang w:val="en-US"/>
        </w:rPr>
        <w:t>用户查看直播详情</w:t>
      </w:r>
      <w:r>
        <w:rPr>
          <w:rFonts w:hint="eastAsia"/>
          <w:lang w:val="en-US" w:eastAsia="zh-CN"/>
        </w:rPr>
        <w:t>变更影响分析</w:t>
      </w:r>
      <w:bookmarkEnd w:id="15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详细条目见《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"用户查看直播详情-影响分析报告.xls"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用户查看直播详情-影响分析报告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》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变更所需工作量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更改功能需求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更改界面原型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0.2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更改测试用例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更改用户手册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更改数据库设计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16" w:name="_Toc4946"/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总结</w:t>
      </w:r>
      <w:bookmarkEnd w:id="16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7" w:name="_Toc17168"/>
      <w:r>
        <w:rPr>
          <w:rFonts w:hint="default"/>
          <w:lang w:val="en-US" w:eastAsia="zh-CN"/>
        </w:rPr>
        <w:t>3.1</w:t>
      </w:r>
      <w:r>
        <w:rPr>
          <w:rFonts w:hint="eastAsia"/>
          <w:lang w:val="en-US" w:eastAsia="zh-CN"/>
        </w:rPr>
        <w:t>总结（针对</w:t>
      </w:r>
      <w:r>
        <w:rPr>
          <w:rFonts w:hint="default"/>
          <w:lang w:val="en-US" w:eastAsia="zh-CN"/>
        </w:rPr>
        <w:t>2017.12.26</w:t>
      </w:r>
      <w:r>
        <w:rPr>
          <w:rFonts w:hint="eastAsia"/>
          <w:lang w:val="en-US" w:eastAsia="zh-CN"/>
        </w:rPr>
        <w:t>提出的变更）</w:t>
      </w:r>
      <w:bookmarkEnd w:id="17"/>
    </w:p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bookmarkStart w:id="18" w:name="_Toc27610"/>
      <w:r>
        <w:rPr>
          <w:rFonts w:hint="default"/>
          <w:lang w:val="en-US" w:eastAsia="zh-CN"/>
        </w:rPr>
        <w:t>3.1.1</w:t>
      </w:r>
      <w:r>
        <w:rPr>
          <w:rFonts w:hint="eastAsia"/>
          <w:lang w:val="en-US" w:eastAsia="zh-CN"/>
        </w:rPr>
        <w:t>工作量评估</w:t>
      </w:r>
      <w:bookmarkEnd w:id="1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变更所需工作量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更改功能需求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1.1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更改界面原型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6工时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更改测试用例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1.1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更改用户手册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1.1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更改数据库设计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0.1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总计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5工时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bookmarkStart w:id="19" w:name="_Toc16223"/>
      <w:r>
        <w:rPr>
          <w:rFonts w:hint="eastAsia"/>
          <w:lang w:val="en-US" w:eastAsia="zh-CN"/>
        </w:rPr>
        <w:t>3.1.2变更前需求优先级</w:t>
      </w:r>
      <w:bookmarkEnd w:id="1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404"/>
        <w:gridCol w:w="1356"/>
        <w:gridCol w:w="1248"/>
        <w:gridCol w:w="1428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76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相对权重</w:t>
            </w:r>
          </w:p>
        </w:tc>
        <w:tc>
          <w:tcPr>
            <w:tcW w:w="1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24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42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特征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相对收益</w:t>
            </w:r>
          </w:p>
        </w:tc>
        <w:tc>
          <w:tcPr>
            <w:tcW w:w="135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相对损失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总价值</w:t>
            </w:r>
          </w:p>
        </w:tc>
        <w:tc>
          <w:tcPr>
            <w:tcW w:w="142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相对成本</w:t>
            </w:r>
          </w:p>
        </w:tc>
        <w:tc>
          <w:tcPr>
            <w:tcW w:w="131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用户发布渔论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  <w:tc>
          <w:tcPr>
            <w:tcW w:w="135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19</w:t>
            </w:r>
          </w:p>
        </w:tc>
        <w:tc>
          <w:tcPr>
            <w:tcW w:w="142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31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bookmarkStart w:id="20" w:name="_Toc14682"/>
      <w:r>
        <w:rPr>
          <w:rFonts w:hint="default"/>
          <w:lang w:val="en-US" w:eastAsia="zh-CN"/>
        </w:rPr>
        <w:t>3.1.3</w:t>
      </w:r>
      <w:r>
        <w:rPr>
          <w:rFonts w:hint="eastAsia"/>
          <w:lang w:val="en-US" w:eastAsia="zh-CN"/>
        </w:rPr>
        <w:t>变更后需求优先级</w:t>
      </w:r>
      <w:bookmarkEnd w:id="2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404"/>
        <w:gridCol w:w="1356"/>
        <w:gridCol w:w="1248"/>
        <w:gridCol w:w="1428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相对权重</w:t>
            </w:r>
          </w:p>
        </w:tc>
        <w:tc>
          <w:tcPr>
            <w:tcW w:w="1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24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42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特征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相对收益</w:t>
            </w:r>
          </w:p>
        </w:tc>
        <w:tc>
          <w:tcPr>
            <w:tcW w:w="135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相对损失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总价值</w:t>
            </w:r>
          </w:p>
        </w:tc>
        <w:tc>
          <w:tcPr>
            <w:tcW w:w="142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相对成本</w:t>
            </w:r>
          </w:p>
        </w:tc>
        <w:tc>
          <w:tcPr>
            <w:tcW w:w="131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用户发布渔论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  <w:tc>
          <w:tcPr>
            <w:tcW w:w="135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19</w:t>
            </w:r>
          </w:p>
        </w:tc>
        <w:tc>
          <w:tcPr>
            <w:tcW w:w="142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131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1" w:name="_Toc4920"/>
      <w:r>
        <w:rPr>
          <w:rFonts w:hint="eastAsia"/>
          <w:lang w:val="en-US" w:eastAsia="zh-CN"/>
        </w:rPr>
        <w:t>附录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32222"/>
      <w:r>
        <w:rPr>
          <w:rFonts w:hint="eastAsia"/>
          <w:lang w:val="en-US" w:eastAsia="zh-CN"/>
        </w:rPr>
        <w:t>客户访谈备忘录</w:t>
      </w:r>
      <w:bookmarkEnd w:id="2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客户对变更后的需求重新对相对收益和相对损失进行打分，并对变更后的需求进行确认。</w:t>
      </w:r>
    </w:p>
    <w:p>
      <w:pPr>
        <w:pStyle w:val="3"/>
        <w:rPr>
          <w:rFonts w:hint="eastAsia"/>
          <w:lang w:val="en-US" w:eastAsia="zh-CN"/>
        </w:rPr>
      </w:pPr>
      <w:bookmarkStart w:id="23" w:name="_Toc9757"/>
      <w:r>
        <w:rPr>
          <w:rFonts w:hint="eastAsia"/>
          <w:lang w:val="en-US" w:eastAsia="zh-CN"/>
        </w:rPr>
        <w:t>CCB会议备忘录</w:t>
      </w:r>
      <w:bookmarkEnd w:id="2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杨枨老师担任CCB主席，并于2018.1.3会议（杨枨老师办公室）上通过需求变更申请。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组内建议：</w:t>
      </w:r>
      <w:bookmarkStart w:id="24" w:name="_GoBack"/>
      <w:bookmarkEnd w:id="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组内建议通过</w:t>
      </w:r>
    </w:p>
    <w:p>
      <w:pPr>
        <w:rPr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start="1" w:chapStyle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lear" w:pos="4153"/>
      </w:tabs>
    </w:pPr>
    <w:r>
      <w:rPr>
        <w:rFonts w:hint="eastAsia"/>
      </w:rPr>
      <w:t>PRD2017-G12</w:t>
    </w:r>
    <w:r>
      <w:tab/>
    </w:r>
    <w:r>
      <w:t>浙江大学城市学院</w:t>
    </w:r>
  </w:p>
  <w:p>
    <w:pPr>
      <w:pStyle w:val="8"/>
    </w:pPr>
    <w:r>
      <w:ptab w:relativeTo="margin" w:alignment="center" w:leader="none"/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ptab w:relativeTo="margin" w:alignment="righ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>PRD2017-G12-03 软件开发计划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>PRD2017-G12-03 软件开发计划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F5CC4"/>
    <w:multiLevelType w:val="multilevel"/>
    <w:tmpl w:val="367F5CC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43338"/>
    <w:rsid w:val="0001727F"/>
    <w:rsid w:val="00021249"/>
    <w:rsid w:val="00045A4D"/>
    <w:rsid w:val="000806EB"/>
    <w:rsid w:val="00096173"/>
    <w:rsid w:val="000D7838"/>
    <w:rsid w:val="000E5FE6"/>
    <w:rsid w:val="000F19E3"/>
    <w:rsid w:val="00123B73"/>
    <w:rsid w:val="00124E4B"/>
    <w:rsid w:val="00143338"/>
    <w:rsid w:val="00145551"/>
    <w:rsid w:val="0016145E"/>
    <w:rsid w:val="00182FAC"/>
    <w:rsid w:val="00183699"/>
    <w:rsid w:val="00185975"/>
    <w:rsid w:val="001A1DEF"/>
    <w:rsid w:val="001C2EA0"/>
    <w:rsid w:val="001D46B9"/>
    <w:rsid w:val="001F1C33"/>
    <w:rsid w:val="00211621"/>
    <w:rsid w:val="00223D70"/>
    <w:rsid w:val="00230056"/>
    <w:rsid w:val="00245B08"/>
    <w:rsid w:val="002702E3"/>
    <w:rsid w:val="00284E71"/>
    <w:rsid w:val="002C7E30"/>
    <w:rsid w:val="002E1FE9"/>
    <w:rsid w:val="002E6A17"/>
    <w:rsid w:val="003029E0"/>
    <w:rsid w:val="00302B00"/>
    <w:rsid w:val="00320BFE"/>
    <w:rsid w:val="00322952"/>
    <w:rsid w:val="003414C0"/>
    <w:rsid w:val="00364137"/>
    <w:rsid w:val="00377023"/>
    <w:rsid w:val="00377434"/>
    <w:rsid w:val="00382891"/>
    <w:rsid w:val="003C2B3A"/>
    <w:rsid w:val="003D2DDA"/>
    <w:rsid w:val="003D789F"/>
    <w:rsid w:val="00464582"/>
    <w:rsid w:val="004762CB"/>
    <w:rsid w:val="004825A6"/>
    <w:rsid w:val="004A1381"/>
    <w:rsid w:val="004C300A"/>
    <w:rsid w:val="004D4D23"/>
    <w:rsid w:val="004F17B1"/>
    <w:rsid w:val="004F60F2"/>
    <w:rsid w:val="00520FF1"/>
    <w:rsid w:val="00526575"/>
    <w:rsid w:val="00535245"/>
    <w:rsid w:val="00562684"/>
    <w:rsid w:val="005974CA"/>
    <w:rsid w:val="005A5BE0"/>
    <w:rsid w:val="005A7285"/>
    <w:rsid w:val="005B0954"/>
    <w:rsid w:val="005B39AC"/>
    <w:rsid w:val="00611A1E"/>
    <w:rsid w:val="00666721"/>
    <w:rsid w:val="00671170"/>
    <w:rsid w:val="00685226"/>
    <w:rsid w:val="00690771"/>
    <w:rsid w:val="006A2045"/>
    <w:rsid w:val="006A3D3B"/>
    <w:rsid w:val="006A5D8B"/>
    <w:rsid w:val="006B494A"/>
    <w:rsid w:val="006D3D7E"/>
    <w:rsid w:val="006D7261"/>
    <w:rsid w:val="006E4415"/>
    <w:rsid w:val="006F0B91"/>
    <w:rsid w:val="00705B5C"/>
    <w:rsid w:val="00721B73"/>
    <w:rsid w:val="00730024"/>
    <w:rsid w:val="007448F9"/>
    <w:rsid w:val="00772393"/>
    <w:rsid w:val="007C726F"/>
    <w:rsid w:val="007F3B1C"/>
    <w:rsid w:val="00846AE1"/>
    <w:rsid w:val="00846BE9"/>
    <w:rsid w:val="00881600"/>
    <w:rsid w:val="00882D38"/>
    <w:rsid w:val="0088426B"/>
    <w:rsid w:val="00894FFB"/>
    <w:rsid w:val="00896754"/>
    <w:rsid w:val="008970CE"/>
    <w:rsid w:val="008D1ACC"/>
    <w:rsid w:val="008F3DD4"/>
    <w:rsid w:val="00925E04"/>
    <w:rsid w:val="0093434B"/>
    <w:rsid w:val="00951132"/>
    <w:rsid w:val="009C2986"/>
    <w:rsid w:val="009D1240"/>
    <w:rsid w:val="009D2229"/>
    <w:rsid w:val="009D3179"/>
    <w:rsid w:val="00A05D9A"/>
    <w:rsid w:val="00A426D5"/>
    <w:rsid w:val="00A44A65"/>
    <w:rsid w:val="00A46052"/>
    <w:rsid w:val="00A6355C"/>
    <w:rsid w:val="00A8320E"/>
    <w:rsid w:val="00A968F2"/>
    <w:rsid w:val="00AA0C94"/>
    <w:rsid w:val="00AA2D56"/>
    <w:rsid w:val="00AA6440"/>
    <w:rsid w:val="00AD1283"/>
    <w:rsid w:val="00B020D1"/>
    <w:rsid w:val="00B049FD"/>
    <w:rsid w:val="00B309EB"/>
    <w:rsid w:val="00B37336"/>
    <w:rsid w:val="00B41C6A"/>
    <w:rsid w:val="00B4418E"/>
    <w:rsid w:val="00B45B84"/>
    <w:rsid w:val="00B770DD"/>
    <w:rsid w:val="00B87C13"/>
    <w:rsid w:val="00B931A4"/>
    <w:rsid w:val="00B94E60"/>
    <w:rsid w:val="00BC2F74"/>
    <w:rsid w:val="00BD0C80"/>
    <w:rsid w:val="00BD338A"/>
    <w:rsid w:val="00BE0073"/>
    <w:rsid w:val="00C434ED"/>
    <w:rsid w:val="00CA48E7"/>
    <w:rsid w:val="00CE7319"/>
    <w:rsid w:val="00D01C94"/>
    <w:rsid w:val="00D02C85"/>
    <w:rsid w:val="00D0422B"/>
    <w:rsid w:val="00D14B28"/>
    <w:rsid w:val="00D2092F"/>
    <w:rsid w:val="00D52A5B"/>
    <w:rsid w:val="00D61CD9"/>
    <w:rsid w:val="00D642A8"/>
    <w:rsid w:val="00D71D08"/>
    <w:rsid w:val="00D720D3"/>
    <w:rsid w:val="00DA4DA8"/>
    <w:rsid w:val="00DB030F"/>
    <w:rsid w:val="00DB059B"/>
    <w:rsid w:val="00DF6233"/>
    <w:rsid w:val="00DF6FAB"/>
    <w:rsid w:val="00E005BC"/>
    <w:rsid w:val="00E051A4"/>
    <w:rsid w:val="00E11CF8"/>
    <w:rsid w:val="00E554D5"/>
    <w:rsid w:val="00E90607"/>
    <w:rsid w:val="00EA319E"/>
    <w:rsid w:val="00F12D46"/>
    <w:rsid w:val="00F15D46"/>
    <w:rsid w:val="00F27D72"/>
    <w:rsid w:val="00F353F3"/>
    <w:rsid w:val="00F37EEE"/>
    <w:rsid w:val="00F42946"/>
    <w:rsid w:val="00F62DE8"/>
    <w:rsid w:val="00F67C76"/>
    <w:rsid w:val="00F7165A"/>
    <w:rsid w:val="00F86605"/>
    <w:rsid w:val="00FA35D3"/>
    <w:rsid w:val="00FB5CD6"/>
    <w:rsid w:val="00FC522B"/>
    <w:rsid w:val="00FC5718"/>
    <w:rsid w:val="00FE30EC"/>
    <w:rsid w:val="01AB6F35"/>
    <w:rsid w:val="01CF7E06"/>
    <w:rsid w:val="02AA75BE"/>
    <w:rsid w:val="035C1F48"/>
    <w:rsid w:val="03AB7D8C"/>
    <w:rsid w:val="03FD492C"/>
    <w:rsid w:val="0454340C"/>
    <w:rsid w:val="051C1BE0"/>
    <w:rsid w:val="055A5849"/>
    <w:rsid w:val="065B5B26"/>
    <w:rsid w:val="06A43C29"/>
    <w:rsid w:val="079F3672"/>
    <w:rsid w:val="07DA280A"/>
    <w:rsid w:val="07F40205"/>
    <w:rsid w:val="07FC3810"/>
    <w:rsid w:val="08F61462"/>
    <w:rsid w:val="091F49D5"/>
    <w:rsid w:val="09C163D7"/>
    <w:rsid w:val="0B3875AB"/>
    <w:rsid w:val="0B4D42E3"/>
    <w:rsid w:val="0B4F6940"/>
    <w:rsid w:val="0B891E16"/>
    <w:rsid w:val="0C877A19"/>
    <w:rsid w:val="0C936779"/>
    <w:rsid w:val="0D956E7B"/>
    <w:rsid w:val="0E9B23F6"/>
    <w:rsid w:val="0EA7264A"/>
    <w:rsid w:val="0EE04A78"/>
    <w:rsid w:val="0EEC70ED"/>
    <w:rsid w:val="0F6D5580"/>
    <w:rsid w:val="10E95F4C"/>
    <w:rsid w:val="123A7FFD"/>
    <w:rsid w:val="12713E97"/>
    <w:rsid w:val="12DD52C1"/>
    <w:rsid w:val="14F06A31"/>
    <w:rsid w:val="14F21792"/>
    <w:rsid w:val="15996C9F"/>
    <w:rsid w:val="16D276C9"/>
    <w:rsid w:val="1790068C"/>
    <w:rsid w:val="186A0261"/>
    <w:rsid w:val="18B761A7"/>
    <w:rsid w:val="199E1486"/>
    <w:rsid w:val="1AE24583"/>
    <w:rsid w:val="1AF17B46"/>
    <w:rsid w:val="1B595D9A"/>
    <w:rsid w:val="1C041A79"/>
    <w:rsid w:val="1C5D1947"/>
    <w:rsid w:val="1C753F89"/>
    <w:rsid w:val="1CDC0156"/>
    <w:rsid w:val="1CED42F1"/>
    <w:rsid w:val="1DDF4390"/>
    <w:rsid w:val="1E19076D"/>
    <w:rsid w:val="1E6B26C7"/>
    <w:rsid w:val="1E814389"/>
    <w:rsid w:val="1F22337A"/>
    <w:rsid w:val="201D3AFB"/>
    <w:rsid w:val="206F4641"/>
    <w:rsid w:val="216911BB"/>
    <w:rsid w:val="2184174D"/>
    <w:rsid w:val="22245CEC"/>
    <w:rsid w:val="228D563A"/>
    <w:rsid w:val="24B83E77"/>
    <w:rsid w:val="24C83B80"/>
    <w:rsid w:val="25AD46C6"/>
    <w:rsid w:val="278F05F4"/>
    <w:rsid w:val="279A5DF4"/>
    <w:rsid w:val="27E11D8D"/>
    <w:rsid w:val="284825C6"/>
    <w:rsid w:val="28A10551"/>
    <w:rsid w:val="28C94F83"/>
    <w:rsid w:val="28DC349D"/>
    <w:rsid w:val="296D48C4"/>
    <w:rsid w:val="2AD05ACA"/>
    <w:rsid w:val="2CB404F8"/>
    <w:rsid w:val="2D80358E"/>
    <w:rsid w:val="2E116799"/>
    <w:rsid w:val="2F4F33CC"/>
    <w:rsid w:val="2FB6599B"/>
    <w:rsid w:val="30213533"/>
    <w:rsid w:val="309B1CFC"/>
    <w:rsid w:val="311E3F9A"/>
    <w:rsid w:val="31686126"/>
    <w:rsid w:val="31EB0EDB"/>
    <w:rsid w:val="34AD59C4"/>
    <w:rsid w:val="34B34295"/>
    <w:rsid w:val="35E50FE2"/>
    <w:rsid w:val="35F15A60"/>
    <w:rsid w:val="36411F3E"/>
    <w:rsid w:val="3693541E"/>
    <w:rsid w:val="37EB1A01"/>
    <w:rsid w:val="38E007DE"/>
    <w:rsid w:val="3B81533B"/>
    <w:rsid w:val="3CA21CB0"/>
    <w:rsid w:val="3DFD6FD7"/>
    <w:rsid w:val="3E856526"/>
    <w:rsid w:val="3EDB2AC1"/>
    <w:rsid w:val="3F2D6F5B"/>
    <w:rsid w:val="401C707E"/>
    <w:rsid w:val="404D7B56"/>
    <w:rsid w:val="409C0E11"/>
    <w:rsid w:val="409E0D2A"/>
    <w:rsid w:val="410C1DD4"/>
    <w:rsid w:val="417B571E"/>
    <w:rsid w:val="41D1586B"/>
    <w:rsid w:val="41EE2EB8"/>
    <w:rsid w:val="421127CC"/>
    <w:rsid w:val="421241D1"/>
    <w:rsid w:val="421F0A6D"/>
    <w:rsid w:val="43504F3B"/>
    <w:rsid w:val="43A56927"/>
    <w:rsid w:val="44257259"/>
    <w:rsid w:val="44C45D2B"/>
    <w:rsid w:val="454B1E7C"/>
    <w:rsid w:val="45D01C41"/>
    <w:rsid w:val="46C60778"/>
    <w:rsid w:val="46D9599B"/>
    <w:rsid w:val="487727B0"/>
    <w:rsid w:val="48EC463A"/>
    <w:rsid w:val="4A62750E"/>
    <w:rsid w:val="4A68512C"/>
    <w:rsid w:val="4A895F42"/>
    <w:rsid w:val="4B781971"/>
    <w:rsid w:val="4C3B606B"/>
    <w:rsid w:val="4CB500F4"/>
    <w:rsid w:val="4D8A39BB"/>
    <w:rsid w:val="4E612119"/>
    <w:rsid w:val="4FC87B92"/>
    <w:rsid w:val="50A95161"/>
    <w:rsid w:val="50CE74F3"/>
    <w:rsid w:val="50E70088"/>
    <w:rsid w:val="51E12F5B"/>
    <w:rsid w:val="52B40AC4"/>
    <w:rsid w:val="534A75D3"/>
    <w:rsid w:val="53980222"/>
    <w:rsid w:val="53FF6EA3"/>
    <w:rsid w:val="548E4F8B"/>
    <w:rsid w:val="559E3B62"/>
    <w:rsid w:val="562E674D"/>
    <w:rsid w:val="56DC685E"/>
    <w:rsid w:val="5806568C"/>
    <w:rsid w:val="5976447E"/>
    <w:rsid w:val="59F377FC"/>
    <w:rsid w:val="5A08270F"/>
    <w:rsid w:val="5A917AAE"/>
    <w:rsid w:val="5AF860F8"/>
    <w:rsid w:val="5B550487"/>
    <w:rsid w:val="5B6C3757"/>
    <w:rsid w:val="5C1C177B"/>
    <w:rsid w:val="5CEF643F"/>
    <w:rsid w:val="5D3C5C06"/>
    <w:rsid w:val="5DB57CC2"/>
    <w:rsid w:val="5DD45ECA"/>
    <w:rsid w:val="5FF1568F"/>
    <w:rsid w:val="60B57D4A"/>
    <w:rsid w:val="616A36A7"/>
    <w:rsid w:val="616A7EF2"/>
    <w:rsid w:val="623D3621"/>
    <w:rsid w:val="63196C22"/>
    <w:rsid w:val="63807A4C"/>
    <w:rsid w:val="64771171"/>
    <w:rsid w:val="65286F6E"/>
    <w:rsid w:val="66812BA8"/>
    <w:rsid w:val="67550906"/>
    <w:rsid w:val="68275C89"/>
    <w:rsid w:val="682B4CFF"/>
    <w:rsid w:val="684E7E4A"/>
    <w:rsid w:val="686646CA"/>
    <w:rsid w:val="686E7905"/>
    <w:rsid w:val="68DE009D"/>
    <w:rsid w:val="69D718D3"/>
    <w:rsid w:val="69F76174"/>
    <w:rsid w:val="6A0C7978"/>
    <w:rsid w:val="6A41240F"/>
    <w:rsid w:val="6AA23749"/>
    <w:rsid w:val="6BD31BC0"/>
    <w:rsid w:val="6C586CA2"/>
    <w:rsid w:val="6FBB0C52"/>
    <w:rsid w:val="6FE06041"/>
    <w:rsid w:val="708B222B"/>
    <w:rsid w:val="710D7CDE"/>
    <w:rsid w:val="714E76AE"/>
    <w:rsid w:val="716E544F"/>
    <w:rsid w:val="72252195"/>
    <w:rsid w:val="72A22AA2"/>
    <w:rsid w:val="73AD7225"/>
    <w:rsid w:val="74BE276D"/>
    <w:rsid w:val="7634437E"/>
    <w:rsid w:val="76516976"/>
    <w:rsid w:val="76BE3650"/>
    <w:rsid w:val="77980696"/>
    <w:rsid w:val="79741649"/>
    <w:rsid w:val="79D57FB5"/>
    <w:rsid w:val="7AAA60F1"/>
    <w:rsid w:val="7C1E2D00"/>
    <w:rsid w:val="7C2449B1"/>
    <w:rsid w:val="7CC921C5"/>
    <w:rsid w:val="7E8402BF"/>
    <w:rsid w:val="7ECB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413" w:lineRule="auto"/>
      <w:outlineLvl w:val="2"/>
    </w:pPr>
    <w:rPr>
      <w:b/>
      <w:sz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4">
    <w:name w:val="FollowedHyperlink"/>
    <w:basedOn w:val="13"/>
    <w:unhideWhenUsed/>
    <w:uiPriority w:val="99"/>
    <w:rPr>
      <w:color w:val="800080"/>
      <w:u w:val="single"/>
    </w:rPr>
  </w:style>
  <w:style w:type="character" w:styleId="15">
    <w:name w:val="Emphasis"/>
    <w:qFormat/>
    <w:uiPriority w:val="20"/>
    <w:rPr>
      <w:i/>
      <w:iCs/>
    </w:rPr>
  </w:style>
  <w:style w:type="character" w:styleId="16">
    <w:name w:val="Hyperlink"/>
    <w:basedOn w:val="13"/>
    <w:unhideWhenUsed/>
    <w:qFormat/>
    <w:uiPriority w:val="99"/>
    <w:rPr>
      <w:color w:val="0563C1" w:themeColor="hyperlink"/>
      <w:u w:val="single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批注框文本 Char"/>
    <w:basedOn w:val="13"/>
    <w:link w:val="7"/>
    <w:semiHidden/>
    <w:qFormat/>
    <w:uiPriority w:val="99"/>
    <w:rPr>
      <w:sz w:val="18"/>
      <w:szCs w:val="18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character" w:customStyle="1" w:styleId="23">
    <w:name w:val="apple-converted-space"/>
    <w:basedOn w:val="13"/>
    <w:qFormat/>
    <w:uiPriority w:val="0"/>
  </w:style>
  <w:style w:type="character" w:customStyle="1" w:styleId="24">
    <w:name w:val="页眉 Char"/>
    <w:basedOn w:val="13"/>
    <w:link w:val="9"/>
    <w:qFormat/>
    <w:uiPriority w:val="99"/>
    <w:rPr>
      <w:sz w:val="18"/>
      <w:szCs w:val="18"/>
    </w:rPr>
  </w:style>
  <w:style w:type="character" w:customStyle="1" w:styleId="25">
    <w:name w:val="页脚 Char"/>
    <w:basedOn w:val="13"/>
    <w:link w:val="8"/>
    <w:qFormat/>
    <w:uiPriority w:val="99"/>
    <w:rPr>
      <w:sz w:val="18"/>
      <w:szCs w:val="18"/>
    </w:rPr>
  </w:style>
  <w:style w:type="paragraph" w:customStyle="1" w:styleId="26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kern w:val="0"/>
      <w:sz w:val="32"/>
      <w:szCs w:val="32"/>
    </w:rPr>
  </w:style>
  <w:style w:type="paragraph" w:customStyle="1" w:styleId="27">
    <w:name w:val="引用1"/>
    <w:basedOn w:val="1"/>
    <w:next w:val="1"/>
    <w:link w:val="28"/>
    <w:qFormat/>
    <w:uiPriority w:val="29"/>
    <w:rPr>
      <w:rFonts w:ascii="Times New Roman" w:hAnsi="Times New Roman" w:eastAsia="宋体" w:cs="Times New Roman"/>
      <w:i/>
      <w:iCs/>
      <w:color w:val="000000"/>
      <w:kern w:val="0"/>
      <w:sz w:val="20"/>
      <w:szCs w:val="24"/>
    </w:rPr>
  </w:style>
  <w:style w:type="character" w:customStyle="1" w:styleId="28">
    <w:name w:val="引用 Char"/>
    <w:basedOn w:val="13"/>
    <w:link w:val="27"/>
    <w:qFormat/>
    <w:uiPriority w:val="29"/>
    <w:rPr>
      <w:rFonts w:ascii="Times New Roman" w:hAnsi="Times New Roman" w:eastAsia="宋体" w:cs="Times New Roman"/>
      <w:i/>
      <w:iCs/>
      <w:color w:val="000000"/>
      <w:kern w:val="0"/>
      <w:sz w:val="20"/>
      <w:szCs w:val="24"/>
    </w:rPr>
  </w:style>
  <w:style w:type="paragraph" w:customStyle="1" w:styleId="29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30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5" w:themeColor="accent1" w:themeShade="BF"/>
      <w:kern w:val="0"/>
      <w:sz w:val="28"/>
      <w:szCs w:val="28"/>
    </w:rPr>
  </w:style>
  <w:style w:type="paragraph" w:styleId="3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D5EE9D-C464-4ED6-8AF2-9CB7C9C7F0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743</Words>
  <Characters>4237</Characters>
  <Lines>35</Lines>
  <Paragraphs>9</Paragraphs>
  <ScaleCrop>false</ScaleCrop>
  <LinksUpToDate>false</LinksUpToDate>
  <CharactersWithSpaces>4971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2017-10-27T12:58:00Z</dcterms:created>
  <dc:creator>Administration</dc:creator>
  <cp:lastModifiedBy>Faith</cp:lastModifiedBy>
  <dcterms:modified xsi:type="dcterms:W3CDTF">2018-01-17T03:19:15Z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