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5623560" cy="1259840"/>
            <wp:effectExtent l="0" t="0" r="0" b="0"/>
            <wp:docPr id="2" name="图片 2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13"/>
        <w:jc w:val="center"/>
        <w:rPr>
          <w:rFonts w:hint="eastAsia"/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eastAsia="zh-CN"/>
        </w:rPr>
        <w:t>配置管理计划</w:t>
      </w:r>
    </w:p>
    <w:p>
      <w:pPr>
        <w:pStyle w:val="13"/>
        <w:jc w:val="right"/>
        <w:rPr>
          <w:rStyle w:val="10"/>
          <w:rFonts w:hint="eastAsia"/>
          <w:i w:val="0"/>
          <w:iCs w:val="0"/>
        </w:rPr>
      </w:pPr>
      <w:bookmarkStart w:id="0" w:name="_Hlk495756207"/>
      <w:r>
        <w:rPr>
          <w:rStyle w:val="10"/>
          <w:rFonts w:hint="eastAsia"/>
          <w:i w:val="0"/>
          <w:iCs w:val="0"/>
        </w:rPr>
        <w:t>中华人民共和国国家标准GB/T 8567-2006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3804920" cy="30226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组员：陈炜舜、陈欢生、陈妍蓝、朱天琦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日期：2017年10月13日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b/>
              </w:rPr>
            </w:pPr>
            <w:bookmarkStart w:id="1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V0.1.1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2017.10.20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配置管理员编写版本管理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lang w:val="zh-CN"/>
        </w:rPr>
        <w:id w:val="-589077537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"_Toc496299119" </w:instrText>
          </w:r>
          <w:r>
            <w:fldChar w:fldCharType="separate"/>
          </w:r>
          <w:r>
            <w:rPr>
              <w:rStyle w:val="11"/>
            </w:rPr>
            <w:t>1 版本管理</w:t>
          </w:r>
          <w:r>
            <w:tab/>
          </w:r>
          <w:r>
            <w:fldChar w:fldCharType="begin"/>
          </w:r>
          <w:r>
            <w:instrText xml:space="preserve"> PAGEREF _Toc496299119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"_Toc496299120" </w:instrText>
          </w:r>
          <w:r>
            <w:fldChar w:fldCharType="separate"/>
          </w:r>
          <w:r>
            <w:rPr>
              <w:rStyle w:val="11"/>
            </w:rPr>
            <w:t>1.1 目录管理</w:t>
          </w:r>
          <w:r>
            <w:tab/>
          </w:r>
          <w:r>
            <w:fldChar w:fldCharType="begin"/>
          </w:r>
          <w:r>
            <w:instrText xml:space="preserve"> PAGEREF _Toc496299120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"_Toc496299121" </w:instrText>
          </w:r>
          <w:r>
            <w:fldChar w:fldCharType="separate"/>
          </w:r>
          <w:r>
            <w:rPr>
              <w:rStyle w:val="11"/>
            </w:rPr>
            <w:t>1.2 分支管理</w:t>
          </w:r>
          <w:r>
            <w:tab/>
          </w:r>
          <w:r>
            <w:fldChar w:fldCharType="begin"/>
          </w:r>
          <w:r>
            <w:instrText xml:space="preserve"> PAGEREF _Toc496299121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"_Toc496299122" </w:instrText>
          </w:r>
          <w:r>
            <w:fldChar w:fldCharType="separate"/>
          </w:r>
          <w:r>
            <w:rPr>
              <w:rStyle w:val="11"/>
            </w:rPr>
            <w:t>1.2.1 master分支管理</w:t>
          </w:r>
          <w:r>
            <w:tab/>
          </w:r>
          <w:r>
            <w:fldChar w:fldCharType="begin"/>
          </w:r>
          <w:r>
            <w:instrText xml:space="preserve"> PAGEREF _Toc496299122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"_Toc496299123" </w:instrText>
          </w:r>
          <w:r>
            <w:fldChar w:fldCharType="separate"/>
          </w:r>
          <w:r>
            <w:rPr>
              <w:rStyle w:val="11"/>
            </w:rPr>
            <w:t>1.2.2 成员分支管理</w:t>
          </w:r>
          <w:r>
            <w:tab/>
          </w:r>
          <w:r>
            <w:fldChar w:fldCharType="begin"/>
          </w:r>
          <w:r>
            <w:instrText xml:space="preserve"> PAGEREF _Toc496299123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"_Toc496299124" </w:instrText>
          </w:r>
          <w:r>
            <w:fldChar w:fldCharType="separate"/>
          </w:r>
          <w:r>
            <w:rPr>
              <w:rStyle w:val="11"/>
            </w:rPr>
            <w:t>2 微小改正时的变更控制</w:t>
          </w:r>
          <w:r>
            <w:tab/>
          </w:r>
          <w:r>
            <w:fldChar w:fldCharType="begin"/>
          </w:r>
          <w:r>
            <w:instrText xml:space="preserve"> PAGEREF _Toc496299124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"_Toc496299125" </w:instrText>
          </w:r>
          <w:r>
            <w:fldChar w:fldCharType="separate"/>
          </w:r>
          <w:r>
            <w:rPr>
              <w:rStyle w:val="11"/>
            </w:rPr>
            <w:t>3 较大变动时的变更控制</w:t>
          </w:r>
          <w:r>
            <w:tab/>
          </w:r>
          <w:r>
            <w:fldChar w:fldCharType="begin"/>
          </w:r>
          <w:r>
            <w:instrText xml:space="preserve"> PAGEREF _Toc496299125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"_Toc496299126" </w:instrText>
          </w:r>
          <w:r>
            <w:fldChar w:fldCharType="separate"/>
          </w:r>
          <w:r>
            <w:rPr>
              <w:rStyle w:val="11"/>
            </w:rPr>
            <w:t>4 配置审核</w:t>
          </w:r>
          <w:r>
            <w:tab/>
          </w:r>
          <w:r>
            <w:fldChar w:fldCharType="begin"/>
          </w:r>
          <w:r>
            <w:instrText xml:space="preserve"> PAGEREF _Toc496299126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" w:name="_Toc496299119"/>
      <w:r>
        <w:rPr>
          <w:rFonts w:hint="eastAsia"/>
        </w:rPr>
        <w:t>版本管理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小组采用配置工具为</w:t>
      </w:r>
      <w:r>
        <w:rPr>
          <w:rFonts w:hint="default"/>
          <w:lang w:val="en-US" w:eastAsia="zh-CN"/>
        </w:rPr>
        <w:t>Git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服务器部署在阿里云，公网IP地址为106.14.120.22，仓库名字为</w:t>
      </w:r>
      <w:r>
        <w:rPr>
          <w:rFonts w:hint="default"/>
          <w:lang w:val="en-US" w:eastAsia="zh-CN"/>
        </w:rPr>
        <w:t>PRD2017-G12.git</w:t>
      </w:r>
      <w:r>
        <w:rPr>
          <w:rFonts w:hint="eastAsia"/>
          <w:lang w:val="en-US" w:eastAsia="zh-CN"/>
        </w:rPr>
        <w:t>，登录使用密码（不采用SSH公私钥）。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客户端在小组成员本机上安装</w:t>
      </w:r>
      <w:r>
        <w:rPr>
          <w:rFonts w:hint="default"/>
          <w:lang w:val="en-US" w:eastAsia="zh-CN"/>
        </w:rPr>
        <w:t>Git bash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SourceTree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若在使用版本控制系统中遇到任何自行解决成功率在</w:t>
      </w:r>
      <w:r>
        <w:rPr>
          <w:rFonts w:hint="default"/>
          <w:lang w:val="en-US" w:eastAsia="zh-CN"/>
        </w:rPr>
        <w:t>90%</w:t>
      </w:r>
      <w:r>
        <w:rPr>
          <w:rFonts w:hint="eastAsia"/>
          <w:lang w:val="en-US" w:eastAsia="zh-CN"/>
        </w:rPr>
        <w:t>以下的问题，及时联系配置管理员陈炜舜解决。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每次提交时应当有注释，注释包括时间和做了什么事情。</w:t>
      </w:r>
      <w:bookmarkStart w:id="10" w:name="_GoBack"/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陈炜舜电话</w:t>
      </w:r>
      <w:r>
        <w:rPr>
          <w:rFonts w:hint="default"/>
          <w:lang w:val="en-US" w:eastAsia="zh-CN"/>
        </w:rPr>
        <w:t>18659872623</w:t>
      </w:r>
      <w:r>
        <w:rPr>
          <w:rFonts w:hint="eastAsia"/>
          <w:lang w:val="en-US" w:eastAsia="zh-CN"/>
        </w:rPr>
        <w:t>，QQ</w:t>
      </w:r>
      <w:r>
        <w:rPr>
          <w:rFonts w:hint="default"/>
          <w:lang w:val="en-US" w:eastAsia="zh-CN"/>
        </w:rPr>
        <w:t>137953601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" w:name="_Toc496299120"/>
      <w:r>
        <w:rPr>
          <w:rFonts w:hint="eastAsia"/>
        </w:rPr>
        <w:t>目录管理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0500" cy="4580890"/>
            <wp:effectExtent l="0" t="0" r="254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4" w:name="_Toc496299121"/>
      <w:r>
        <w:rPr>
          <w:rFonts w:hint="eastAsia"/>
        </w:rPr>
        <w:t>1.2 分支管理</w:t>
      </w:r>
      <w:bookmarkEnd w:id="4"/>
    </w:p>
    <w:p>
      <w:pPr>
        <w:ind w:firstLine="420" w:firstLineChars="0"/>
      </w:pPr>
      <w:r>
        <w:drawing>
          <wp:inline distT="0" distB="0" distL="114300" distR="114300">
            <wp:extent cx="5234940" cy="4039235"/>
            <wp:effectExtent l="0" t="0" r="762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分支分为：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master</w:t>
      </w:r>
      <w:r>
        <w:rPr>
          <w:rFonts w:hint="eastAsia"/>
          <w:lang w:val="en-US" w:eastAsia="zh-CN"/>
        </w:rPr>
        <w:t>分支：主分支，存放每个里程碑后的结果。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milestoneX</w:t>
      </w:r>
      <w:r>
        <w:rPr>
          <w:rFonts w:hint="eastAsia"/>
          <w:lang w:val="en-US" w:eastAsia="zh-CN"/>
        </w:rPr>
        <w:t>（X</w:t>
      </w:r>
      <w:r>
        <w:rPr>
          <w:rFonts w:hint="default"/>
          <w:lang w:val="en-US" w:eastAsia="zh-CN"/>
        </w:rPr>
        <w:t>=1,2,3,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,n,</w:t>
      </w:r>
      <w:r>
        <w:rPr>
          <w:rFonts w:hint="eastAsia"/>
          <w:lang w:val="en-US" w:eastAsia="zh-CN"/>
        </w:rPr>
        <w:t>n为里程碑数量）：每个里程碑的分支，评审过后合并到主分支，遇到冲突则交给组内讨论解决（讨论参与者为配置管理员陈炜舜和发冲突段落的多个编写人）。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cws/cyl/chs/cya/chs</w:t>
      </w:r>
      <w:r>
        <w:rPr>
          <w:rFonts w:hint="eastAsia"/>
          <w:lang w:val="en-US" w:eastAsia="zh-CN"/>
        </w:rPr>
        <w:t>：组成员分支，从里程碑分支</w:t>
      </w:r>
      <w:r>
        <w:rPr>
          <w:rFonts w:hint="default"/>
          <w:lang w:val="en-US" w:eastAsia="zh-CN"/>
        </w:rPr>
        <w:t>pull&amp;push</w:t>
      </w:r>
      <w:r>
        <w:rPr>
          <w:rFonts w:hint="eastAsia"/>
          <w:lang w:val="en-US" w:eastAsia="zh-CN"/>
        </w:rPr>
        <w:t>文件。</w:t>
      </w:r>
    </w:p>
    <w:p>
      <w:pPr>
        <w:pStyle w:val="4"/>
        <w:rPr>
          <w:rFonts w:hint="eastAsia"/>
        </w:rPr>
      </w:pPr>
      <w:r>
        <w:tab/>
      </w:r>
      <w:bookmarkStart w:id="5" w:name="_Toc496299122"/>
      <w:r>
        <w:t xml:space="preserve">1.2.1 </w:t>
      </w:r>
      <w:r>
        <w:rPr>
          <w:rFonts w:hint="eastAsia"/>
        </w:rPr>
        <w:t>master分支管理</w:t>
      </w:r>
      <w:bookmarkEnd w:id="5"/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default"/>
          <w:lang w:val="en-US"/>
        </w:rPr>
        <w:t>master</w:t>
      </w:r>
      <w:r>
        <w:rPr>
          <w:rFonts w:hint="eastAsia"/>
          <w:lang w:val="en-US" w:eastAsia="zh-CN"/>
        </w:rPr>
        <w:t>分支为每个里程碑后的结果，规定组成员不能够从master分支上</w:t>
      </w:r>
      <w:r>
        <w:rPr>
          <w:rFonts w:hint="default"/>
          <w:lang w:val="en-US" w:eastAsia="zh-CN"/>
        </w:rPr>
        <w:t>push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pull</w:t>
      </w:r>
      <w:r>
        <w:rPr>
          <w:rFonts w:hint="eastAsia"/>
          <w:lang w:val="en-US" w:eastAsia="zh-CN"/>
        </w:rPr>
        <w:t>任何内容，理论上除了配置管理员在每个里程碑评审过后开启新的里程碑时，其他时间所有人不应当进入master分支。</w:t>
      </w:r>
    </w:p>
    <w:p>
      <w:pPr>
        <w:pStyle w:val="4"/>
        <w:rPr>
          <w:rFonts w:hint="eastAsia"/>
          <w:lang w:val="en-US" w:eastAsia="zh-CN"/>
        </w:rPr>
      </w:pPr>
      <w:r>
        <w:tab/>
      </w:r>
      <w:bookmarkStart w:id="6" w:name="_Toc496299123"/>
      <w:r>
        <w:rPr>
          <w:lang w:val="en-US"/>
        </w:rPr>
        <w:t xml:space="preserve">1.2.2 </w:t>
      </w:r>
      <w:r>
        <w:rPr>
          <w:rFonts w:hint="eastAsia"/>
          <w:lang w:val="en-US" w:eastAsia="zh-CN"/>
        </w:rPr>
        <w:t>里程碑分支管理</w:t>
      </w:r>
      <w:r>
        <w:commentReference w:id="0"/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里程碑分支命名方式为</w:t>
      </w:r>
      <w:r>
        <w:rPr>
          <w:rFonts w:hint="default"/>
          <w:lang w:val="en-US" w:eastAsia="zh-CN"/>
        </w:rPr>
        <w:t>milestoneX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X=1,2,3,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,n,n</w:t>
      </w:r>
      <w:r>
        <w:rPr>
          <w:rFonts w:hint="eastAsia"/>
          <w:lang w:val="en-US" w:eastAsia="zh-CN"/>
        </w:rPr>
        <w:t>为里程碑数量），小组成员每次操作自己的分支时，应该先将里程碑分支合并到自己的分支上，理论上每次修改过后应当联系配置管理员或陈幼安进行合并操作。</w:t>
      </w:r>
    </w:p>
    <w:p>
      <w:pPr>
        <w:pStyle w:val="4"/>
        <w:ind w:firstLine="420" w:firstLineChars="0"/>
        <w:rPr>
          <w:rFonts w:hint="eastAsia"/>
        </w:rPr>
      </w:pPr>
      <w:r>
        <w:t>1.2.</w:t>
      </w:r>
      <w:r>
        <w:rPr>
          <w:lang w:val="en-US"/>
        </w:rPr>
        <w:t>3</w:t>
      </w:r>
      <w:r>
        <w:t xml:space="preserve"> </w:t>
      </w:r>
      <w:r>
        <w:rPr>
          <w:rFonts w:hint="eastAsia"/>
        </w:rPr>
        <w:t>成员分支管理</w:t>
      </w:r>
      <w:bookmarkEnd w:id="6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小组每个成员都有自己的分支，分支名为自己名字的缩写，每位小组成员每次抓取里程碑的内容后，才可以上传自己修改的内容，如果出现</w:t>
      </w:r>
      <w:r>
        <w:rPr>
          <w:rFonts w:hint="default"/>
          <w:lang w:val="en-US" w:eastAsia="zh-CN"/>
        </w:rPr>
        <w:t>unpack-object</w:t>
      </w:r>
      <w:r>
        <w:rPr>
          <w:rFonts w:hint="eastAsia"/>
          <w:lang w:val="en-US" w:eastAsia="zh-CN"/>
        </w:rPr>
        <w:t>错误，及时联系配置管理员陈炜舜。</w:t>
      </w: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bookmarkStart w:id="7" w:name="_Toc496299124"/>
      <w:r>
        <w:rPr>
          <w:rFonts w:hint="eastAsia"/>
        </w:rPr>
        <w:t>微小改正时的变更控制</w:t>
      </w:r>
      <w:bookmarkEnd w:id="7"/>
      <w:r>
        <w:commentReference w:id="1"/>
      </w:r>
    </w:p>
    <w:p>
      <w:pPr>
        <w:pStyle w:val="2"/>
      </w:pPr>
      <w:bookmarkStart w:id="8" w:name="_Toc496299125"/>
      <w:r>
        <w:rPr>
          <w:rFonts w:hint="eastAsia"/>
        </w:rPr>
        <w:t>3 较大变动时的变更控制</w:t>
      </w:r>
      <w:bookmarkEnd w:id="8"/>
    </w:p>
    <w:p>
      <w:pPr>
        <w:pStyle w:val="2"/>
      </w:pPr>
      <w:bookmarkStart w:id="9" w:name="_Toc496299126"/>
      <w:r>
        <w:rPr>
          <w:rFonts w:hint="eastAsia"/>
        </w:rPr>
        <w:t>4 配置审核</w:t>
      </w:r>
      <w:bookmarkEnd w:id="9"/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wetion" w:date="2017-10-20T22:39:32Z" w:initials="C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目录更新一下</w:t>
      </w:r>
    </w:p>
  </w:comment>
  <w:comment w:id="1" w:author="Chwetion" w:date="2017-10-20T22:39:39Z" w:initials="C"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这后面都不是我的事了吧</w:t>
      </w:r>
      <w:r>
        <w:rPr>
          <w:rFonts w:hint="default"/>
          <w:lang w:val="en-US" w:eastAsia="zh-CN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01FB"/>
    <w:multiLevelType w:val="singleLevel"/>
    <w:tmpl w:val="59EA01F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9EA02D9"/>
    <w:multiLevelType w:val="multilevel"/>
    <w:tmpl w:val="59EA02D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EA0B0F"/>
    <w:multiLevelType w:val="multilevel"/>
    <w:tmpl w:val="59EA0B0F"/>
    <w:lvl w:ilvl="0" w:tentative="0">
      <w:start w:val="2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AC"/>
    <w:rsid w:val="00087FAC"/>
    <w:rsid w:val="002119B7"/>
    <w:rsid w:val="004A2DF6"/>
    <w:rsid w:val="004F4885"/>
    <w:rsid w:val="006728F9"/>
    <w:rsid w:val="00806939"/>
    <w:rsid w:val="00F5411C"/>
    <w:rsid w:val="04105846"/>
    <w:rsid w:val="08C92CA4"/>
    <w:rsid w:val="1A190CD2"/>
    <w:rsid w:val="1BEE1D2E"/>
    <w:rsid w:val="20D134EF"/>
    <w:rsid w:val="303861E4"/>
    <w:rsid w:val="3124406E"/>
    <w:rsid w:val="52CA23B5"/>
    <w:rsid w:val="601D79B4"/>
    <w:rsid w:val="63D16693"/>
    <w:rsid w:val="6C50022A"/>
    <w:rsid w:val="753A282D"/>
    <w:rsid w:val="7CC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Quote"/>
    <w:basedOn w:val="1"/>
    <w:next w:val="1"/>
    <w:link w:val="15"/>
    <w:qFormat/>
    <w:uiPriority w:val="29"/>
    <w:rPr>
      <w:i/>
      <w:iCs/>
      <w:color w:val="000000"/>
      <w:kern w:val="0"/>
      <w:sz w:val="20"/>
      <w:lang w:val="zh-CN" w:eastAsia="zh-CN"/>
    </w:rPr>
  </w:style>
  <w:style w:type="character" w:customStyle="1" w:styleId="14">
    <w:name w:val="引用 字符"/>
    <w:basedOn w:val="9"/>
    <w:uiPriority w:val="29"/>
    <w:rPr>
      <w:rFonts w:ascii="Times New Roman" w:hAnsi="Times New Roman" w:eastAsia="宋体" w:cs="Times New Roman"/>
      <w:i/>
      <w:iCs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引用 Char"/>
    <w:link w:val="13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character" w:customStyle="1" w:styleId="16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18B7A-B700-46BC-9CCB-84BDC99B7A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</Words>
  <Characters>775</Characters>
  <Lines>6</Lines>
  <Paragraphs>1</Paragraphs>
  <ScaleCrop>false</ScaleCrop>
  <LinksUpToDate>false</LinksUpToDate>
  <CharactersWithSpaces>909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2017-10-20T13:18:00Z</dcterms:created>
  <dc:creator>陈妍蓝</dc:creator>
  <cp:lastModifiedBy>Chwetion</cp:lastModifiedBy>
  <dcterms:modified xsi:type="dcterms:W3CDTF">2017-10-20T14:43:29Z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