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理四-409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2017年11月2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4</w:t>
            </w:r>
            <w:r>
              <w:rPr>
                <w:rFonts w:hint="eastAsia" w:ascii="黑体" w:eastAsia="黑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陈炜舜、陈欢生、陈幼安、朱天琦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第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六</w:t>
            </w:r>
            <w:r>
              <w:rPr>
                <w:rFonts w:hint="eastAsia" w:ascii="黑体" w:eastAsia="黑体"/>
                <w:sz w:val="24"/>
              </w:rPr>
              <w:t>轮原型评审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对上周的总结：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将界面原型部署到外网中，根据杨经理微信群中的钓友反馈做第六轮原型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遇到的困难，该采取的措施：</w:t>
            </w:r>
            <w:r>
              <w:rPr>
                <w:rFonts w:ascii="黑体" w:eastAsia="黑体"/>
                <w:sz w:val="24"/>
              </w:rPr>
              <w:t xml:space="preserve"> 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原定下周四晚上的JAD会议调整到周四早上11:00-12:00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本次会议的任务安排：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ascii="黑体" w:eastAsia="黑体"/>
                <w:sz w:val="24"/>
              </w:rPr>
              <w:t>根据原型缺陷跟踪表和需求跟踪矩阵评审界面原型</w:t>
            </w:r>
            <w:bookmarkStart w:id="0" w:name="_GoBack"/>
            <w:bookmarkEnd w:id="0"/>
          </w:p>
        </w:tc>
      </w:tr>
    </w:tbl>
    <w:p>
      <w:pPr>
        <w:spacing w:line="480" w:lineRule="auto"/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C5A"/>
    <w:multiLevelType w:val="multilevel"/>
    <w:tmpl w:val="205E5C5A"/>
    <w:lvl w:ilvl="0" w:tentative="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501454"/>
    <w:rsid w:val="000009A1"/>
    <w:rsid w:val="00026266"/>
    <w:rsid w:val="000861F6"/>
    <w:rsid w:val="000A2858"/>
    <w:rsid w:val="00104AC3"/>
    <w:rsid w:val="00164C41"/>
    <w:rsid w:val="00186B19"/>
    <w:rsid w:val="001D639D"/>
    <w:rsid w:val="001E6908"/>
    <w:rsid w:val="001F5E45"/>
    <w:rsid w:val="00205920"/>
    <w:rsid w:val="00273393"/>
    <w:rsid w:val="002736A3"/>
    <w:rsid w:val="00273CC3"/>
    <w:rsid w:val="00340527"/>
    <w:rsid w:val="0039306B"/>
    <w:rsid w:val="00393F3E"/>
    <w:rsid w:val="00395D75"/>
    <w:rsid w:val="004A1B69"/>
    <w:rsid w:val="004B4096"/>
    <w:rsid w:val="00565529"/>
    <w:rsid w:val="005F4B07"/>
    <w:rsid w:val="00623E54"/>
    <w:rsid w:val="00672118"/>
    <w:rsid w:val="006D78DA"/>
    <w:rsid w:val="006F4979"/>
    <w:rsid w:val="007129DF"/>
    <w:rsid w:val="007A51EF"/>
    <w:rsid w:val="007B22E6"/>
    <w:rsid w:val="007E7E6A"/>
    <w:rsid w:val="00980919"/>
    <w:rsid w:val="0099578B"/>
    <w:rsid w:val="009F0415"/>
    <w:rsid w:val="00A10C5F"/>
    <w:rsid w:val="00A30FE3"/>
    <w:rsid w:val="00A526CA"/>
    <w:rsid w:val="00A54672"/>
    <w:rsid w:val="00AE1FFB"/>
    <w:rsid w:val="00B04499"/>
    <w:rsid w:val="00B1368C"/>
    <w:rsid w:val="00B419B0"/>
    <w:rsid w:val="00B50028"/>
    <w:rsid w:val="00B72B92"/>
    <w:rsid w:val="00BB6DB9"/>
    <w:rsid w:val="00C31F26"/>
    <w:rsid w:val="00C77DDD"/>
    <w:rsid w:val="00CD4A79"/>
    <w:rsid w:val="00E80065"/>
    <w:rsid w:val="00EF27C9"/>
    <w:rsid w:val="00F212D1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39673D6A"/>
    <w:rsid w:val="43032C56"/>
    <w:rsid w:val="5C930DEC"/>
    <w:rsid w:val="64953D6F"/>
    <w:rsid w:val="66257919"/>
    <w:rsid w:val="6CE25B1A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0</TotalTime>
  <ScaleCrop>false</ScaleCrop>
  <LinksUpToDate>false</LinksUpToDate>
  <CharactersWithSpaces>223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2017-10-20T10:48:00Z</dcterms:created>
  <dc:creator>Chwetion</dc:creator>
  <cp:lastModifiedBy>白橘菓</cp:lastModifiedBy>
  <dcterms:modified xsi:type="dcterms:W3CDTF">2017-11-24T09:06:05Z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