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约钓流程图：</w:t>
      </w:r>
    </w:p>
    <w:p>
      <w:r>
        <w:drawing>
          <wp:inline distT="0" distB="0" distL="114300" distR="114300">
            <wp:extent cx="3406140" cy="664527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64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论坛社交流程图：</w:t>
      </w:r>
    </w:p>
    <w:p>
      <w:r>
        <w:drawing>
          <wp:inline distT="0" distB="0" distL="114300" distR="114300">
            <wp:extent cx="2689860" cy="434403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数据收集流程图：</w:t>
      </w:r>
    </w:p>
    <w:p>
      <w:r>
        <w:drawing>
          <wp:inline distT="0" distB="0" distL="114300" distR="114300">
            <wp:extent cx="3467100" cy="529653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数据分析流程图：</w:t>
      </w:r>
    </w:p>
    <w:p>
      <w:r>
        <w:drawing>
          <wp:inline distT="0" distB="0" distL="114300" distR="114300">
            <wp:extent cx="1135380" cy="35433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数据反馈流程图：</w:t>
      </w:r>
    </w:p>
    <w:p>
      <w:r>
        <w:drawing>
          <wp:inline distT="0" distB="0" distL="114300" distR="114300">
            <wp:extent cx="1600200" cy="5487035"/>
            <wp:effectExtent l="0" t="0" r="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实时通讯流程图：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4161155"/>
            <wp:effectExtent l="0" t="0" r="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6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假定具备以下功能：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通过外部接口进行用户登录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输入项：用户名、密码、验证码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输出项：错误信息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查询：无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外部接口：登录信息接口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查询地图（查询附近的渔场、查询正在钓鱼的友）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输入项：经度、纬度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输出项：该经纬度附近的渔场信息、错误信息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查询：经纬度查询附近的渔场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外部接口：无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发布约钓信息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输入项：时间、地点、发起人、渔场、备注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输出项：约钓信息、错误信息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查询：添加约钓信息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外部接口：无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查询约钓信息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输入项：经度、纬度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输出项：约钓信息、错误信息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查询：根据输入项查询附近约钓信息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外部接口：无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输入项：主题、分类、内容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输出项：帖子信息、错误信息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查询：添加帖子信息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外部接口：无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回帖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输入项：帖子、回复内容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输出项：帖子信息、错误信息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查询：添加帖子回复信息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外部接口：无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查询帖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输入项：分类、主题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输出项：帖子信息、错误信息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查询：根据输入项查询帖子信息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外部接口：无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实时通讯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输入项：用户账号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输出项：消息列表、实时消息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查询：根据用户账号找到用户建立连接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外部接口：无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输入项：地点、简介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输出项：无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查询：将审核后的用户给出的信息存入数据库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外部接口：无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功能号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Out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Inq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Maf</w:t>
            </w:r>
            <w:r>
              <w:rPr>
                <w:rFonts w:hint="eastAsia"/>
                <w:vertAlign w:val="baseline"/>
                <w:lang w:val="en-US" w:eastAsia="zh-CN"/>
              </w:rPr>
              <w:t>（？）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输入系数</w:t>
      </w:r>
      <w:r>
        <w:rPr>
          <w:rFonts w:hint="default"/>
          <w:lang w:val="en-US" w:eastAsia="zh-CN"/>
        </w:rPr>
        <w:t>a1=3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输出系数</w:t>
      </w:r>
      <w:r>
        <w:rPr>
          <w:rFonts w:hint="default"/>
          <w:lang w:val="en-US" w:eastAsia="zh-CN"/>
        </w:rPr>
        <w:t>a2=5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查询系数</w:t>
      </w:r>
      <w:r>
        <w:rPr>
          <w:rFonts w:hint="default"/>
          <w:lang w:val="en-US" w:eastAsia="zh-CN"/>
        </w:rPr>
        <w:t>a3=4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文件系数</w:t>
      </w:r>
      <w:r>
        <w:rPr>
          <w:rFonts w:hint="default"/>
          <w:lang w:val="en-US" w:eastAsia="zh-CN"/>
        </w:rPr>
        <w:t>a4=7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接口系数</w:t>
      </w:r>
      <w:r>
        <w:rPr>
          <w:rFonts w:hint="default"/>
          <w:lang w:val="en-US" w:eastAsia="zh-CN"/>
        </w:rPr>
        <w:t>a5=5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UFP = 66 + 75 + 32 + 63 + 10 = </w:t>
      </w:r>
      <w:r>
        <w:rPr>
          <w:rFonts w:hint="eastAsia"/>
          <w:lang w:val="en-US" w:eastAsia="zh-CN"/>
        </w:rPr>
        <w:t>246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技术因素</w:t>
      </w:r>
    </w:p>
    <w:tbl>
      <w:tblPr>
        <w:tblStyle w:val="4"/>
        <w:tblW w:w="79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F1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F2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F3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F4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F5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F6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F7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F8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F9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F10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F11</w:t>
            </w: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F12</w:t>
            </w:r>
          </w:p>
        </w:tc>
        <w:tc>
          <w:tcPr>
            <w:tcW w:w="5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F13</w:t>
            </w:r>
          </w:p>
        </w:tc>
        <w:tc>
          <w:tcPr>
            <w:tcW w:w="5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569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569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 = 36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TCF = 0.65 + 0.01*36 = 1.01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 = UFP * TCF = 248.46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工作量估算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Albrecht&amp;Gaffney</w:t>
      </w:r>
      <w:r>
        <w:rPr>
          <w:rFonts w:hint="eastAsia"/>
          <w:lang w:val="en-US" w:eastAsia="zh-CN"/>
        </w:rPr>
        <w:t>模型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= 585.7 + 15.12FP = 4342.4152(LOC)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考虑到需求变更及现阶段功能不明确，由经验估算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 = 8</w:t>
      </w:r>
      <w:bookmarkStart w:id="0" w:name="_GoBack"/>
      <w:bookmarkEnd w:id="0"/>
      <w:r>
        <w:rPr>
          <w:rFonts w:hint="default"/>
          <w:lang w:val="en-US" w:eastAsia="zh-CN"/>
        </w:rPr>
        <w:t>000(LOC)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C700"/>
    <w:multiLevelType w:val="multilevel"/>
    <w:tmpl w:val="59E1C70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E7DBE"/>
    <w:rsid w:val="47CA05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2017-10-14T07:39:00Z</dcterms:created>
  <dc:creator>Chwetion</dc:creator>
  <cp:lastModifiedBy>Chwetion</cp:lastModifiedBy>
  <dcterms:modified xsi:type="dcterms:W3CDTF">2017-10-14T10:04:14Z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