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CD61" w14:textId="66AD29ED" w:rsidR="00F1397D" w:rsidRDefault="00EB6891">
      <w:r>
        <w:t>Excel (Kicker) Report</w:t>
      </w:r>
    </w:p>
    <w:p w14:paraId="60D86D4A" w14:textId="69E59DBA" w:rsidR="00EB6891" w:rsidRDefault="00EB6891"/>
    <w:p w14:paraId="5E88A376" w14:textId="3DB2550F" w:rsidR="00AE358B" w:rsidRDefault="00AE358B">
      <w:r>
        <w:t>I</w:t>
      </w:r>
      <w:r w:rsidR="00D54ACE">
        <w:t>n conclusion</w:t>
      </w:r>
      <w:r>
        <w:t xml:space="preserve"> the kick</w:t>
      </w:r>
      <w:r w:rsidR="00D54ACE">
        <w:t>er campaign had a</w:t>
      </w:r>
      <w:r w:rsidR="00E511A3">
        <w:t xml:space="preserve"> strong start for the successful campaigns drawing 180 counts per state maintaining a growing trend reaching a peak in May </w:t>
      </w:r>
      <w:r w:rsidR="00274515">
        <w:t>with 230</w:t>
      </w:r>
      <w:r w:rsidR="00E511A3">
        <w:t xml:space="preserve"> counts</w:t>
      </w:r>
      <w:r w:rsidR="00274515">
        <w:t xml:space="preserve"> before taking a sharp decline. O</w:t>
      </w:r>
      <w:r w:rsidR="00E511A3">
        <w:t>n the contrary the, failed campaigns continued in a declining trend and fluctuated through out the year  ending at 102 per state count. The canceled campaigns remained stable all through the year closing at a decimal count of 20</w:t>
      </w:r>
      <w:r w:rsidR="00274515">
        <w:t xml:space="preserve"> in October.</w:t>
      </w:r>
    </w:p>
    <w:p w14:paraId="1ECC0921" w14:textId="6AEA69E1" w:rsidR="00274515" w:rsidRDefault="00274515">
      <w:r>
        <w:t xml:space="preserve">The limitations of this dataset </w:t>
      </w:r>
      <w:proofErr w:type="gramStart"/>
      <w:r>
        <w:t>is</w:t>
      </w:r>
      <w:proofErr w:type="gramEnd"/>
      <w:r>
        <w:t xml:space="preserve"> that we cannot explain what triggered the steep decline of successful campaigns. We cannot explain </w:t>
      </w:r>
      <w:r w:rsidR="00493CA8">
        <w:t>why the canceled campaigns never got traction.</w:t>
      </w:r>
    </w:p>
    <w:p w14:paraId="3DECDAEB" w14:textId="0092BD57" w:rsidR="00493CA8" w:rsidRDefault="00650350">
      <w:r>
        <w:t>We can use bar graphs and pie charts to depict this dataset.</w:t>
      </w:r>
    </w:p>
    <w:p w14:paraId="18766FE6" w14:textId="77777777" w:rsidR="00650350" w:rsidRDefault="00650350"/>
    <w:sectPr w:rsidR="0065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91"/>
    <w:rsid w:val="001F33CB"/>
    <w:rsid w:val="00274515"/>
    <w:rsid w:val="00493CA8"/>
    <w:rsid w:val="00650350"/>
    <w:rsid w:val="007A2065"/>
    <w:rsid w:val="008F42B5"/>
    <w:rsid w:val="00AE358B"/>
    <w:rsid w:val="00D54ACE"/>
    <w:rsid w:val="00D55D63"/>
    <w:rsid w:val="00E511A3"/>
    <w:rsid w:val="00EB6891"/>
    <w:rsid w:val="00F1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0EF9"/>
  <w15:chartTrackingRefBased/>
  <w15:docId w15:val="{4607B0DC-C676-47B4-A4E0-D9ECDA1D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Mapesa</dc:creator>
  <cp:keywords/>
  <dc:description/>
  <cp:lastModifiedBy>Belinda Mapesa</cp:lastModifiedBy>
  <cp:revision>4</cp:revision>
  <dcterms:created xsi:type="dcterms:W3CDTF">2020-06-09T23:45:00Z</dcterms:created>
  <dcterms:modified xsi:type="dcterms:W3CDTF">2020-06-11T00:18:00Z</dcterms:modified>
</cp:coreProperties>
</file>