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002454"/>
          <w:sz w:val="40"/>
          <w:szCs w:val="40"/>
          <w:rtl/>
        </w:rPr>
        <w:t xml:space="preserve">מערכת ניהול מלאי – מטבח המכינה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906048"/>
          <w:sz w:val="26"/>
          <w:szCs w:val="26"/>
          <w:rtl/>
        </w:rPr>
        <w:t xml:space="preserve">עמותת במעלה הדרך</w:t>
      </w:r>
    </w:p>
    <w:p>
      <w:pPr>
        <w:spacing w:after="60"/>
        <w:jc w:val="center"/>
      </w:pPr>
      <w:r>
        <w:rPr>
          <w:rFonts w:ascii="Arial" w:cs="Arial" w:eastAsia="Arial" w:hAnsi="Arial"/>
          <w:color w:val="5F6B7C"/>
          <w:sz w:val="24"/>
          <w:szCs w:val="24"/>
          <w:rtl/>
        </w:rPr>
        <w:t xml:space="preserve">מסמך העברה לשלב הבנייה — מדריך מלא ל‑Claude Code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F6B7C"/>
          <w:sz w:val="20"/>
          <w:szCs w:val="20"/>
          <w:rtl/>
        </w:rPr>
        <w:t xml:space="preserve">עודכן: יולי 2026</w:t>
      </w:r>
    </w:p>
    <w:tbl>
      <w:tblPr>
        <w:tblW w:type="pct" w:w="100%"/>
        <w:tblBorders>
          <w:top w:val="single" w:color="EEF1F5" w:sz="2"/>
          <w:left w:val="single" w:color="EEF1F5" w:sz="2"/>
          <w:bottom w:val="single" w:color="EEF1F5" w:sz="2"/>
          <w:right w:val="single" w:color="002454" w:sz="2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EF1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6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4"/>
                <w:szCs w:val="24"/>
                <w:rtl/>
              </w:rPr>
              <w:t xml:space="preserve">למה קיים המסמך הזה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המסמך מרכז את כל ההחלטות, המבנה והמפתחות שגובשו לאורך תכנון האפליקציה. מטרתו שתוכל לפתוח אותו מול Claude Code ולא תצטרך לזכור דבר בעל‑פה. עברו עליו לפי הסדר — כל שלב בנוי על הקודם.</w:t>
            </w:r>
          </w:p>
        </w:tc>
      </w:tr>
    </w:tbl>
    <w:p>
      <w:pPr>
        <w:bidi/>
        <w:spacing w:after="6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/>
      </w:r>
    </w:p>
    <w:p>
      <w:pPr>
        <w:pStyle w:val="Heading1"/>
        <w:pBdr>
          <w:bottom w:val="single" w:color="002454" w:sz="12" w:space="6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02454"/>
          <w:sz w:val="30"/>
          <w:szCs w:val="30"/>
          <w:rtl/>
        </w:rPr>
        <w:t xml:space="preserve">1. מה כבר בנינו — נקודת הפתיחה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52234"/>
          <w:sz w:val="22"/>
          <w:szCs w:val="22"/>
          <w:rtl/>
        </w:rPr>
        <w:t xml:space="preserve">שני חלקים מוכנים ומחכים לחיבור: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906048"/>
          <w:sz w:val="25"/>
          <w:szCs w:val="25"/>
          <w:rtl/>
        </w:rPr>
        <w:t xml:space="preserve">א. הפרוטוטייפ (ממשק הטלפון)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אפליקציית React עובדת עם כל הזרימות: צ'ק ליסט יומי לתורן, עדכון קבלה/שימוש/פחת, ספירה שבועית עם סימון תוקף, רשימת קניות חיה שצוברת חוסרים אוטומטית, אישור מנהל, קבלת סחורה, דאשבורד קניות ודוח תקופתי עם ייצוא לאקסל. ממותג בצבעי במעלה הדרך עם הלוגו בסרגל.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906048"/>
          <w:sz w:val="22"/>
          <w:szCs w:val="22"/>
          <w:rtl/>
        </w:rPr>
        <w:t xml:space="preserve">קובץ: mechina-kitchen.jsx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906048"/>
          <w:sz w:val="25"/>
          <w:szCs w:val="25"/>
          <w:rtl/>
        </w:rPr>
        <w:t xml:space="preserve">ב. הלוחות ב‑monday (בסיס הנתונים)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שלושה לוחות פעילים בחשבון העמותה, עם כל העמודות והנתונים לדוגמה: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0024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  <w:rtl/>
              </w:rPr>
              <w:t xml:space="preserve">הלוח</w:t>
            </w:r>
          </w:p>
        </w:tc>
        <w:tc>
          <w:tcPr>
            <w:tcW w:type="dxa" w:w="6600"/>
            <w:shd w:fill="0024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  <w:rtl/>
              </w:rPr>
              <w:t xml:space="preserve">מזהה (Board ID)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מלאי מטבח – קטלוג מוצרים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5101009573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מלאי מטבח – יומן תנועות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5101009681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מלאי מטבח – רשימות קניות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5101009698</w:t>
            </w:r>
          </w:p>
        </w:tc>
      </w:tr>
    </w:tbl>
    <w:p>
      <w:pPr>
        <w:bidi/>
        <w:spacing w:after="4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F5EBDA" w:sz="2"/>
          <w:left w:val="single" w:color="F5EBDA" w:sz="2"/>
          <w:bottom w:val="single" w:color="F5EBDA" w:sz="2"/>
          <w:right w:val="single" w:color="906048" w:sz="2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EB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6048"/>
                <w:sz w:val="22"/>
                <w:szCs w:val="22"/>
                <w:rtl/>
              </w:rPr>
              <w:t xml:space="preserve">שים לב: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2"/>
                <w:szCs w:val="22"/>
                <w:rtl/>
              </w:rPr>
              <w:t xml:space="preserve">הלוחות והפרוטוטייפ עדיין לא מדברים ביניהם. חיבור השניים הוא לב העבודה ב‑Claude Code.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454" w:sz="12" w:space="6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02454"/>
          <w:sz w:val="30"/>
          <w:szCs w:val="30"/>
          <w:rtl/>
        </w:rPr>
        <w:t xml:space="preserve">2. הארכיטקטורה — מה יושב איפה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ההחלטה: התורנים עובדים רק בממשק שבנינו, כמו אפליקציה רגילה בטלפון. monday יושב ברקע כבסיס נתונים בלבד. החניכים לא נכנסים ל‑monday ולא צריכים שם חשבון.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0024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  <w:rtl/>
              </w:rPr>
              <w:t xml:space="preserve">רכיב</w:t>
            </w:r>
          </w:p>
        </w:tc>
        <w:tc>
          <w:tcPr>
            <w:tcW w:type="dxa" w:w="6600"/>
            <w:shd w:fill="0024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  <w:rtl/>
              </w:rPr>
              <w:t xml:space="preserve">תפקיד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הממשק (React)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מה שהתורן רואה ולוחץ עליו בטלפון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Vercel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מארח את קובץ האפליקציה כדי שהטלפון יוכל לפתוח אותו. לא שומר נתונים.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monday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בסיס הנתונים היחיד — כל המלאי, התנועות והקניות נשמרים כאן בלבד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שכבת ביניים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פונקציה קטנה ב‑Vercel שמעבירה פעולות מהטלפון ל‑monday עם הטוקן המוסתר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הטלפון של התורן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לא שומר כלום — רק פותח את הכתובת</w:t>
            </w:r>
          </w:p>
        </w:tc>
      </w:tr>
    </w:tbl>
    <w:p>
      <w:pPr>
        <w:bidi/>
        <w:spacing w:after="4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EEF1F5" w:sz="2"/>
          <w:left w:val="single" w:color="EEF1F5" w:sz="2"/>
          <w:bottom w:val="single" w:color="EEF1F5" w:sz="2"/>
          <w:right w:val="single" w:color="002454" w:sz="2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EF1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5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3"/>
                <w:szCs w:val="23"/>
                <w:rtl/>
              </w:rPr>
              <w:t xml:space="preserve">האנלוגיה שתעזור לזכור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2"/>
                <w:szCs w:val="22"/>
                <w:rtl/>
              </w:rPr>
              <w:t xml:space="preserve">monday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2"/>
                <w:szCs w:val="22"/>
                <w:rtl/>
              </w:rPr>
              <w:t xml:space="preserve"> = הארכיון שבו נשמר כל המידע.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2"/>
                <w:szCs w:val="22"/>
                <w:rtl/>
              </w:rPr>
              <w:t xml:space="preserve">Vercel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2"/>
                <w:szCs w:val="22"/>
                <w:rtl/>
              </w:rPr>
              <w:t xml:space="preserve"> = הערוץ ששודר את האפליקציה לטלפונים (לא יוצר ולא שומר מידע, רק משדר).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2"/>
                <w:szCs w:val="22"/>
                <w:rtl/>
              </w:rPr>
              <w:t xml:space="preserve">הממשק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2"/>
                <w:szCs w:val="22"/>
                <w:rtl/>
              </w:rPr>
              <w:t xml:space="preserve"> = התוכנית עצמה שהתורן צופה בה.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454" w:sz="12" w:space="6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02454"/>
          <w:sz w:val="30"/>
          <w:szCs w:val="30"/>
          <w:rtl/>
        </w:rPr>
        <w:t xml:space="preserve">3. ההחלטות שגובשו — לא לשנות בלי כוונה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כל אלה נדונו והוכרעו. הם הבסיס לבנייה: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906048"/>
          <w:sz w:val="25"/>
          <w:szCs w:val="25"/>
          <w:rtl/>
        </w:rPr>
        <w:t xml:space="preserve">משתמשים והרשאות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שני סוגי חשבונות: חניך (תורן) ומנהל. ארבעה מנהלים: מנהל המכינה, סגן, מנהל אופרציה, מנכ"ל.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החניך רואה משימות וכמויות בלבד — אפס מידע כספי, אפס דוחות.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כל ארבעת המנהלים רשאים לאשר רשימות קניות.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בבנייה: הרשאות אמיתיות ברמת בסיס הנתונים — שחניך באמת לא יכול לגשת לכסף, לא רק שמוסתר בתצוגה.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906048"/>
          <w:sz w:val="25"/>
          <w:szCs w:val="25"/>
          <w:rtl/>
        </w:rPr>
        <w:t xml:space="preserve">זרימת עבודה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עדכון יומי: רק מוצרים טריים (עוף, חלב, ירקות). היבשים נספרים רק בספירה השבועית.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ספירת מלאי שבועית בשלישי, כולל סימון תוקף ("מעל / פחות מ‑3 ימים").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פחת מחייב ציון סיבה — זה מה שמאפשר למידה ארגונית.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מוצר שיורד מתחת למינימום נכנס אוטומטית לרשימת קניות חיה (אחת לכל ספק).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רשימת קניות: חניך יוצר ושולח לאישור; מנהל מאשר (או מאשר ישירות אם הוא זה שיצר).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אישור → נכנס לדאשבורד המנהלים (עלויות ותכנון). קבלת סחורה ע"י החניך → מעדכנת את המלאי בפועל.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חניך יכול לבטל דיווח שגוי שהזין באותו יום; ומוצר חדש שהוא יוצר עולה לאישור מנהל לפני כניסה לקטלוג.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906048"/>
          <w:sz w:val="25"/>
          <w:szCs w:val="25"/>
          <w:rtl/>
        </w:rPr>
        <w:t xml:space="preserve">כספים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עובדים עם מחירי תקן כלליים בלבד (לא מחירי קנייה אמיתיים) — כדי שהדוח יישאר בעל ערך בלי לנהל מחירים מריבוי חנויות.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906048"/>
          <w:sz w:val="25"/>
          <w:szCs w:val="25"/>
          <w:rtl/>
        </w:rPr>
        <w:t xml:space="preserve">התראות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החניכים לא מקבלים פוש — הם רואים צ'ק ליסט במסך הבית.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התראה 1: מוצר יורד מתחת למינימום → למנהל ולסגן (אוטומציה כבר קיימת ב‑monday).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התראה 2: פוש לסגן בסוף היום אם לא כל משימות היום בוצעו (נבנה ב‑Claude Code).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906048"/>
          <w:sz w:val="25"/>
          <w:szCs w:val="25"/>
          <w:rtl/>
        </w:rPr>
        <w:t xml:space="preserve">נדחה למועד מאוחר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מצב סופ"ש (שבת שנייה במכינה) — רשימות מלאי דיפרנציאליות. ניגש רק אם יתברר צורך.</w:t>
      </w:r>
    </w:p>
    <w:p>
      <w:r>
        <w:br w:type="page"/>
      </w:r>
    </w:p>
    <w:p>
      <w:pPr>
        <w:pStyle w:val="Heading1"/>
        <w:pBdr>
          <w:bottom w:val="single" w:color="002454" w:sz="12" w:space="6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02454"/>
          <w:sz w:val="30"/>
          <w:szCs w:val="30"/>
          <w:rtl/>
        </w:rPr>
        <w:t xml:space="preserve">4. המפתחות שצריך לאסוף — לפני הבנייה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52234"/>
          <w:sz w:val="22"/>
          <w:szCs w:val="22"/>
          <w:rtl/>
        </w:rPr>
        <w:t xml:space="preserve">שלושה דברים. בלעדיהם אי אפשר להתחיל: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0024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  <w:rtl/>
              </w:rPr>
              <w:t xml:space="preserve">מפתח</w:t>
            </w:r>
          </w:p>
        </w:tc>
        <w:tc>
          <w:tcPr>
            <w:tcW w:type="dxa" w:w="6600"/>
            <w:shd w:fill="0024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  <w:rtl/>
              </w:rPr>
              <w:t xml:space="preserve">סטטוס / איך משיגים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גישה ל‑Vercel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בבירור — יש חשבון קיים בעמותה. להשיג שם משתמש וסיסמה ממנהל החשבון.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טוקן API של monday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לשלוף מהגדרות monday. הוראות מדויקות בשלב 5 למטה.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מזהי הלוחות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מוכן — מופיע בסעיף 1.</w:t>
            </w:r>
          </w:p>
        </w:tc>
      </w:tr>
    </w:tbl>
    <w:p>
      <w:pPr>
        <w:bidi/>
        <w:spacing w:after="4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F5EBDA" w:sz="2"/>
          <w:left w:val="single" w:color="F5EBDA" w:sz="2"/>
          <w:bottom w:val="single" w:color="F5EBDA" w:sz="2"/>
          <w:right w:val="single" w:color="906048" w:sz="2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5EB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06048"/>
                <w:sz w:val="22"/>
                <w:szCs w:val="22"/>
                <w:rtl/>
              </w:rPr>
              <w:t xml:space="preserve">חשוב לדעת: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2"/>
                <w:szCs w:val="22"/>
                <w:rtl/>
              </w:rPr>
              <w:t xml:space="preserve">Claude (בצ'אט הזה) לא יכול לגשת בעצמו לחשבון Vercel או לשלוף את הטוקן. אתה מבצע את הפעולות האלה, ו‑Claude מדריך צעד‑צעד.</w:t>
            </w:r>
          </w:p>
        </w:tc>
      </w:tr>
    </w:tbl>
    <w:p>
      <w:pPr>
        <w:pStyle w:val="Heading1"/>
        <w:pBdr>
          <w:bottom w:val="single" w:color="002454" w:sz="12" w:space="6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02454"/>
          <w:sz w:val="30"/>
          <w:szCs w:val="30"/>
          <w:rtl/>
        </w:rPr>
        <w:t xml:space="preserve">5. איך שולפים טוקן API מ‑monday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היכנס ל‑monday עם חשבון שיש לו הרשאות מתאימות (עדיף אדמין).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לחץ על תמונת הפרופיל בפינה → "Developers" (או "Administration" → "API" בחשבונות מסוימים).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תחת "My Access Tokens" → העתק את הטוקן האישי, או צור חדש.</w:t>
      </w:r>
    </w:p>
    <w:p>
      <w:pPr>
        <w:pStyle w:val="ListParagraph"/>
        <w:numPr>
          <w:ilvl w:val="0"/>
          <w:numId w:val="3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שמור אותו במקום בטוח — הוא כמו סיסמה. אל תשתף ואל תדביק בצ'אט פומבי.</w:t>
      </w:r>
    </w:p>
    <w:p>
      <w:pPr>
        <w:bidi/>
        <w:spacing w:after="4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F8E6E2" w:sz="2"/>
          <w:left w:val="single" w:color="F8E6E2" w:sz="2"/>
          <w:bottom w:val="single" w:color="F8E6E2" w:sz="2"/>
          <w:right w:val="single" w:color="9E3626" w:sz="2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F8E6E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E3626"/>
                <w:sz w:val="22"/>
                <w:szCs w:val="22"/>
                <w:rtl/>
              </w:rPr>
              <w:t xml:space="preserve">אבטחה: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2"/>
                <w:szCs w:val="22"/>
                <w:rtl/>
              </w:rPr>
              <w:t xml:space="preserve">הטוקן לעולם לא נשמר בטלפון של התורן ולא בקוד הגלוי. הוא יושב רק בשכבת הביניים ב‑Vercel, מוסתר. זו בדיוק הסיבה שצריך את שכבת הביניים.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454" w:sz="12" w:space="6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02454"/>
          <w:sz w:val="30"/>
          <w:szCs w:val="30"/>
          <w:rtl/>
        </w:rPr>
        <w:t xml:space="preserve">6. סדר הפעולות — משלב ההכנה עד אוויר</w:t>
      </w:r>
    </w:p>
    <w:p>
      <w:pPr>
        <w:bidi/>
        <w:spacing w:after="120" w:before="0" w:line="30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52234"/>
          <w:sz w:val="22"/>
          <w:szCs w:val="22"/>
          <w:rtl/>
        </w:rPr>
        <w:t xml:space="preserve">מקרא: </w:t>
      </w:r>
      <w:r>
        <w:rPr>
          <w:rFonts w:ascii="Arial" w:cs="Arial" w:eastAsia="Arial" w:hAnsi="Arial"/>
          <w:b/>
          <w:bCs/>
          <w:i w:val="false"/>
          <w:iCs w:val="false"/>
          <w:color w:val="002454"/>
          <w:sz w:val="22"/>
          <w:szCs w:val="22"/>
          <w:rtl/>
        </w:rPr>
        <w:t xml:space="preserve">👤 = אתה מבצע   </w:t>
      </w:r>
      <w:r>
        <w:rPr>
          <w:rFonts w:ascii="Arial" w:cs="Arial" w:eastAsia="Arial" w:hAnsi="Arial"/>
          <w:b/>
          <w:bCs/>
          <w:i w:val="false"/>
          <w:iCs w:val="false"/>
          <w:color w:val="906048"/>
          <w:sz w:val="22"/>
          <w:szCs w:val="22"/>
          <w:rtl/>
        </w:rPr>
        <w:t xml:space="preserve">🤝 = יחד   </w:t>
      </w:r>
      <w:r>
        <w:rPr>
          <w:rFonts w:ascii="Arial" w:cs="Arial" w:eastAsia="Arial" w:hAnsi="Arial"/>
          <w:b/>
          <w:bCs/>
          <w:i w:val="false"/>
          <w:iCs w:val="false"/>
          <w:color w:val="1F6B45"/>
          <w:sz w:val="22"/>
          <w:szCs w:val="22"/>
          <w:rtl/>
        </w:rPr>
        <w:t xml:space="preserve">⚙️ = Claude Code בונה</w:t>
      </w:r>
    </w:p>
    <w:tbl>
      <w:tblPr>
        <w:tblW w:type="pct" w:w="100%"/>
        <w:tblBorders>
          <w:top w:val="none"/>
          <w:left w:val="none"/>
          <w:bottom w:val="single" w:color="EEF1F5" w:sz="4"/>
          <w:right w:val="none"/>
          <w:insideH w:val="none"/>
          <w:insideV w:val="none"/>
        </w:tblBorders>
      </w:tblPr>
      <w:tblGrid>
        <w:gridCol w:w="700"/>
        <w:gridCol w:w="8900"/>
      </w:tblGrid>
      <w:tr>
        <w:tc>
          <w:tcPr>
            <w:tcW w:type="dxa" w:w="7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👤</w:t>
            </w:r>
          </w:p>
        </w:tc>
        <w:tc>
          <w:tcPr>
            <w:tcW w:type="dxa" w:w="8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3"/>
                <w:szCs w:val="23"/>
                <w:rtl/>
              </w:rPr>
              <w:t xml:space="preserve">שלב 1 — הכנת המפתחות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לאסוף את שלושת המפתחות מסעיף 4: גישה ל‑Vercel, טוקן monday, מזהי לוחות (מוכן). ~20 דקות.</w:t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EEF1F5" w:sz="4"/>
          <w:right w:val="none"/>
          <w:insideH w:val="none"/>
          <w:insideV w:val="none"/>
        </w:tblBorders>
      </w:tblPr>
      <w:tblGrid>
        <w:gridCol w:w="700"/>
        <w:gridCol w:w="8900"/>
      </w:tblGrid>
      <w:tr>
        <w:tc>
          <w:tcPr>
            <w:tcW w:type="dxa" w:w="7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👤</w:t>
            </w:r>
          </w:p>
        </w:tc>
        <w:tc>
          <w:tcPr>
            <w:tcW w:type="dxa" w:w="8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3"/>
                <w:szCs w:val="23"/>
                <w:rtl/>
              </w:rPr>
              <w:t xml:space="preserve">שלב 2 — התקנת Claude Code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להתקין Node.js, ואז את Claude Code (פקודה אחת), ולהתחבר עם חשבון Anthropic. Claude מלווה עם צילומי מסך. ~15 דקות.</w:t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EEF1F5" w:sz="4"/>
          <w:right w:val="none"/>
          <w:insideH w:val="none"/>
          <w:insideV w:val="none"/>
        </w:tblBorders>
      </w:tblPr>
      <w:tblGrid>
        <w:gridCol w:w="700"/>
        <w:gridCol w:w="8900"/>
      </w:tblGrid>
      <w:tr>
        <w:tc>
          <w:tcPr>
            <w:tcW w:type="dxa" w:w="7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🤝</w:t>
            </w:r>
          </w:p>
        </w:tc>
        <w:tc>
          <w:tcPr>
            <w:tcW w:type="dxa" w:w="8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3"/>
                <w:szCs w:val="23"/>
                <w:rtl/>
              </w:rPr>
              <w:t xml:space="preserve">שלב 3 — העברת הפרויקט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לתת ל‑Claude Code את הפרוטוטייפ (mechina-kitchen.jsx) כנקודת פתיחה.</w:t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EEF1F5" w:sz="4"/>
          <w:right w:val="none"/>
          <w:insideH w:val="none"/>
          <w:insideV w:val="none"/>
        </w:tblBorders>
      </w:tblPr>
      <w:tblGrid>
        <w:gridCol w:w="700"/>
        <w:gridCol w:w="8900"/>
      </w:tblGrid>
      <w:tr>
        <w:tc>
          <w:tcPr>
            <w:tcW w:type="dxa" w:w="7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⚙️</w:t>
            </w:r>
          </w:p>
        </w:tc>
        <w:tc>
          <w:tcPr>
            <w:tcW w:type="dxa" w:w="8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3"/>
                <w:szCs w:val="23"/>
                <w:rtl/>
              </w:rPr>
              <w:t xml:space="preserve">שלב 4 — חיבור ל‑monday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בניית שכבת הביניים, והחלפת האחסון הזמני בקריאות אמיתיות ללוחות. כל פעולה נכתבת ללוח הנכון.</w:t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EEF1F5" w:sz="4"/>
          <w:right w:val="none"/>
          <w:insideH w:val="none"/>
          <w:insideV w:val="none"/>
        </w:tblBorders>
      </w:tblPr>
      <w:tblGrid>
        <w:gridCol w:w="700"/>
        <w:gridCol w:w="8900"/>
      </w:tblGrid>
      <w:tr>
        <w:tc>
          <w:tcPr>
            <w:tcW w:type="dxa" w:w="7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⚙️</w:t>
            </w:r>
          </w:p>
        </w:tc>
        <w:tc>
          <w:tcPr>
            <w:tcW w:type="dxa" w:w="8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3"/>
                <w:szCs w:val="23"/>
                <w:rtl/>
              </w:rPr>
              <w:t xml:space="preserve">שלב 5 — התחברות אישית והרשאות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כניסה אישית לכל תורן ומנהל, במקום בחירה מרשימה. בניית ההרשאות האמיתיות ברמת הנתונים.</w:t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EEF1F5" w:sz="4"/>
          <w:right w:val="none"/>
          <w:insideH w:val="none"/>
          <w:insideV w:val="none"/>
        </w:tblBorders>
      </w:tblPr>
      <w:tblGrid>
        <w:gridCol w:w="700"/>
        <w:gridCol w:w="8900"/>
      </w:tblGrid>
      <w:tr>
        <w:tc>
          <w:tcPr>
            <w:tcW w:type="dxa" w:w="7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🤝</w:t>
            </w:r>
          </w:p>
        </w:tc>
        <w:tc>
          <w:tcPr>
            <w:tcW w:type="dxa" w:w="8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3"/>
                <w:szCs w:val="23"/>
                <w:rtl/>
              </w:rPr>
              <w:t xml:space="preserve">שלב 6 — דיפלוי ראשון ל‑Vercel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העלאת האפליקציה לחשבון Vercel. מקבלים כתובת אמיתית, פותחים בטלפון — חי.</w:t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EEF1F5" w:sz="4"/>
          <w:right w:val="none"/>
          <w:insideH w:val="none"/>
          <w:insideV w:val="none"/>
        </w:tblBorders>
      </w:tblPr>
      <w:tblGrid>
        <w:gridCol w:w="700"/>
        <w:gridCol w:w="8900"/>
      </w:tblGrid>
      <w:tr>
        <w:tc>
          <w:tcPr>
            <w:tcW w:type="dxa" w:w="7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👤</w:t>
            </w:r>
          </w:p>
        </w:tc>
        <w:tc>
          <w:tcPr>
            <w:tcW w:type="dxa" w:w="8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3"/>
                <w:szCs w:val="23"/>
                <w:rtl/>
              </w:rPr>
              <w:t xml:space="preserve">שלב 7 — בדיקה בשטח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תורן עובר יום אמיתי מול המערכת. מתקנים מה שצץ לפני שמכריזים שהיא עובדת.</w:t>
            </w:r>
          </w:p>
        </w:tc>
      </w:tr>
    </w:tbl>
    <w:tbl>
      <w:tblPr>
        <w:tblW w:type="pct" w:w="100%"/>
        <w:tblBorders>
          <w:top w:val="none"/>
          <w:left w:val="none"/>
          <w:bottom w:val="single" w:color="EEF1F5" w:sz="4"/>
          <w:right w:val="none"/>
          <w:insideH w:val="none"/>
          <w:insideV w:val="none"/>
        </w:tblBorders>
      </w:tblPr>
      <w:tblGrid>
        <w:gridCol w:w="700"/>
        <w:gridCol w:w="8900"/>
      </w:tblGrid>
      <w:tr>
        <w:tc>
          <w:tcPr>
            <w:tcW w:type="dxa" w:w="700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⚙️</w:t>
            </w:r>
          </w:p>
        </w:tc>
        <w:tc>
          <w:tcPr>
            <w:tcW w:type="dxa" w:w="8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bidi/>
              <w:spacing w:after="3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3"/>
                <w:szCs w:val="23"/>
                <w:rtl/>
              </w:rPr>
              <w:t xml:space="preserve">שלב 8 — אוטומציות ופוש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חיבור אוטומציית החוסר ב‑monday, ובניית הפוש לסגן בסוף היום.</w:t>
            </w:r>
          </w:p>
        </w:tc>
      </w:tr>
    </w:tbl>
    <w:p>
      <w:pPr>
        <w:bidi/>
        <w:spacing w:after="4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EEF1F5" w:sz="2"/>
          <w:left w:val="single" w:color="EEF1F5" w:sz="2"/>
          <w:bottom w:val="single" w:color="EEF1F5" w:sz="2"/>
          <w:right w:val="single" w:color="002454" w:sz="2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EF1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2"/>
                <w:szCs w:val="22"/>
                <w:rtl/>
              </w:rPr>
              <w:t xml:space="preserve">כמה זמן: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2"/>
                <w:szCs w:val="22"/>
                <w:rtl/>
              </w:rPr>
              <w:t xml:space="preserve">לא ערב אחד — תכנן כמה מפגשים. שלבים 1‑2 ישיבה אחת, 3‑6 העיקר, 7‑8 מתפרשים על כמה ימים מול השטח. הגרסה הראשונה לא תהיה מושלמת — וזה בסדר. משפרים תוך כדי, מהשטח.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02454" w:sz="12" w:space="6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02454"/>
          <w:sz w:val="30"/>
          <w:szCs w:val="30"/>
          <w:rtl/>
        </w:rPr>
        <w:t xml:space="preserve">7. נקודות פתוחות — לסגור בהמשך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תכונות ה‑AI ב‑monday חסומות בחשבון. האוטומציות החכמות דורשות אותן — לבדוק עם מנהל החשבון אם אפשר להפעיל. לא חוסם, אבל ישפר.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האוטומציה של חוסר במלאי שולחת כרגע התראה לשרה זרמטי (בעלת האפליקציה הזמנית). כשהאפליקציה תעבוד — להרחיב למנהל ולסגן.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הפוש לסגן בסוף היום דורש תהליך שרץ כל ערב. להחליט איפה הוא "גר" (אפשרי ב‑Vercel).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גיבוי ושחזור: מי יכול לשחזר אם נמחק מידע בטעות. לא דחוף ליום הראשון, אך רצוי לפני ניהול מלאי אמיתי.</w:t>
      </w:r>
    </w:p>
    <w:p>
      <w:pPr>
        <w:pStyle w:val="ListParagraph"/>
        <w:numPr>
          <w:ilvl w:val="0"/>
          <w:numId w:val="2"/>
        </w:numPr>
        <w:bidi/>
        <w:spacing w:after="90" w:line="29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>כמויות המינימום/יעד בקטלוג הן הערכה ל‑40 סועדים. ניתן לכוונן בכל עת דרך טאב הניהול לפי הצריכה בפועל.</w:t>
      </w:r>
    </w:p>
    <w:p>
      <w:pPr>
        <w:pStyle w:val="Heading1"/>
        <w:pBdr>
          <w:bottom w:val="single" w:color="002454" w:sz="12" w:space="6"/>
        </w:pBdr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002454"/>
          <w:sz w:val="30"/>
          <w:szCs w:val="30"/>
          <w:rtl/>
        </w:rPr>
        <w:t xml:space="preserve">8. עלויות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0024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  <w:rtl/>
              </w:rPr>
              <w:t xml:space="preserve">רכיב</w:t>
            </w:r>
          </w:p>
        </w:tc>
        <w:tc>
          <w:tcPr>
            <w:tcW w:type="dxa" w:w="6600"/>
            <w:shd w:fill="0024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1"/>
                <w:szCs w:val="21"/>
                <w:rtl/>
              </w:rPr>
              <w:t xml:space="preserve">עלות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monday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כבר משולם ע"י העמותה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Vercel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חינם (חבילה חינמית מספיקה בקלות לגודל הזה)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טוקן monday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חינם</w:t>
            </w:r>
          </w:p>
        </w:tc>
      </w:tr>
      <w:tr>
        <w:tc>
          <w:tcPr>
            <w:tcW w:type="dxa" w:w="3000"/>
            <w:shd w:fill="EEF1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סה"כ תוספת</w:t>
            </w:r>
          </w:p>
        </w:tc>
        <w:tc>
          <w:tcPr>
            <w:tcW w:type="dxa" w:w="6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0 ₪</w:t>
            </w:r>
          </w:p>
        </w:tc>
      </w:tr>
    </w:tbl>
    <w:p>
      <w:pPr>
        <w:bidi/>
        <w:spacing w:after="80" w:before="0" w:line="30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52234"/>
          <w:sz w:val="22"/>
          <w:szCs w:val="22"/>
          <w:rtl/>
        </w:rPr>
        <w:t xml:space="preserve"/>
      </w:r>
    </w:p>
    <w:tbl>
      <w:tblPr>
        <w:tblW w:type="pct" w:w="100%"/>
        <w:tblBorders>
          <w:top w:val="single" w:color="E1EFE8" w:sz="2"/>
          <w:left w:val="single" w:color="E1EFE8" w:sz="2"/>
          <w:bottom w:val="single" w:color="E1EFE8" w:sz="2"/>
          <w:right w:val="single" w:color="1F6B45" w:sz="24"/>
          <w:insideH w:val="single" w:color="auto" w:sz="4"/>
          <w:insideV w:val="single" w:color="auto" w:sz="4"/>
        </w:tblBorders>
      </w:tblPr>
      <w:tblGrid>
        <w:gridCol w:w="9600"/>
      </w:tblGrid>
      <w:tr>
        <w:tc>
          <w:tcPr>
            <w:tcW w:type="dxa" w:w="9600"/>
            <w:shd w:fill="E1EF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bidi/>
              <w:spacing w:after="50" w:before="0" w:line="30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2454"/>
                <w:sz w:val="24"/>
                <w:szCs w:val="24"/>
                <w:rtl/>
              </w:rPr>
              <w:t xml:space="preserve">הצעד הבא שלך</w:t>
            </w:r>
          </w:p>
          <w:p>
            <w:pPr>
              <w:bidi/>
              <w:spacing w:after="0" w:before="0" w:line="30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2234"/>
                <w:sz w:val="21"/>
                <w:szCs w:val="21"/>
                <w:rtl/>
              </w:rPr>
              <w:t xml:space="preserve">להשיג את הגישה ל‑Vercel. ברגע שיש אותה — לחזור ל‑Claude ולהתחיל משלב 1: איסוף שאר המפתחות (הטוקן), ואז התקנת Claude Code. Claude מלווה בכל צעד.</w:t>
            </w:r>
          </w:p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360" w:hanging="220"/>
      </w:pPr>
      <w:rPr>
        <w:color w:val="00245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260"/>
      </w:pPr>
      <w:rPr>
        <w:b/>
        <w:bCs/>
        <w:color w:val="00245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5223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2026-07-25T15:03:56.700Z</dcterms:created>
  <dcterms:modified xsi:type="dcterms:W3CDTF">2026-07-25T15:03:56.717Z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