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6383" w14:textId="426CE1AF" w:rsidR="00D84B87" w:rsidRDefault="008A6E09" w:rsidP="008A6E09">
      <w:pPr>
        <w:jc w:val="center"/>
        <w:rPr>
          <w:b/>
          <w:bCs/>
          <w:sz w:val="28"/>
          <w:szCs w:val="28"/>
        </w:rPr>
      </w:pPr>
      <w:r w:rsidRPr="008A6E09">
        <w:rPr>
          <w:b/>
          <w:bCs/>
          <w:sz w:val="28"/>
          <w:szCs w:val="28"/>
        </w:rPr>
        <w:t xml:space="preserve">SUMMARY OF </w:t>
      </w:r>
      <w:r w:rsidR="0092547A">
        <w:rPr>
          <w:b/>
          <w:bCs/>
          <w:sz w:val="28"/>
          <w:szCs w:val="28"/>
        </w:rPr>
        <w:t>TRAIN.CSV</w:t>
      </w:r>
    </w:p>
    <w:p w14:paraId="2EF487F7" w14:textId="0C98798A" w:rsidR="00E644FC" w:rsidRDefault="00E644FC" w:rsidP="0012797B">
      <w:pPr>
        <w:jc w:val="both"/>
      </w:pPr>
      <w:r w:rsidRPr="00E644FC">
        <w:t xml:space="preserve">This assignment utilized the </w:t>
      </w:r>
      <w:r w:rsidR="0092547A">
        <w:t>Train.csv</w:t>
      </w:r>
      <w:r w:rsidRPr="00E644FC">
        <w:t xml:space="preserve"> from Kaggle, which comprises </w:t>
      </w:r>
      <w:r w:rsidR="0092547A">
        <w:t>81</w:t>
      </w:r>
      <w:r w:rsidRPr="00E644FC">
        <w:t xml:space="preserve"> columns and </w:t>
      </w:r>
      <w:r w:rsidR="0092547A">
        <w:t>1,460</w:t>
      </w:r>
      <w:r w:rsidRPr="00E644FC">
        <w:t xml:space="preserve"> rows. </w:t>
      </w:r>
    </w:p>
    <w:p w14:paraId="60C70C12" w14:textId="2BC5D115" w:rsidR="008A6E09" w:rsidRDefault="00E644FC" w:rsidP="0012797B">
      <w:pPr>
        <w:jc w:val="both"/>
      </w:pPr>
      <w:r w:rsidRPr="00E644FC">
        <w:t xml:space="preserve">I </w:t>
      </w:r>
      <w:r w:rsidR="0092547A" w:rsidRPr="0092547A">
        <w:t>perform expl</w:t>
      </w:r>
      <w:r w:rsidR="0092547A">
        <w:t>o</w:t>
      </w:r>
      <w:r w:rsidR="0092547A" w:rsidRPr="0092547A">
        <w:t>ratory data analysis</w:t>
      </w:r>
      <w:r w:rsidR="0092547A">
        <w:t xml:space="preserve"> (EDA)</w:t>
      </w:r>
      <w:r w:rsidRPr="00E644FC">
        <w:t xml:space="preserve"> on this dataset.</w:t>
      </w:r>
    </w:p>
    <w:p w14:paraId="689912DE" w14:textId="4B6BE424" w:rsidR="00A129F2" w:rsidRPr="0012797B" w:rsidRDefault="00644D08" w:rsidP="0012797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 w:rsidRPr="0012797B">
        <w:rPr>
          <w:b/>
          <w:bCs/>
        </w:rPr>
        <w:t xml:space="preserve">DATA PREPARATION </w:t>
      </w:r>
    </w:p>
    <w:p w14:paraId="3E5B60FD" w14:textId="120A6AA9" w:rsidR="00A129F2" w:rsidRDefault="00A129F2" w:rsidP="0012797B">
      <w:pPr>
        <w:pStyle w:val="ListParagraph"/>
        <w:ind w:left="360"/>
        <w:jc w:val="both"/>
      </w:pPr>
      <w:r>
        <w:t xml:space="preserve">Download the Library -&gt; </w:t>
      </w:r>
      <w:r w:rsidR="0012797B">
        <w:t>R</w:t>
      </w:r>
      <w:r>
        <w:t xml:space="preserve">ead csv -&gt; </w:t>
      </w:r>
      <w:r w:rsidR="0012797B">
        <w:t>D</w:t>
      </w:r>
      <w:r>
        <w:t xml:space="preserve">escribe dataset -&gt; </w:t>
      </w:r>
      <w:r w:rsidR="0012797B">
        <w:t>R</w:t>
      </w:r>
      <w:r>
        <w:t>ecognize the missing values</w:t>
      </w:r>
    </w:p>
    <w:p w14:paraId="3564650D" w14:textId="31D3D2AB" w:rsidR="0012797B" w:rsidRDefault="00A129F2" w:rsidP="0012797B">
      <w:pPr>
        <w:pStyle w:val="ListParagraph"/>
        <w:numPr>
          <w:ilvl w:val="0"/>
          <w:numId w:val="3"/>
        </w:numPr>
        <w:ind w:left="720"/>
        <w:jc w:val="both"/>
      </w:pPr>
      <w:r w:rsidRPr="00A129F2">
        <w:t>Despite the dataset's multitude of variables, I have chosen '</w:t>
      </w:r>
      <w:proofErr w:type="spellStart"/>
      <w:r w:rsidRPr="00A129F2">
        <w:t>SalePrice</w:t>
      </w:r>
      <w:proofErr w:type="spellEnd"/>
      <w:r w:rsidRPr="00A129F2">
        <w:t>' as the dependent variable. Key statistics for '</w:t>
      </w:r>
      <w:proofErr w:type="spellStart"/>
      <w:r w:rsidRPr="00A129F2">
        <w:t>SalePrice</w:t>
      </w:r>
      <w:proofErr w:type="spellEnd"/>
      <w:r w:rsidRPr="00A129F2">
        <w:t>' are as follows: mean = $180,921, standard deviation = $79,</w:t>
      </w:r>
      <w:r>
        <w:t>443</w:t>
      </w:r>
      <w:r w:rsidRPr="00A129F2">
        <w:t>, minimum = $3</w:t>
      </w:r>
      <w:r>
        <w:t>4</w:t>
      </w:r>
      <w:r w:rsidRPr="00A129F2">
        <w:t>,</w:t>
      </w:r>
      <w:r>
        <w:t>9</w:t>
      </w:r>
      <w:r w:rsidRPr="00A129F2">
        <w:t>00, and maximum = $755,000.</w:t>
      </w:r>
    </w:p>
    <w:p w14:paraId="3C9259C8" w14:textId="2F2EE719" w:rsidR="0012797B" w:rsidRDefault="0012797B" w:rsidP="0012797B">
      <w:pPr>
        <w:pStyle w:val="ListParagraph"/>
        <w:numPr>
          <w:ilvl w:val="0"/>
          <w:numId w:val="3"/>
        </w:numPr>
        <w:ind w:left="720"/>
        <w:jc w:val="both"/>
      </w:pPr>
      <w:r w:rsidRPr="0012797B">
        <w:t>Since there are missing values in 19 variables, I have decided to exclude these variables from my analysis</w:t>
      </w:r>
    </w:p>
    <w:p w14:paraId="48382116" w14:textId="279087E2" w:rsidR="00A129F2" w:rsidRPr="0012797B" w:rsidRDefault="00644D08" w:rsidP="0012797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 w:rsidRPr="0012797B">
        <w:rPr>
          <w:b/>
          <w:bCs/>
        </w:rPr>
        <w:t xml:space="preserve">ANALYZING NUMERICAL VARIABLES </w:t>
      </w:r>
    </w:p>
    <w:p w14:paraId="4DD459F0" w14:textId="2CAF020D" w:rsidR="00A129F2" w:rsidRDefault="0012797B" w:rsidP="0012797B">
      <w:pPr>
        <w:pStyle w:val="ListParagraph"/>
        <w:ind w:left="360"/>
        <w:jc w:val="both"/>
      </w:pPr>
      <w:r w:rsidRPr="0012797B">
        <w:t xml:space="preserve">Draw a Histogram and boxplot for </w:t>
      </w:r>
      <w:proofErr w:type="spellStart"/>
      <w:r w:rsidRPr="0012797B">
        <w:t>SalePrice</w:t>
      </w:r>
      <w:proofErr w:type="spellEnd"/>
      <w:r>
        <w:t xml:space="preserve"> -&gt; </w:t>
      </w:r>
      <w:r w:rsidRPr="0012797B">
        <w:t>Correlation matrix</w:t>
      </w:r>
      <w:r>
        <w:t xml:space="preserve"> -&gt; </w:t>
      </w:r>
      <w:r w:rsidRPr="0012797B">
        <w:t xml:space="preserve">Sort all correlation coefficients related to </w:t>
      </w:r>
      <w:proofErr w:type="spellStart"/>
      <w:r w:rsidRPr="0012797B">
        <w:t>SalePrice</w:t>
      </w:r>
      <w:proofErr w:type="spellEnd"/>
      <w:r>
        <w:t xml:space="preserve"> -&gt; </w:t>
      </w:r>
      <w:r w:rsidRPr="0012797B">
        <w:t xml:space="preserve">Draw </w:t>
      </w:r>
      <w:proofErr w:type="spellStart"/>
      <w:r w:rsidRPr="0012797B">
        <w:t>pairplot</w:t>
      </w:r>
      <w:proofErr w:type="spellEnd"/>
      <w:r w:rsidRPr="0012797B">
        <w:t xml:space="preserve"> for comparing relationship between variables</w:t>
      </w:r>
    </w:p>
    <w:p w14:paraId="01FB9035" w14:textId="346E8EA6" w:rsidR="0012797B" w:rsidRDefault="0012797B" w:rsidP="0012797B">
      <w:pPr>
        <w:pStyle w:val="ListParagraph"/>
        <w:numPr>
          <w:ilvl w:val="0"/>
          <w:numId w:val="4"/>
        </w:numPr>
        <w:ind w:left="720"/>
        <w:jc w:val="both"/>
      </w:pPr>
      <w:r w:rsidRPr="0012797B">
        <w:t>Based on the histogram</w:t>
      </w:r>
      <w:r w:rsidR="00644D08">
        <w:t xml:space="preserve"> (Figure #1)</w:t>
      </w:r>
      <w:r w:rsidRPr="0012797B">
        <w:t xml:space="preserve"> and boxplot</w:t>
      </w:r>
      <w:r w:rsidR="00644D08">
        <w:t xml:space="preserve"> (Figure #2)</w:t>
      </w:r>
      <w:r w:rsidRPr="0012797B">
        <w:t>, we can observe that the distribution of '</w:t>
      </w:r>
      <w:proofErr w:type="spellStart"/>
      <w:r w:rsidRPr="0012797B">
        <w:t>SalePrice</w:t>
      </w:r>
      <w:proofErr w:type="spellEnd"/>
      <w:r w:rsidRPr="0012797B">
        <w:t>' is right-skewed and contains outliers, which have an impact on both the variation and the mean.</w:t>
      </w:r>
    </w:p>
    <w:p w14:paraId="020A3CB6" w14:textId="633740FD" w:rsidR="00644D08" w:rsidRDefault="00644D08" w:rsidP="00644D08">
      <w:pPr>
        <w:pStyle w:val="ListParagraph"/>
        <w:jc w:val="both"/>
        <w:rPr>
          <w:noProof/>
        </w:rPr>
      </w:pPr>
      <w:r>
        <w:rPr>
          <w:noProof/>
        </w:rPr>
        <w:t>Figure #1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Figure #2</w:t>
      </w:r>
    </w:p>
    <w:p w14:paraId="43673982" w14:textId="35C15A32" w:rsidR="00644D08" w:rsidRDefault="00644D08" w:rsidP="00644D08">
      <w:pPr>
        <w:pStyle w:val="ListParagraph"/>
        <w:jc w:val="both"/>
      </w:pPr>
      <w:r>
        <w:rPr>
          <w:noProof/>
        </w:rPr>
        <w:drawing>
          <wp:inline distT="0" distB="0" distL="0" distR="0" wp14:anchorId="7B45F1C7" wp14:editId="0EFF4E58">
            <wp:extent cx="1973537" cy="12573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5042" cy="12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D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EC3B0E" wp14:editId="68B9AF74">
            <wp:extent cx="1736887" cy="1209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3753" cy="122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5473" w14:textId="66D80A27" w:rsidR="0012797B" w:rsidRDefault="0012797B" w:rsidP="0012797B">
      <w:pPr>
        <w:pStyle w:val="ListParagraph"/>
        <w:numPr>
          <w:ilvl w:val="0"/>
          <w:numId w:val="4"/>
        </w:numPr>
        <w:ind w:left="720"/>
        <w:jc w:val="both"/>
      </w:pPr>
      <w:r w:rsidRPr="0012797B">
        <w:t>For the '</w:t>
      </w:r>
      <w:proofErr w:type="spellStart"/>
      <w:r w:rsidRPr="0012797B">
        <w:t>SalePrice</w:t>
      </w:r>
      <w:proofErr w:type="spellEnd"/>
      <w:r w:rsidRPr="0012797B">
        <w:t>' as a dependent variable we can see that there are strong positive correlations, such as with '</w:t>
      </w:r>
      <w:proofErr w:type="spellStart"/>
      <w:r w:rsidRPr="0012797B">
        <w:t>OverallQual</w:t>
      </w:r>
      <w:proofErr w:type="spellEnd"/>
      <w:r w:rsidRPr="0012797B">
        <w:t>'(Material and finish quality) and '</w:t>
      </w:r>
      <w:proofErr w:type="spellStart"/>
      <w:r w:rsidRPr="0012797B">
        <w:t>GrLivArea</w:t>
      </w:r>
      <w:proofErr w:type="spellEnd"/>
      <w:r w:rsidRPr="0012797B">
        <w:t>' (Ground living area), indicate factors that positively impact. Conversely, '</w:t>
      </w:r>
      <w:proofErr w:type="spellStart"/>
      <w:r w:rsidRPr="0012797B">
        <w:t>KitchenAbvGr</w:t>
      </w:r>
      <w:proofErr w:type="spellEnd"/>
      <w:r w:rsidRPr="0012797B">
        <w:t>'(Number of kitchens) and '</w:t>
      </w:r>
      <w:proofErr w:type="spellStart"/>
      <w:r w:rsidRPr="0012797B">
        <w:t>EnclosedPorch</w:t>
      </w:r>
      <w:proofErr w:type="spellEnd"/>
      <w:r w:rsidRPr="0012797B">
        <w:t>'(Area), suggest factors that negatively influence sale prices.</w:t>
      </w:r>
    </w:p>
    <w:p w14:paraId="579705EA" w14:textId="3E10551A" w:rsidR="0012797B" w:rsidRDefault="00644D08" w:rsidP="0012797B">
      <w:pPr>
        <w:pStyle w:val="ListParagraph"/>
        <w:numPr>
          <w:ilvl w:val="0"/>
          <w:numId w:val="4"/>
        </w:numPr>
        <w:ind w:left="72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401E2A" wp14:editId="1B638206">
                <wp:simplePos x="0" y="0"/>
                <wp:positionH relativeFrom="column">
                  <wp:posOffset>4822190</wp:posOffset>
                </wp:positionH>
                <wp:positionV relativeFrom="paragraph">
                  <wp:posOffset>7620</wp:posOffset>
                </wp:positionV>
                <wp:extent cx="95250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6E502" w14:textId="3536E248" w:rsidR="00644D08" w:rsidRDefault="00644D08" w:rsidP="00644D08">
                            <w:pPr>
                              <w:jc w:val="both"/>
                            </w:pPr>
                            <w:r>
                              <w:t>Figure #3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401E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9.7pt;margin-top:.6pt;width: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" filled="f" stroked="f">
                <v:textbox style="mso-fit-shape-to-text:t">
                  <w:txbxContent>
                    <w:p w14:paraId="5AF6E502" w14:textId="3536E248" w:rsidR="00644D08" w:rsidRDefault="00644D08" w:rsidP="00644D08">
                      <w:pPr>
                        <w:jc w:val="both"/>
                      </w:pPr>
                      <w:r>
                        <w:t>Figure #3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12797B">
        <w:t>P</w:t>
      </w:r>
      <w:r w:rsidR="0012797B" w:rsidRPr="0012797B">
        <w:t>airplot</w:t>
      </w:r>
      <w:proofErr w:type="spellEnd"/>
      <w:r w:rsidR="0012797B" w:rsidRPr="00644D08">
        <w:t>:</w:t>
      </w:r>
      <w:r w:rsidRPr="00644D08">
        <w:t xml:space="preserve"> (Figure #</w:t>
      </w:r>
      <w:r>
        <w:t>3</w:t>
      </w:r>
      <w:r w:rsidRPr="00644D08">
        <w:t>)</w:t>
      </w:r>
    </w:p>
    <w:p w14:paraId="4DA042DE" w14:textId="630463FB" w:rsidR="0012797B" w:rsidRDefault="00644D08" w:rsidP="0012797B">
      <w:pPr>
        <w:pStyle w:val="ListParagraph"/>
        <w:numPr>
          <w:ilvl w:val="1"/>
          <w:numId w:val="4"/>
        </w:numPr>
        <w:ind w:left="144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9CAD26" wp14:editId="57F0D029">
            <wp:simplePos x="0" y="0"/>
            <wp:positionH relativeFrom="column">
              <wp:posOffset>4626610</wp:posOffset>
            </wp:positionH>
            <wp:positionV relativeFrom="paragraph">
              <wp:posOffset>64135</wp:posOffset>
            </wp:positionV>
            <wp:extent cx="2210435" cy="2072640"/>
            <wp:effectExtent l="0" t="0" r="0" b="3810"/>
            <wp:wrapThrough wrapText="bothSides">
              <wp:wrapPolygon edited="0">
                <wp:start x="0" y="0"/>
                <wp:lineTo x="0" y="21441"/>
                <wp:lineTo x="21408" y="21441"/>
                <wp:lineTo x="2140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97B">
        <w:t>Both the overall quality of a property ('</w:t>
      </w:r>
      <w:proofErr w:type="spellStart"/>
      <w:r w:rsidR="0012797B">
        <w:t>OverallQual</w:t>
      </w:r>
      <w:proofErr w:type="spellEnd"/>
      <w:r w:rsidR="0012797B">
        <w:t>') and the size of the living area ('</w:t>
      </w:r>
      <w:proofErr w:type="spellStart"/>
      <w:r w:rsidR="0012797B">
        <w:t>GrLivArea</w:t>
      </w:r>
      <w:proofErr w:type="spellEnd"/>
      <w:r w:rsidR="0012797B">
        <w:t>') are positively associated with higher sale prices ('</w:t>
      </w:r>
      <w:proofErr w:type="spellStart"/>
      <w:r w:rsidR="0012797B">
        <w:t>SalePrice</w:t>
      </w:r>
      <w:proofErr w:type="spellEnd"/>
      <w:r w:rsidR="0012797B">
        <w:t>')</w:t>
      </w:r>
    </w:p>
    <w:p w14:paraId="4E4AC1A0" w14:textId="4226B082" w:rsidR="0012797B" w:rsidRDefault="0012797B" w:rsidP="0012797B">
      <w:pPr>
        <w:pStyle w:val="ListParagraph"/>
        <w:numPr>
          <w:ilvl w:val="1"/>
          <w:numId w:val="4"/>
        </w:numPr>
        <w:ind w:left="1440"/>
        <w:jc w:val="both"/>
      </w:pPr>
      <w:r>
        <w:t>Outliers in '</w:t>
      </w:r>
      <w:proofErr w:type="spellStart"/>
      <w:r>
        <w:t>GrLivArea</w:t>
      </w:r>
      <w:proofErr w:type="spellEnd"/>
      <w:r>
        <w:t>' vs. '</w:t>
      </w:r>
      <w:proofErr w:type="spellStart"/>
      <w:r>
        <w:t>SalePrice</w:t>
      </w:r>
      <w:proofErr w:type="spellEnd"/>
      <w:r>
        <w:t>' might be worth investigating further.</w:t>
      </w:r>
    </w:p>
    <w:p w14:paraId="0E995A74" w14:textId="58DADE19" w:rsidR="0012797B" w:rsidRDefault="0012797B" w:rsidP="0012797B">
      <w:pPr>
        <w:pStyle w:val="ListParagraph"/>
        <w:numPr>
          <w:ilvl w:val="1"/>
          <w:numId w:val="4"/>
        </w:numPr>
        <w:ind w:left="1440"/>
        <w:jc w:val="both"/>
      </w:pPr>
      <w:r>
        <w:t>'</w:t>
      </w:r>
      <w:proofErr w:type="spellStart"/>
      <w:r>
        <w:t>SalePrice</w:t>
      </w:r>
      <w:proofErr w:type="spellEnd"/>
      <w:r>
        <w:t>' is positively skewed, with a tail extending towards higher prices. This suggests that more properties have sale prices on the lower end, while relatively fewer have very high sale prices.</w:t>
      </w:r>
    </w:p>
    <w:p w14:paraId="41F4B3EA" w14:textId="3C8FDDB8" w:rsidR="00A464DF" w:rsidRPr="00A464DF" w:rsidRDefault="0060247F" w:rsidP="00A464DF">
      <w:pPr>
        <w:pStyle w:val="ListParagraph"/>
        <w:numPr>
          <w:ilvl w:val="1"/>
          <w:numId w:val="4"/>
        </w:numPr>
        <w:ind w:left="144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93D53E" wp14:editId="23140898">
                <wp:simplePos x="0" y="0"/>
                <wp:positionH relativeFrom="column">
                  <wp:posOffset>4280373</wp:posOffset>
                </wp:positionH>
                <wp:positionV relativeFrom="paragraph">
                  <wp:posOffset>671830</wp:posOffset>
                </wp:positionV>
                <wp:extent cx="95250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5B6B8" w14:textId="124F8331" w:rsidR="0060247F" w:rsidRDefault="0060247F" w:rsidP="00644D08">
                            <w:pPr>
                              <w:jc w:val="both"/>
                            </w:pPr>
                            <w:r>
                              <w:t>Figure #4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93D53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37.05pt;margin-top:52.9pt;width: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" filled="f" stroked="f">
                <v:textbox style="mso-fit-shape-to-text:t">
                  <w:txbxContent>
                    <w:p w14:paraId="6615B6B8" w14:textId="124F8331" w:rsidR="0060247F" w:rsidRDefault="0060247F" w:rsidP="00644D08">
                      <w:pPr>
                        <w:jc w:val="both"/>
                      </w:pPr>
                      <w:r>
                        <w:t>Figure #4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797B">
        <w:t>The scatterplots show that '</w:t>
      </w:r>
      <w:proofErr w:type="spellStart"/>
      <w:r w:rsidR="0012797B">
        <w:t>SalePrice</w:t>
      </w:r>
      <w:proofErr w:type="spellEnd"/>
      <w:r w:rsidR="0012797B">
        <w:t>' relationships with '</w:t>
      </w:r>
      <w:proofErr w:type="spellStart"/>
      <w:r w:rsidR="0012797B">
        <w:t>OverallQual</w:t>
      </w:r>
      <w:proofErr w:type="spellEnd"/>
      <w:r w:rsidR="0012797B">
        <w:t>' and '</w:t>
      </w:r>
      <w:proofErr w:type="spellStart"/>
      <w:r w:rsidR="0012797B">
        <w:t>GrLivArea</w:t>
      </w:r>
      <w:proofErr w:type="spellEnd"/>
      <w:r w:rsidR="0012797B">
        <w:t>' could potentially be modeled with linear regression. This suggests that these variables might be good candidates for predicting sale prices.</w:t>
      </w:r>
      <w:r w:rsidR="00644D08">
        <w:tab/>
      </w:r>
    </w:p>
    <w:p w14:paraId="018DCCE6" w14:textId="159CC6E0" w:rsidR="00A129F2" w:rsidRPr="0012797B" w:rsidRDefault="00A464DF" w:rsidP="0012797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5530A66" wp14:editId="16163648">
            <wp:simplePos x="0" y="0"/>
            <wp:positionH relativeFrom="column">
              <wp:posOffset>4083597</wp:posOffset>
            </wp:positionH>
            <wp:positionV relativeFrom="paragraph">
              <wp:posOffset>171450</wp:posOffset>
            </wp:positionV>
            <wp:extent cx="2688590" cy="1734820"/>
            <wp:effectExtent l="0" t="0" r="0" b="0"/>
            <wp:wrapThrough wrapText="bothSides">
              <wp:wrapPolygon edited="0">
                <wp:start x="0" y="0"/>
                <wp:lineTo x="0" y="21347"/>
                <wp:lineTo x="21427" y="21347"/>
                <wp:lineTo x="2142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D08" w:rsidRPr="0012797B">
        <w:rPr>
          <w:b/>
          <w:bCs/>
        </w:rPr>
        <w:t>ANALYZING CATEGORICAL VARIABLES</w:t>
      </w:r>
      <w:r w:rsidR="00644D08">
        <w:rPr>
          <w:b/>
          <w:bCs/>
        </w:rPr>
        <w:t xml:space="preserve"> </w:t>
      </w:r>
      <w:r w:rsidR="00644D08" w:rsidRPr="00644D08">
        <w:t>(Figure #</w:t>
      </w:r>
      <w:r w:rsidR="00644D08">
        <w:t>4</w:t>
      </w:r>
      <w:r w:rsidR="00644D08" w:rsidRPr="00644D08">
        <w:t>)</w:t>
      </w:r>
    </w:p>
    <w:p w14:paraId="1FAD46EE" w14:textId="1F07087A" w:rsidR="0012797B" w:rsidRDefault="0012797B" w:rsidP="0012797B">
      <w:pPr>
        <w:pStyle w:val="ListParagraph"/>
        <w:ind w:left="360"/>
        <w:jc w:val="both"/>
      </w:pPr>
      <w:r w:rsidRPr="0012797B">
        <w:t>I have created a subplot to compare the similarity between two categorical variables, '</w:t>
      </w:r>
      <w:proofErr w:type="spellStart"/>
      <w:r w:rsidRPr="0012797B">
        <w:t>CentralAir</w:t>
      </w:r>
      <w:proofErr w:type="spellEnd"/>
      <w:r w:rsidRPr="0012797B">
        <w:t>' and '</w:t>
      </w:r>
      <w:proofErr w:type="spellStart"/>
      <w:r w:rsidRPr="0012797B">
        <w:t>SaleCondition</w:t>
      </w:r>
      <w:proofErr w:type="spellEnd"/>
      <w:r w:rsidRPr="0012797B">
        <w:t>'.</w:t>
      </w:r>
    </w:p>
    <w:p w14:paraId="16925A72" w14:textId="36AC9354" w:rsidR="00A129F2" w:rsidRDefault="0012797B" w:rsidP="0012797B">
      <w:pPr>
        <w:pStyle w:val="ListParagraph"/>
        <w:ind w:left="360"/>
        <w:jc w:val="both"/>
      </w:pPr>
      <w:r w:rsidRPr="0012797B">
        <w:t>The highest sale prices are typically associated with properties that have central air conditioning (</w:t>
      </w:r>
      <w:proofErr w:type="spellStart"/>
      <w:r w:rsidRPr="0012797B">
        <w:t>CentralAir</w:t>
      </w:r>
      <w:proofErr w:type="spellEnd"/>
      <w:r w:rsidRPr="0012797B">
        <w:t>: Yes)</w:t>
      </w:r>
      <w:r>
        <w:t xml:space="preserve"> (</w:t>
      </w:r>
      <w:proofErr w:type="spellStart"/>
      <w:r>
        <w:t>SalePrice</w:t>
      </w:r>
      <w:proofErr w:type="spellEnd"/>
      <w:r>
        <w:t xml:space="preserve"> AVG~180K)</w:t>
      </w:r>
      <w:r w:rsidRPr="0012797B">
        <w:t xml:space="preserve"> or are in a 'Partial' sale condition</w:t>
      </w:r>
      <w:r>
        <w:t xml:space="preserve"> (</w:t>
      </w:r>
      <w:proofErr w:type="spellStart"/>
      <w:r>
        <w:t>SalePrice</w:t>
      </w:r>
      <w:proofErr w:type="spellEnd"/>
      <w:r>
        <w:t xml:space="preserve"> AVG~240K)</w:t>
      </w:r>
      <w:r w:rsidRPr="0012797B">
        <w:t>. We can observe a few outliers in each category, except for the '</w:t>
      </w:r>
      <w:proofErr w:type="spellStart"/>
      <w:r w:rsidRPr="0012797B">
        <w:t>SaleCondition</w:t>
      </w:r>
      <w:proofErr w:type="spellEnd"/>
      <w:r w:rsidRPr="0012797B">
        <w:t>' category, which is '</w:t>
      </w:r>
      <w:proofErr w:type="spellStart"/>
      <w:r w:rsidRPr="0012797B">
        <w:t>AdLand</w:t>
      </w:r>
      <w:proofErr w:type="spellEnd"/>
      <w:r w:rsidRPr="0012797B">
        <w:t>'.</w:t>
      </w:r>
    </w:p>
    <w:p w14:paraId="6E03BD03" w14:textId="0F68BA1B" w:rsidR="00644D08" w:rsidRDefault="00644D08" w:rsidP="0060247F">
      <w:pPr>
        <w:jc w:val="both"/>
      </w:pPr>
    </w:p>
    <w:sectPr w:rsidR="00644D08" w:rsidSect="0060247F">
      <w:headerReference w:type="default" r:id="rId11"/>
      <w:pgSz w:w="12240" w:h="15840"/>
      <w:pgMar w:top="-567" w:right="720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E282E" w14:textId="77777777" w:rsidR="00852B24" w:rsidRDefault="00852B24" w:rsidP="008A6E09">
      <w:pPr>
        <w:spacing w:after="0" w:line="240" w:lineRule="auto"/>
      </w:pPr>
      <w:r>
        <w:separator/>
      </w:r>
    </w:p>
  </w:endnote>
  <w:endnote w:type="continuationSeparator" w:id="0">
    <w:p w14:paraId="236B7597" w14:textId="77777777" w:rsidR="00852B24" w:rsidRDefault="00852B24" w:rsidP="008A6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CA78C" w14:textId="77777777" w:rsidR="00852B24" w:rsidRDefault="00852B24" w:rsidP="008A6E09">
      <w:pPr>
        <w:spacing w:after="0" w:line="240" w:lineRule="auto"/>
      </w:pPr>
      <w:r>
        <w:separator/>
      </w:r>
    </w:p>
  </w:footnote>
  <w:footnote w:type="continuationSeparator" w:id="0">
    <w:p w14:paraId="50708C8E" w14:textId="77777777" w:rsidR="00852B24" w:rsidRDefault="00852B24" w:rsidP="008A6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E8476" w14:textId="2987337E" w:rsidR="008A6E09" w:rsidRDefault="00644D08" w:rsidP="008A6E09"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2CF2132" wp14:editId="3D88F930">
              <wp:simplePos x="0" y="0"/>
              <wp:positionH relativeFrom="column">
                <wp:posOffset>4822190</wp:posOffset>
              </wp:positionH>
              <wp:positionV relativeFrom="paragraph">
                <wp:posOffset>-396875</wp:posOffset>
              </wp:positionV>
              <wp:extent cx="2305050" cy="1404620"/>
              <wp:effectExtent l="0" t="0" r="0" b="0"/>
              <wp:wrapSquare wrapText="bothSides"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890DD1" w14:textId="2FD2C5A0" w:rsidR="00644D08" w:rsidRPr="00644D08" w:rsidRDefault="00644D08">
                          <w:r w:rsidRPr="00644D08">
                            <w:t>Bemba Munkhchuluun /100405853/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2CF213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79.7pt;margin-top:-31.25pt;width:181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" stroked="f">
              <v:textbox style="mso-fit-shape-to-text:t">
                <w:txbxContent>
                  <w:p w14:paraId="2D890DD1" w14:textId="2FD2C5A0" w:rsidR="00644D08" w:rsidRPr="00644D08" w:rsidRDefault="00644D08">
                    <w:r w:rsidRPr="00644D08">
                      <w:t>Bemba Munkhchuluun /100405853/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503AA7B" wp14:editId="2FEFBA00">
              <wp:simplePos x="0" y="0"/>
              <wp:positionH relativeFrom="column">
                <wp:posOffset>-216535</wp:posOffset>
              </wp:positionH>
              <wp:positionV relativeFrom="paragraph">
                <wp:posOffset>-392430</wp:posOffset>
              </wp:positionV>
              <wp:extent cx="137160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17665C" w14:textId="487D356D" w:rsidR="00644D08" w:rsidRPr="00644D08" w:rsidRDefault="00644D08">
                          <w:pPr>
                            <w:rPr>
                              <w:b/>
                              <w:bCs/>
                            </w:rPr>
                          </w:pPr>
                          <w:r w:rsidRPr="00644D08">
                            <w:rPr>
                              <w:b/>
                              <w:bCs/>
                            </w:rPr>
                            <w:t>Assignment3_Part3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503AA7B" id="_x0000_s1029" type="#_x0000_t202" style="position:absolute;margin-left:-17.05pt;margin-top:-30.9pt;width:10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" stroked="f">
              <v:textbox style="mso-fit-shape-to-text:t">
                <w:txbxContent>
                  <w:p w14:paraId="6717665C" w14:textId="487D356D" w:rsidR="00644D08" w:rsidRPr="00644D08" w:rsidRDefault="00644D08">
                    <w:pPr>
                      <w:rPr>
                        <w:b/>
                        <w:bCs/>
                      </w:rPr>
                    </w:pPr>
                    <w:r w:rsidRPr="00644D08">
                      <w:rPr>
                        <w:b/>
                        <w:bCs/>
                      </w:rPr>
                      <w:t>Assignment3_Part3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A6E09">
      <w:tab/>
    </w:r>
    <w:r w:rsidR="008A6E09">
      <w:tab/>
    </w:r>
    <w:r w:rsidR="008A6E09">
      <w:tab/>
    </w:r>
    <w:r w:rsidR="008A6E09">
      <w:tab/>
    </w:r>
    <w:r w:rsidR="008A6E09">
      <w:tab/>
      <w:t xml:space="preserve">    </w:t>
    </w:r>
    <w:r w:rsidR="008A6E09">
      <w:tab/>
      <w:t xml:space="preserve">      </w:t>
    </w:r>
    <w:r w:rsidR="00967BBE">
      <w:tab/>
    </w:r>
    <w:r w:rsidR="00967BBE">
      <w:tab/>
    </w:r>
    <w:r w:rsidR="0092547A">
      <w:t xml:space="preserve">              </w:t>
    </w:r>
  </w:p>
  <w:p w14:paraId="5017002C" w14:textId="77777777" w:rsidR="008A6E09" w:rsidRDefault="008A6E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7703"/>
    <w:multiLevelType w:val="hybridMultilevel"/>
    <w:tmpl w:val="E2DEE7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25336"/>
    <w:multiLevelType w:val="hybridMultilevel"/>
    <w:tmpl w:val="E92490B0"/>
    <w:lvl w:ilvl="0" w:tplc="2572D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262514"/>
    <w:multiLevelType w:val="hybridMultilevel"/>
    <w:tmpl w:val="52563A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53C94"/>
    <w:multiLevelType w:val="hybridMultilevel"/>
    <w:tmpl w:val="78EC986C"/>
    <w:lvl w:ilvl="0" w:tplc="8F540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09"/>
    <w:rsid w:val="0012797B"/>
    <w:rsid w:val="00161AE7"/>
    <w:rsid w:val="002F2A57"/>
    <w:rsid w:val="00375341"/>
    <w:rsid w:val="0060247F"/>
    <w:rsid w:val="00644D08"/>
    <w:rsid w:val="00712869"/>
    <w:rsid w:val="00852B24"/>
    <w:rsid w:val="008A6E09"/>
    <w:rsid w:val="0092547A"/>
    <w:rsid w:val="00967BBE"/>
    <w:rsid w:val="00A129F2"/>
    <w:rsid w:val="00A464DF"/>
    <w:rsid w:val="00BA504A"/>
    <w:rsid w:val="00D84B87"/>
    <w:rsid w:val="00E6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688F6"/>
  <w15:chartTrackingRefBased/>
  <w15:docId w15:val="{87BD243F-AF8A-4418-BBED-2D78E110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E09"/>
  </w:style>
  <w:style w:type="paragraph" w:styleId="Footer">
    <w:name w:val="footer"/>
    <w:basedOn w:val="Normal"/>
    <w:link w:val="FooterChar"/>
    <w:uiPriority w:val="99"/>
    <w:unhideWhenUsed/>
    <w:rsid w:val="008A6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E09"/>
  </w:style>
  <w:style w:type="paragraph" w:styleId="ListParagraph">
    <w:name w:val="List Paragraph"/>
    <w:basedOn w:val="Normal"/>
    <w:uiPriority w:val="34"/>
    <w:qFormat/>
    <w:rsid w:val="008A6E09"/>
    <w:pPr>
      <w:ind w:left="720"/>
      <w:contextualSpacing/>
    </w:pPr>
  </w:style>
  <w:style w:type="table" w:styleId="TableGrid">
    <w:name w:val="Table Grid"/>
    <w:basedOn w:val="TableNormal"/>
    <w:uiPriority w:val="39"/>
    <w:rsid w:val="008A6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A50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Bemba Munkhchuluun</dc:creator>
  <cp:keywords/>
  <dc:description/>
  <cp:lastModifiedBy>Bemba Munkhchuluun</cp:lastModifiedBy>
  <cp:revision>4</cp:revision>
  <cp:lastPrinted>2023-10-27T09:29:00Z</cp:lastPrinted>
  <dcterms:created xsi:type="dcterms:W3CDTF">2023-10-27T09:31:00Z</dcterms:created>
  <dcterms:modified xsi:type="dcterms:W3CDTF">2023-10-27T19:25:00Z</dcterms:modified>
</cp:coreProperties>
</file>