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05DE" w14:textId="618FF6FA" w:rsidR="00C866C7" w:rsidRDefault="00246D30">
      <w:r>
        <w:t>CORTAP Reporting Module Overview</w:t>
      </w:r>
    </w:p>
    <w:p w14:paraId="644354EA" w14:textId="77777777" w:rsidR="00246D30" w:rsidRDefault="00246D30"/>
    <w:p w14:paraId="534D260F"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Please see the attached deliverable template for the CORTAP </w:t>
      </w:r>
      <w:r w:rsidRPr="00246D30">
        <w:rPr>
          <w:rFonts w:ascii="Arial" w:eastAsia="Times New Roman" w:hAnsi="Arial" w:cs="Arial"/>
          <w:b/>
          <w:bCs/>
          <w:color w:val="000000"/>
          <w:kern w:val="0"/>
          <w:sz w:val="20"/>
          <w:szCs w:val="20"/>
          <w14:ligatures w14:val="none"/>
        </w:rPr>
        <w:t>Draft Audit Report</w:t>
      </w:r>
      <w:r w:rsidRPr="00246D30">
        <w:rPr>
          <w:rFonts w:ascii="Arial" w:eastAsia="Times New Roman" w:hAnsi="Arial" w:cs="Arial"/>
          <w:color w:val="000000"/>
          <w:kern w:val="0"/>
          <w:sz w:val="20"/>
          <w:szCs w:val="20"/>
          <w14:ligatures w14:val="none"/>
        </w:rPr>
        <w:t>.  I included a couple other deliverables that we should be able to populate from the database also. i.e., The Recipient Request for Information (</w:t>
      </w:r>
      <w:r w:rsidRPr="00246D30">
        <w:rPr>
          <w:rFonts w:ascii="Arial" w:eastAsia="Times New Roman" w:hAnsi="Arial" w:cs="Arial"/>
          <w:b/>
          <w:bCs/>
          <w:color w:val="000000"/>
          <w:kern w:val="0"/>
          <w:sz w:val="20"/>
          <w:szCs w:val="20"/>
          <w14:ligatures w14:val="none"/>
        </w:rPr>
        <w:t>RIR</w:t>
      </w:r>
      <w:r w:rsidRPr="00246D30">
        <w:rPr>
          <w:rFonts w:ascii="Arial" w:eastAsia="Times New Roman" w:hAnsi="Arial" w:cs="Arial"/>
          <w:color w:val="000000"/>
          <w:kern w:val="0"/>
          <w:sz w:val="20"/>
          <w:szCs w:val="20"/>
          <w14:ligatures w14:val="none"/>
        </w:rPr>
        <w:t>) and the </w:t>
      </w:r>
      <w:r w:rsidRPr="00246D30">
        <w:rPr>
          <w:rFonts w:ascii="Arial" w:eastAsia="Times New Roman" w:hAnsi="Arial" w:cs="Arial"/>
          <w:b/>
          <w:bCs/>
          <w:color w:val="000000"/>
          <w:kern w:val="0"/>
          <w:sz w:val="20"/>
          <w:szCs w:val="20"/>
          <w14:ligatures w14:val="none"/>
        </w:rPr>
        <w:t>Recipient Notification Letter</w:t>
      </w:r>
      <w:r w:rsidRPr="00246D30">
        <w:rPr>
          <w:rFonts w:ascii="Arial" w:eastAsia="Times New Roman" w:hAnsi="Arial" w:cs="Arial"/>
          <w:color w:val="000000"/>
          <w:kern w:val="0"/>
          <w:sz w:val="20"/>
          <w:szCs w:val="20"/>
          <w14:ligatures w14:val="none"/>
        </w:rPr>
        <w:t>.  I'd like to focus on the Draft Audit Report first though.</w:t>
      </w:r>
    </w:p>
    <w:p w14:paraId="51B9EA6F"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p>
    <w:p w14:paraId="64638E1F"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Charles is working on an export module to export all the project data types from the database as an Excel file.  However, as discussed, this will still have limitations based on the way a Mail Merge is done in MS Word.</w:t>
      </w:r>
    </w:p>
    <w:p w14:paraId="5A502762" w14:textId="77777777" w:rsidR="00246D30" w:rsidRPr="00246D30" w:rsidRDefault="00246D30" w:rsidP="00246D30">
      <w:pPr>
        <w:spacing w:after="0" w:line="240" w:lineRule="auto"/>
        <w:rPr>
          <w:rFonts w:ascii="Calibri" w:eastAsia="Times New Roman" w:hAnsi="Calibri" w:cs="Calibri"/>
          <w:color w:val="000000"/>
          <w:kern w:val="0"/>
          <w14:ligatures w14:val="none"/>
        </w:rPr>
      </w:pPr>
    </w:p>
    <w:p w14:paraId="5003B890"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 xml:space="preserve">The API documentation for </w:t>
      </w:r>
      <w:proofErr w:type="spellStart"/>
      <w:r w:rsidRPr="00246D30">
        <w:rPr>
          <w:rFonts w:ascii="Arial" w:eastAsia="Times New Roman" w:hAnsi="Arial" w:cs="Arial"/>
          <w:color w:val="000000"/>
          <w:kern w:val="0"/>
          <w:sz w:val="20"/>
          <w:szCs w:val="20"/>
          <w14:ligatures w14:val="none"/>
        </w:rPr>
        <w:t>Riksuity</w:t>
      </w:r>
      <w:proofErr w:type="spellEnd"/>
      <w:r w:rsidRPr="00246D30">
        <w:rPr>
          <w:rFonts w:ascii="Arial" w:eastAsia="Times New Roman" w:hAnsi="Arial" w:cs="Arial"/>
          <w:color w:val="000000"/>
          <w:kern w:val="0"/>
          <w:sz w:val="20"/>
          <w:szCs w:val="20"/>
          <w14:ligatures w14:val="none"/>
        </w:rPr>
        <w:t xml:space="preserve"> is below.  Hopefully, you can call the API directly from one of the libraries you are testing to generate the draft deliverables for each CORTAP review.</w:t>
      </w:r>
    </w:p>
    <w:p w14:paraId="39CC3D9C"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hyperlink r:id="rId5" w:tooltip="https://api.riskuity.com/docs" w:history="1">
        <w:r w:rsidRPr="00246D30">
          <w:rPr>
            <w:rFonts w:ascii="Arial" w:eastAsia="Times New Roman" w:hAnsi="Arial" w:cs="Arial"/>
            <w:color w:val="1E7F8E"/>
            <w:kern w:val="0"/>
            <w:sz w:val="20"/>
            <w:szCs w:val="20"/>
            <w:u w:val="single"/>
            <w14:ligatures w14:val="none"/>
          </w:rPr>
          <w:t>https://api.riskuity.com/docs</w:t>
        </w:r>
      </w:hyperlink>
    </w:p>
    <w:p w14:paraId="6B646695"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p>
    <w:p w14:paraId="05C044F7"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You need to be logged into the Longevity VPN to access the API.  Andy can get you access if you don't already have it.</w:t>
      </w:r>
    </w:p>
    <w:p w14:paraId="3C225B52"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p>
    <w:p w14:paraId="0D163D59"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You will also need to authenticate to access the API.  Sarah and Charles can help you get access to the API if you run into any problems.</w:t>
      </w:r>
    </w:p>
    <w:p w14:paraId="293C29AB"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p>
    <w:p w14:paraId="041750A7"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I think the data types that will be most useful for populating the Draft Audit Report are the Controls, Assessments, Surveys, and Risks.</w:t>
      </w:r>
    </w:p>
    <w:p w14:paraId="0D7DCDBE"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p>
    <w:p w14:paraId="2E4AB8E8"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 xml:space="preserve">Ideally, the flow of the items conducted in </w:t>
      </w:r>
      <w:proofErr w:type="spellStart"/>
      <w:r w:rsidRPr="00246D30">
        <w:rPr>
          <w:rFonts w:ascii="Arial" w:eastAsia="Times New Roman" w:hAnsi="Arial" w:cs="Arial"/>
          <w:color w:val="000000"/>
          <w:kern w:val="0"/>
          <w:sz w:val="20"/>
          <w:szCs w:val="20"/>
          <w14:ligatures w14:val="none"/>
        </w:rPr>
        <w:t>Riskuity</w:t>
      </w:r>
      <w:proofErr w:type="spellEnd"/>
      <w:r w:rsidRPr="00246D30">
        <w:rPr>
          <w:rFonts w:ascii="Arial" w:eastAsia="Times New Roman" w:hAnsi="Arial" w:cs="Arial"/>
          <w:color w:val="000000"/>
          <w:kern w:val="0"/>
          <w:sz w:val="20"/>
          <w:szCs w:val="20"/>
          <w14:ligatures w14:val="none"/>
        </w:rPr>
        <w:t xml:space="preserve"> will consist of the following:</w:t>
      </w:r>
    </w:p>
    <w:p w14:paraId="03A46FAE" w14:textId="77777777" w:rsidR="00246D30" w:rsidRPr="00246D30" w:rsidRDefault="00246D30" w:rsidP="00246D30">
      <w:pPr>
        <w:spacing w:after="0" w:line="240" w:lineRule="auto"/>
        <w:rPr>
          <w:rFonts w:ascii="Arial" w:eastAsia="Times New Roman" w:hAnsi="Arial" w:cs="Arial"/>
          <w:color w:val="000000"/>
          <w:kern w:val="0"/>
          <w:sz w:val="20"/>
          <w:szCs w:val="20"/>
          <w14:ligatures w14:val="none"/>
        </w:rPr>
      </w:pPr>
    </w:p>
    <w:p w14:paraId="565D200E"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 xml:space="preserve">Create a new custom CORTAP FY26 custom framework in </w:t>
      </w:r>
      <w:proofErr w:type="spellStart"/>
      <w:r w:rsidRPr="00246D30">
        <w:rPr>
          <w:rFonts w:ascii="Arial" w:eastAsia="Times New Roman" w:hAnsi="Arial" w:cs="Arial"/>
          <w:color w:val="000000"/>
          <w:kern w:val="0"/>
          <w:sz w:val="20"/>
          <w:szCs w:val="20"/>
          <w14:ligatures w14:val="none"/>
        </w:rPr>
        <w:t>Riskuity</w:t>
      </w:r>
      <w:proofErr w:type="spellEnd"/>
      <w:r w:rsidRPr="00246D30">
        <w:rPr>
          <w:rFonts w:ascii="Arial" w:eastAsia="Times New Roman" w:hAnsi="Arial" w:cs="Arial"/>
          <w:color w:val="000000"/>
          <w:kern w:val="0"/>
          <w:sz w:val="20"/>
          <w:szCs w:val="20"/>
          <w14:ligatures w14:val="none"/>
        </w:rPr>
        <w:t>.  This is only done once at the start of project</w:t>
      </w:r>
    </w:p>
    <w:p w14:paraId="4DA39B9E"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Create a Survey Template for each of the artifacts we need to generate dynamically for each recipient (i.e., Audit Report Cover Letter, Recipient Request for Information, etc.).  This is only done once at the start of the project.</w:t>
      </w:r>
    </w:p>
    <w:p w14:paraId="1895D0C5"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 xml:space="preserve">Create a new </w:t>
      </w:r>
      <w:proofErr w:type="spellStart"/>
      <w:r w:rsidRPr="00246D30">
        <w:rPr>
          <w:rFonts w:ascii="Arial" w:eastAsia="Times New Roman" w:hAnsi="Arial" w:cs="Arial"/>
          <w:color w:val="000000"/>
          <w:kern w:val="0"/>
          <w:sz w:val="20"/>
          <w:szCs w:val="20"/>
          <w14:ligatures w14:val="none"/>
        </w:rPr>
        <w:t>Riskuity</w:t>
      </w:r>
      <w:proofErr w:type="spellEnd"/>
      <w:r w:rsidRPr="00246D30">
        <w:rPr>
          <w:rFonts w:ascii="Arial" w:eastAsia="Times New Roman" w:hAnsi="Arial" w:cs="Arial"/>
          <w:color w:val="000000"/>
          <w:kern w:val="0"/>
          <w:sz w:val="20"/>
          <w:szCs w:val="20"/>
          <w14:ligatures w14:val="none"/>
        </w:rPr>
        <w:t xml:space="preserve"> project for each of the 36 CORTAP reviews we are conducting for FY26</w:t>
      </w:r>
    </w:p>
    <w:p w14:paraId="4676DD46"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Apply the custom CORTAP FY26 framework and all the associated controls to each project</w:t>
      </w:r>
    </w:p>
    <w:p w14:paraId="591399C0"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Perform an Assessment for each project control.  Include a "Deficient" or "Non-Deficient" statement in the comments area for each Assessment.</w:t>
      </w:r>
    </w:p>
    <w:p w14:paraId="5FFE33FD"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Create new surveys for each CORTAP project using the previously defined Survey Templates.</w:t>
      </w:r>
    </w:p>
    <w:p w14:paraId="361D5790"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Complete one survey response for each of the surveys associated with each CORTAP project</w:t>
      </w:r>
    </w:p>
    <w:p w14:paraId="1EB5034F"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Export all Assessment, Survey, and Risk data for each project, preferably via an API call</w:t>
      </w:r>
    </w:p>
    <w:p w14:paraId="214CB8EE" w14:textId="77777777" w:rsidR="00246D30" w:rsidRPr="00246D30" w:rsidRDefault="00246D30" w:rsidP="00246D30">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246D30">
        <w:rPr>
          <w:rFonts w:ascii="Arial" w:eastAsia="Times New Roman" w:hAnsi="Arial" w:cs="Arial"/>
          <w:color w:val="000000"/>
          <w:kern w:val="0"/>
          <w:sz w:val="20"/>
          <w:szCs w:val="20"/>
          <w14:ligatures w14:val="none"/>
        </w:rPr>
        <w:t xml:space="preserve">Add some type of "Generate Document" feature in </w:t>
      </w:r>
      <w:proofErr w:type="spellStart"/>
      <w:r w:rsidRPr="00246D30">
        <w:rPr>
          <w:rFonts w:ascii="Arial" w:eastAsia="Times New Roman" w:hAnsi="Arial" w:cs="Arial"/>
          <w:color w:val="000000"/>
          <w:kern w:val="0"/>
          <w:sz w:val="20"/>
          <w:szCs w:val="20"/>
          <w14:ligatures w14:val="none"/>
        </w:rPr>
        <w:t>Riskuity</w:t>
      </w:r>
      <w:proofErr w:type="spellEnd"/>
      <w:r w:rsidRPr="00246D30">
        <w:rPr>
          <w:rFonts w:ascii="Arial" w:eastAsia="Times New Roman" w:hAnsi="Arial" w:cs="Arial"/>
          <w:color w:val="000000"/>
          <w:kern w:val="0"/>
          <w:sz w:val="20"/>
          <w:szCs w:val="20"/>
          <w14:ligatures w14:val="none"/>
        </w:rPr>
        <w:t xml:space="preserve"> that allows a user to populate the Draft Audit Report (and eventually other MS Word based deliverables) for download.</w:t>
      </w:r>
    </w:p>
    <w:p w14:paraId="33ECF897" w14:textId="77777777" w:rsidR="00246D30" w:rsidRDefault="00246D30"/>
    <w:sectPr w:rsidR="00246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32C3"/>
    <w:multiLevelType w:val="multilevel"/>
    <w:tmpl w:val="2F66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75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C7"/>
    <w:rsid w:val="00246D30"/>
    <w:rsid w:val="003E4788"/>
    <w:rsid w:val="005F0841"/>
    <w:rsid w:val="007208B4"/>
    <w:rsid w:val="007A5758"/>
    <w:rsid w:val="007E1A5E"/>
    <w:rsid w:val="009C1C16"/>
    <w:rsid w:val="00AA493C"/>
    <w:rsid w:val="00AA714C"/>
    <w:rsid w:val="00C43D5E"/>
    <w:rsid w:val="00C866C7"/>
    <w:rsid w:val="00FA7E28"/>
    <w:rsid w:val="00FC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FCDD6"/>
  <w15:chartTrackingRefBased/>
  <w15:docId w15:val="{0F37D3DC-5AB6-BB41-9657-1B186131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6C7"/>
    <w:rPr>
      <w:rFonts w:eastAsiaTheme="majorEastAsia" w:cstheme="majorBidi"/>
      <w:color w:val="272727" w:themeColor="text1" w:themeTint="D8"/>
    </w:rPr>
  </w:style>
  <w:style w:type="paragraph" w:styleId="Title">
    <w:name w:val="Title"/>
    <w:basedOn w:val="Normal"/>
    <w:next w:val="Normal"/>
    <w:link w:val="TitleChar"/>
    <w:uiPriority w:val="10"/>
    <w:qFormat/>
    <w:rsid w:val="00C8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6C7"/>
    <w:pPr>
      <w:spacing w:before="160"/>
      <w:jc w:val="center"/>
    </w:pPr>
    <w:rPr>
      <w:i/>
      <w:iCs/>
      <w:color w:val="404040" w:themeColor="text1" w:themeTint="BF"/>
    </w:rPr>
  </w:style>
  <w:style w:type="character" w:customStyle="1" w:styleId="QuoteChar">
    <w:name w:val="Quote Char"/>
    <w:basedOn w:val="DefaultParagraphFont"/>
    <w:link w:val="Quote"/>
    <w:uiPriority w:val="29"/>
    <w:rsid w:val="00C866C7"/>
    <w:rPr>
      <w:i/>
      <w:iCs/>
      <w:color w:val="404040" w:themeColor="text1" w:themeTint="BF"/>
    </w:rPr>
  </w:style>
  <w:style w:type="paragraph" w:styleId="ListParagraph">
    <w:name w:val="List Paragraph"/>
    <w:basedOn w:val="Normal"/>
    <w:uiPriority w:val="34"/>
    <w:qFormat/>
    <w:rsid w:val="00C866C7"/>
    <w:pPr>
      <w:ind w:left="720"/>
      <w:contextualSpacing/>
    </w:pPr>
  </w:style>
  <w:style w:type="character" w:styleId="IntenseEmphasis">
    <w:name w:val="Intense Emphasis"/>
    <w:basedOn w:val="DefaultParagraphFont"/>
    <w:uiPriority w:val="21"/>
    <w:qFormat/>
    <w:rsid w:val="00C866C7"/>
    <w:rPr>
      <w:i/>
      <w:iCs/>
      <w:color w:val="0F4761" w:themeColor="accent1" w:themeShade="BF"/>
    </w:rPr>
  </w:style>
  <w:style w:type="paragraph" w:styleId="IntenseQuote">
    <w:name w:val="Intense Quote"/>
    <w:basedOn w:val="Normal"/>
    <w:next w:val="Normal"/>
    <w:link w:val="IntenseQuoteChar"/>
    <w:uiPriority w:val="30"/>
    <w:qFormat/>
    <w:rsid w:val="00C8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6C7"/>
    <w:rPr>
      <w:i/>
      <w:iCs/>
      <w:color w:val="0F4761" w:themeColor="accent1" w:themeShade="BF"/>
    </w:rPr>
  </w:style>
  <w:style w:type="character" w:styleId="IntenseReference">
    <w:name w:val="Intense Reference"/>
    <w:basedOn w:val="DefaultParagraphFont"/>
    <w:uiPriority w:val="32"/>
    <w:qFormat/>
    <w:rsid w:val="00C866C7"/>
    <w:rPr>
      <w:b/>
      <w:bCs/>
      <w:smallCaps/>
      <w:color w:val="0F4761" w:themeColor="accent1" w:themeShade="BF"/>
      <w:spacing w:val="5"/>
    </w:rPr>
  </w:style>
  <w:style w:type="character" w:customStyle="1" w:styleId="apple-converted-space">
    <w:name w:val="apple-converted-space"/>
    <w:basedOn w:val="DefaultParagraphFont"/>
    <w:rsid w:val="00246D30"/>
  </w:style>
  <w:style w:type="character" w:styleId="Hyperlink">
    <w:name w:val="Hyperlink"/>
    <w:basedOn w:val="DefaultParagraphFont"/>
    <w:uiPriority w:val="99"/>
    <w:semiHidden/>
    <w:unhideWhenUsed/>
    <w:rsid w:val="00246D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riskuity.com/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Emerick</dc:creator>
  <cp:keywords/>
  <dc:description/>
  <cp:lastModifiedBy>Bob Emerick</cp:lastModifiedBy>
  <cp:revision>1</cp:revision>
  <cp:lastPrinted>2025-11-12T14:25:00Z</cp:lastPrinted>
  <dcterms:created xsi:type="dcterms:W3CDTF">2025-11-12T14:23:00Z</dcterms:created>
  <dcterms:modified xsi:type="dcterms:W3CDTF">2025-11-12T16:18:00Z</dcterms:modified>
</cp:coreProperties>
</file>