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问候产品需求说明书</w:t>
      </w:r>
    </w:p>
    <w:p>
      <w:r>
        <w:t>首页不设页眉页脚。从第 2 页起使用页眉和页脚。正文用宋体五号、1.5 倍行距。</w:t>
      </w:r>
    </w:p>
    <w:p>
      <w:r>
        <w:t>附录只保留背景，不作为正式需求，也不作为验收标准。确认、开发和测试都不采用附录。</w:t>
      </w:r>
    </w:p>
    <w:p>
      <w:pPr>
        <w:pStyle w:val="Heading1"/>
      </w:pPr>
      <w:r>
        <w:t>首页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156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公司名称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示例公司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文档标题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问候产品需求说明书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文档编号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PRD-HELLO-001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编写人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产品经理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模块名称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问候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部门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产品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保密等级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内部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日期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2026-10-09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版权说明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仅供确认、开发和测试使用</w:t>
            </w:r>
          </w:p>
        </w:tc>
      </w:tr>
    </w:tbl>
    <w:p/>
    <w:p>
      <w:pPr>
        <w:pStyle w:val="Heading1"/>
      </w:pPr>
      <w: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章节名称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修订内容简述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修订日期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修订前版本号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修订后版本号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修订人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批准人</w:t>
            </w:r>
          </w:p>
        </w:tc>
      </w:tr>
      <w:tr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全文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首版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2026-10-09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1.0.0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产品经理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</w:tbl>
    <w:p/>
    <w:p>
      <w:pPr>
        <w:pStyle w:val="Heading1"/>
      </w:pPr>
      <w:r>
        <w:t>引言</w:t>
      </w:r>
    </w:p>
    <w:p>
      <w:pPr>
        <w:pStyle w:val="Heading2"/>
      </w:pPr>
      <w:r>
        <w:t>编写目的</w:t>
      </w:r>
    </w:p>
    <w:p>
      <w:r>
        <w:t>让访客输入名字后看到一句问候</w:t>
      </w:r>
    </w:p>
    <w:p>
      <w:pPr>
        <w:pStyle w:val="Heading2"/>
      </w:pPr>
      <w:r>
        <w:t>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156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软件名称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问候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软件要做的事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填写名字后显示「你好，小明」这样的问候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软件不做的事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不测语音播报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应用目标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打开窗口就能打一个招呼</w:t>
            </w:r>
          </w:p>
        </w:tc>
      </w:tr>
    </w:tbl>
    <w:p/>
    <w:p>
      <w:pPr>
        <w:pStyle w:val="Heading2"/>
      </w:pPr>
      <w:r>
        <w:t>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术语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界面叫法</w:t>
            </w:r>
          </w:p>
        </w:tc>
      </w:tr>
      <w:tr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名字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访客怎么称呼自己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名字</w:t>
            </w:r>
          </w:p>
        </w:tc>
      </w:tr>
    </w:tbl>
    <w:p/>
    <w:p>
      <w:pPr>
        <w:pStyle w:val="Heading2"/>
      </w:pPr>
      <w:r>
        <w:t>参考资料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资料名称</w:t>
            </w:r>
          </w:p>
        </w:tc>
        <w:tc>
          <w:tcPr>
            <w:tcW w:type="dxa" w:w="4156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</w:tbl>
    <w:p/>
    <w:p>
      <w:pPr>
        <w:pStyle w:val="Heading1"/>
      </w:pPr>
      <w:r>
        <w:t>项目概述</w:t>
      </w:r>
    </w:p>
    <w:p>
      <w:pPr>
        <w:pStyle w:val="Heading2"/>
      </w:pPr>
      <w:r>
        <w:t>项目背景</w:t>
      </w:r>
    </w:p>
    <w:p>
      <w:r>
        <w:t>先用一个窗口确认需求阐述、开发和测试是否按同一份说明书工作。</w:t>
      </w:r>
    </w:p>
    <w:p>
      <w:pPr>
        <w:pStyle w:val="Heading2"/>
      </w:pPr>
      <w:r>
        <w:t>项目周期</w:t>
      </w:r>
    </w:p>
    <w:p>
      <w:r>
        <w:t>客户确认之后开始开发。</w:t>
      </w:r>
    </w:p>
    <w:p>
      <w:pPr>
        <w:pStyle w:val="Heading2"/>
      </w:pPr>
      <w:r>
        <w:t>产品描述</w:t>
      </w:r>
    </w:p>
    <w:p>
      <w:r>
        <w:t>一个桌面窗口。上面有名字输入框和「打招呼」按钮，点下去后在窗口里显示问候。</w:t>
      </w:r>
    </w:p>
    <w:p>
      <w:pPr>
        <w:pStyle w:val="Heading2"/>
      </w:pPr>
      <w:r>
        <w:t>运行方式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156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exe 文件名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Hello.exe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主窗口标题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问候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如何启动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双击 Hello.exe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启动参数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如何退出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点击「关闭」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工作目录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与 exe 相同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是否需要登录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测试账号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分辨率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1920×1080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文件角色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路径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说明</w:t>
            </w:r>
          </w:p>
        </w:tc>
      </w:tr>
    </w:tbl>
    <w:p/>
    <w:p>
      <w:pPr>
        <w:pStyle w:val="Heading2"/>
      </w:pPr>
      <w:r>
        <w:t>使用者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是谁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要完成的事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在意什么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不该做的事</w:t>
            </w:r>
          </w:p>
        </w:tc>
      </w:tr>
      <w:tr>
        <w:tc>
          <w:tcPr>
            <w:tcW w:type="dxa" w:w="1662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访客</w:t>
            </w:r>
          </w:p>
        </w:tc>
        <w:tc>
          <w:tcPr>
            <w:tcW w:type="dxa" w:w="1662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打开这个窗口的人</w:t>
            </w:r>
          </w:p>
        </w:tc>
        <w:tc>
          <w:tcPr>
            <w:tcW w:type="dxa" w:w="1662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填写自己的名字并看到问候</w:t>
            </w:r>
          </w:p>
        </w:tc>
        <w:tc>
          <w:tcPr>
            <w:tcW w:type="dxa" w:w="1662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问候里有没有刚才填的名字</w:t>
            </w:r>
          </w:p>
        </w:tc>
        <w:tc>
          <w:tcPr>
            <w:tcW w:type="dxa" w:w="1662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不使用别的菜单</w:t>
            </w:r>
          </w:p>
        </w:tc>
      </w:tr>
    </w:tbl>
    <w:p/>
    <w:p>
      <w:pPr>
        <w:pStyle w:val="Heading2"/>
      </w:pPr>
      <w:r>
        <w:t>产品功能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模块编号</w:t>
            </w:r>
          </w:p>
        </w:tc>
        <w:tc>
          <w:tcPr>
            <w:tcW w:type="dxa" w:w="2078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模块名称</w:t>
            </w:r>
          </w:p>
        </w:tc>
        <w:tc>
          <w:tcPr>
            <w:tcW w:type="dxa" w:w="2078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功能简述</w:t>
            </w:r>
          </w:p>
        </w:tc>
        <w:tc>
          <w:tcPr>
            <w:tcW w:type="dxa" w:w="2078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2078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M-001</w:t>
            </w:r>
          </w:p>
        </w:tc>
        <w:tc>
          <w:tcPr>
            <w:tcW w:type="dxa" w:w="2078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问候</w:t>
            </w:r>
          </w:p>
        </w:tc>
        <w:tc>
          <w:tcPr>
            <w:tcW w:type="dxa" w:w="2078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填写名字并显示问候</w:t>
            </w:r>
          </w:p>
        </w:tc>
        <w:tc>
          <w:tcPr>
            <w:tcW w:type="dxa" w:w="2078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</w:tbl>
    <w:p/>
    <w:p>
      <w:pPr>
        <w:pStyle w:val="Heading1"/>
      </w:pPr>
      <w:r>
        <w:t>业务需求</w:t>
      </w:r>
    </w:p>
    <w:p>
      <w:pPr>
        <w:pStyle w:val="Heading2"/>
      </w:pPr>
      <w:r>
        <w:t>不可接受的现象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312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现象</w:t>
            </w:r>
          </w:p>
        </w:tc>
      </w:tr>
      <w:tr>
        <w:tc>
          <w:tcPr>
            <w:tcW w:type="dxa" w:w="8312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「名字」为空时，「打招呼」仍然可以点击</w:t>
            </w:r>
          </w:p>
        </w:tc>
      </w:tr>
    </w:tbl>
    <w:p/>
    <w:p>
      <w:pPr>
        <w:pStyle w:val="Heading2"/>
      </w:pPr>
      <w:r>
        <w:t>业务规则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规则说明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输入样例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应显示的结果</w:t>
            </w:r>
          </w:p>
        </w:tc>
      </w:tr>
      <w:tr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问候语是「你好，」加上刚才填写的名字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小明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你好，小明</w:t>
            </w:r>
          </w:p>
        </w:tc>
      </w:tr>
    </w:tbl>
    <w:p/>
    <w:p>
      <w:pPr>
        <w:pStyle w:val="Heading2"/>
      </w:pPr>
      <w:r>
        <w:t>F-001 打招呼</w:t>
      </w:r>
    </w:p>
    <w:p>
      <w:r>
        <w:t>所属模块：M-001</w:t>
      </w:r>
    </w:p>
    <w:p>
      <w:r>
        <w:t>功能介绍：按填写的名字显示一句问候</w:t>
      </w:r>
    </w:p>
    <w:p>
      <w:r>
        <w:t>入口：主窗口</w:t>
      </w:r>
    </w:p>
    <w:p>
      <w:r>
        <w:t>前置状态：主窗口已打开，名字为空</w:t>
      </w:r>
    </w:p>
    <w:p>
      <w:r>
        <w:t>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适用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步骤</w:t>
            </w:r>
          </w:p>
        </w:tc>
      </w:tr>
      <w:tr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合法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点击「打招呼」</w:t>
            </w:r>
          </w:p>
        </w:tc>
      </w:tr>
      <w:tr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非法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不填写「名字」时点击「打招呼」</w:t>
            </w:r>
          </w:p>
        </w:tc>
      </w:tr>
    </w:tbl>
    <w:p/>
    <w:p>
      <w:r>
        <w:t>数据项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字段类型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数据来源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备注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必填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合法例子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非法例子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边界</w:t>
            </w:r>
          </w:p>
        </w:tc>
      </w:tr>
      <w:tr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名字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文本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手填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访客的称呼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小明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</w:tbl>
    <w:p/>
    <w:p>
      <w:r>
        <w:t>界面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功能路径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会看到什么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适用</w:t>
            </w:r>
          </w:p>
        </w:tc>
      </w:tr>
      <w:tr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问候语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显示「你好，小明」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合法</w:t>
            </w:r>
          </w:p>
        </w:tc>
      </w:tr>
      <w:tr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提示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请先填写名字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非法</w:t>
            </w:r>
          </w:p>
        </w:tc>
      </w:tr>
    </w:tbl>
    <w:p/>
    <w:p>
      <w:r>
        <w:t>边界时会看到：（请填写）</w:t>
      </w:r>
    </w:p>
    <w:p>
      <w:r>
        <w:t>不可接受：请先填写名字</w:t>
      </w:r>
    </w:p>
    <w:p>
      <w:r>
        <w:t>本次不做：（请填写）</w:t>
      </w:r>
    </w:p>
    <w:p>
      <w:r>
        <w:br w:type="page"/>
      </w:r>
    </w:p>
    <w:p>
      <w:pPr>
        <w:pStyle w:val="Heading1"/>
      </w:pPr>
      <w:r>
        <w:t>附录</w:t>
      </w:r>
    </w:p>
    <w:p>
      <w:r>
        <w:t>本附录仅供参考，不作为正式需求，不作为验收标准。</w:t>
      </w:r>
    </w:p>
    <w:p>
      <w:r>
        <w:t>调研时客户提过要做语音播报，本次不纳入。</w:t>
      </w:r>
    </w:p>
    <w:p>
      <w:pPr>
        <w:pStyle w:val="Heading1"/>
      </w:pPr>
      <w:r>
        <w:t>签字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姓名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日期</w:t>
            </w:r>
          </w:p>
        </w:tc>
      </w:tr>
      <w:tr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产品经理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  <w:tr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客户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>附录不作为正式需求，也不作为验收标准。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sz w:val="18"/>
      </w:rPr>
      <w:t>产品需求说明书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sz w:val="21"/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36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