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00"/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Beast Evolution Game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E5395"/>
          <w:sz w:val="40"/>
          <w:szCs w:val="40"/>
        </w:rPr>
        <w:t xml:space="preserve">Master Design Bible</w:t>
      </w:r>
    </w:p>
    <w:p>
      <w:pPr>
        <w:spacing w:after="14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Version 1.3  ·  April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 Simulation-First Ecosystem Game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Evolution · Ecology · Disease · Economy · Culture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F7F7F"/>
          <w:sz w:val="20"/>
          <w:szCs w:val="20"/>
        </w:rPr>
        <w:t xml:space="preserve">Primitive-effect interpreter  ·  Channel registry  ·  Emergent labeling  ·  Deterministic replay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Preface — How to Read This Document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This is the authoritative master design for Beast Evolution Game. It summarizes 23 system specifications, the implementation architecture, and the implementation plan into a single volume intended for stakeholders, new contributors, and as a reference anchor for deep-dive documents.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The document is a bible, not an encyclopaedia. Each system chapter gives the purpose, the key mechanics, the inputs and outputs, the cross-system contracts, the emergence properties, and the research anchors — typically two to four pages. For full specifications with pseudocode, schemas, and edge-case handling, consult the corresponding files in the </w:t>
      </w:r>
      <w:r>
        <w:rPr>
          <w:rFonts w:ascii="Consolas" w:cs="Consolas" w:eastAsia="Consolas" w:hAnsi="Consolas"/>
          <w:sz w:val="20"/>
          <w:szCs w:val="20"/>
        </w:rPr>
        <w:t xml:space="preserve">systems/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architecture/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planning/</w:t>
      </w:r>
      <w:r>
        <w:rPr>
          <w:rFonts w:ascii="Calibri" w:cs="Calibri" w:eastAsia="Calibri" w:hAnsi="Calibri"/>
        </w:rPr>
        <w:t xml:space="preserve"> folders.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Reading Paths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Stakeholders and newcomers.</w:t>
      </w:r>
      <w:r>
        <w:rPr>
          <w:rFonts w:ascii="Calibri" w:cs="Calibri" w:eastAsia="Calibri" w:hAnsi="Calibri"/>
        </w:rPr>
        <w:t xml:space="preserve"> Read Part I (Philosophy) and Part II (Core Invariants), then skim Part III's system summaries. Skip pseudocode and implementation detail.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Designers.</w:t>
      </w:r>
      <w:r>
        <w:rPr>
          <w:rFonts w:ascii="Calibri" w:cs="Calibri" w:eastAsia="Calibri" w:hAnsi="Calibri"/>
        </w:rPr>
        <w:t xml:space="preserve"> Read Parts I–IV in full. Part III's emergence and cross-system contract sections are most load-bearing.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Engineers.</w:t>
      </w:r>
      <w:r>
        <w:rPr>
          <w:rFonts w:ascii="Calibri" w:cs="Calibri" w:eastAsia="Calibri" w:hAnsi="Calibri"/>
        </w:rPr>
        <w:t xml:space="preserve"> Part II (invariants) is mandatory. Part V (architecture) and Part VI (plan) contain the operational roadmap. Reference Part III chapters as needed.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872"/>
        <w:gridCol w:w="6552"/>
      </w:tblGrid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22-system design with named-ability interpreter.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1.1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 2026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Channel registry unified; disease folded into evolutionary model.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 2026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Primitive-effect interpreter; Chronicler emergent labels; Mechanics-Label Separation invariant.</w:t>
            </w:r>
          </w:p>
        </w:tc>
      </w:tr>
      <w:tr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1.3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Apr 2026</w:t>
            </w:r>
          </w:p>
        </w:tc>
        <w:tc>
          <w:tcPr>
            <w:tcW w:type="dxa" w:w="65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 system added; architecture + implementation plan; determinism contract; Query API formalized.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Part I — Design Philosophy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</w:rPr>
        <w:t xml:space="preserve">Every mechanic in the game derives from a small, closed set of simulation primitives. Gameplay emerges; it is not scripted.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1.1 Simulation-First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We build accurate simulations and let gameplay emerge. When we must choose between a tight gameplay loop and a faithful simulation, we choose the simulation. The design philosophy treats the game world as a generative engine whose outputs we curate into a player experience — not a set-piece theme park dressed up with stats.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This commitment shapes every architectural decision. Abilities are not authored; they emerge from composition of primitive effects over channel expression. Diseases are not special-cased; they are pathogens whose scale-band gates express micro-only channels. Factions do not follow script trees; they pursue resource goals and develop language, naming, and custom through chronicle-driven emergent processes.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1.2 Emergence Closure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Emergence closure is our term for the requirement that every named behavior visible to the player derives from a finite, enumerable set of simulation primitives through deterministic composition. No ability, disease, material, or cultural phenomenon exists in code outside this closure.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24"/>
              <w:bottom w:val="single" w:color="BF8F00" w:sz="8"/>
              <w:right w:val="single" w:color="BF8F00" w:sz="8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Why closure matters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</w:rPr>
              <w:t xml:space="preserve">Without closure, designers accumulate one-off special cases that drift apart from the simulation. Within closure, every new phenomenon the player observes is a recombination the simulation already supports — and a new channel, primitive, or composition hook added to the registry opens emergent possibilities across every downstream system automatically.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1.3 Research-Anchored Decisions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Every significant design decision cites published research. We use standard formalisms — Fisher's Geometric Model for adaptive walks, Kleiber scaling for metabolic costs, Anderson–May epidemiology for disease dynamics, Ohno's gene duplication model for channel genesis — rather than inventing ad-hoc systems. Where we diverge from literature, we document why.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Research anchors appear at the end of each system chapter. They serve three purposes: they constrain our invention to biologically plausible spaces, they give us clear calibration targets when tuning, and they make the simulation legible to players familiar with real-world biology.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1.4 Three Ironclad Principles</w:t>
      </w:r>
    </w:p>
    <w:p>
      <w:pPr>
        <w:pStyle w:val="ListParagraph"/>
        <w:numPr>
          <w:ilvl w:val="0"/>
          <w:numId w:val="3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Simulation-first.</w:t>
      </w:r>
      <w:r>
        <w:rPr>
          <w:rFonts w:ascii="Calibri" w:cs="Calibri" w:eastAsia="Calibri" w:hAnsi="Calibri"/>
        </w:rPr>
        <w:t xml:space="preserve"> Gameplay emerges from simulation; we never retrofit the simulation to serve a pre-authored play experience.</w:t>
      </w:r>
    </w:p>
    <w:p>
      <w:pPr>
        <w:pStyle w:val="ListParagraph"/>
        <w:numPr>
          <w:ilvl w:val="0"/>
          <w:numId w:val="3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Emergence closure.</w:t>
      </w:r>
      <w:r>
        <w:rPr>
          <w:rFonts w:ascii="Calibri" w:cs="Calibri" w:eastAsia="Calibri" w:hAnsi="Calibri"/>
        </w:rPr>
        <w:t xml:space="preserve"> Every named behavior derives from registered primitives. No special cases.</w:t>
      </w:r>
    </w:p>
    <w:p>
      <w:pPr>
        <w:pStyle w:val="ListParagraph"/>
        <w:numPr>
          <w:ilvl w:val="0"/>
          <w:numId w:val="3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Deterministic replay.</w:t>
      </w:r>
      <w:r>
        <w:rPr>
          <w:rFonts w:ascii="Calibri" w:cs="Calibri" w:eastAsia="Calibri" w:hAnsi="Calibri"/>
        </w:rPr>
        <w:t xml:space="preserve"> Given a seed and input log, the simulation is bit-identical. Replays are a first-class debugging, testing, and modding tool.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Part II — Core Invariants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</w:rPr>
        <w:t xml:space="preserve">Six invariants the codebase must preserve. Each has a mechanical validation strategy.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I1 — Determinism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Statement.</w:t>
      </w:r>
      <w:r>
        <w:rPr>
          <w:rFonts w:ascii="Calibri" w:cs="Calibri" w:eastAsia="Calibri" w:hAnsi="Calibri"/>
        </w:rPr>
        <w:t xml:space="preserve"> Given a seed and input log, simulation state after N ticks is bit-identical across platforms and runs.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Rationale.</w:t>
      </w:r>
      <w:r>
        <w:rPr>
          <w:rFonts w:ascii="Calibri" w:cs="Calibri" w:eastAsia="Calibri" w:hAnsi="Calibri"/>
        </w:rPr>
        <w:t xml:space="preserve"> Determinism makes replays trustworthy, enables CI validation, supports modding (mods run under the same contract), and converts heisenbugs into reproducible tickets.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Mechanism.</w:t>
      </w:r>
      <w:r>
        <w:rPr>
          <w:rFonts w:ascii="Calibri" w:cs="Calibri" w:eastAsia="Calibri" w:hAnsi="Calibri"/>
        </w:rPr>
        <w:t xml:space="preserve"> All sim-state math in Q32.32 fixed-point. PRNG is </w:t>
      </w:r>
      <w:r>
        <w:rPr>
          <w:rFonts w:ascii="Consolas" w:cs="Consolas" w:eastAsia="Consolas" w:hAnsi="Consolas"/>
          <w:sz w:val="20"/>
          <w:szCs w:val="20"/>
        </w:rPr>
        <w:t xml:space="preserve">xoshiro256**</w:t>
      </w:r>
      <w:r>
        <w:rPr>
          <w:rFonts w:ascii="Calibri" w:cs="Calibri" w:eastAsia="Calibri" w:hAnsi="Calibri"/>
        </w:rPr>
        <w:t xml:space="preserve"> with per-subsystem streams obtained via </w:t>
      </w:r>
      <w:r>
        <w:rPr>
          <w:rFonts w:ascii="Consolas" w:cs="Consolas" w:eastAsia="Consolas" w:hAnsi="Consolas"/>
          <w:sz w:val="20"/>
          <w:szCs w:val="20"/>
        </w:rPr>
        <w:t xml:space="preserve">rng.jump()</w:t>
      </w:r>
      <w:r>
        <w:rPr>
          <w:rFonts w:ascii="Calibri" w:cs="Calibri" w:eastAsia="Calibri" w:hAnsi="Calibri"/>
        </w:rPr>
        <w:t xml:space="preserve">. Iteration over entity collections uses sorted keys. No wall-clock dependencies in sim code. Floats are permitted only in render and audio code.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Validation.</w:t>
      </w:r>
      <w:r>
        <w:rPr>
          <w:rFonts w:ascii="Calibri" w:cs="Calibri" w:eastAsia="Calibri" w:hAnsi="Calibri"/>
        </w:rPr>
        <w:t xml:space="preserve"> CI replay harness runs a 1000-tick fixture, snapshots state every tick as a hash, reruns, and fails on first divergence. A custom clippy lint bans </w:t>
      </w:r>
      <w:r>
        <w:rPr>
          <w:rFonts w:ascii="Consolas" w:cs="Consolas" w:eastAsia="Consolas" w:hAnsi="Consolas"/>
          <w:sz w:val="20"/>
          <w:szCs w:val="20"/>
        </w:rPr>
        <w:t xml:space="preserve">HashMap::iter</w:t>
      </w:r>
      <w:r>
        <w:rPr>
          <w:rFonts w:ascii="Calibri" w:cs="Calibri" w:eastAsia="Calibri" w:hAnsi="Calibri"/>
        </w:rPr>
        <w:t xml:space="preserve"> inside sim crates.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I2 — Mechanics-Label Separation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Statement.</w:t>
      </w:r>
      <w:r>
        <w:rPr>
          <w:rFonts w:ascii="Calibri" w:cs="Calibri" w:eastAsia="Calibri" w:hAnsi="Calibri"/>
        </w:rPr>
        <w:t xml:space="preserve"> Game mechanics read primitive effects; UI and lore read labels assigned by the Chronicler. Mechanics never read labels.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Rationale.</w:t>
      </w:r>
      <w:r>
        <w:rPr>
          <w:rFonts w:ascii="Calibri" w:cs="Calibri" w:eastAsia="Calibri" w:hAnsi="Calibri"/>
        </w:rPr>
        <w:t xml:space="preserve"> This is what makes convergent evolution work automatically. Two lineages that independently evolve the same primitive cluster receive the same label but they were never mechanically tied to it.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Mechanism.</w:t>
      </w:r>
      <w:r>
        <w:rPr>
          <w:rFonts w:ascii="Calibri" w:cs="Calibri" w:eastAsia="Calibri" w:hAnsi="Calibri"/>
        </w:rPr>
        <w:t xml:space="preserve"> Combat, ecology, and AI systems take </w:t>
      </w:r>
      <w:r>
        <w:rPr>
          <w:rFonts w:ascii="Consolas" w:cs="Consolas" w:eastAsia="Consolas" w:hAnsi="Consolas"/>
          <w:sz w:val="20"/>
          <w:szCs w:val="20"/>
        </w:rPr>
        <w:t xml:space="preserve">Set&lt;PrimitiveEffect&gt;</w:t>
      </w:r>
      <w:r>
        <w:rPr>
          <w:rFonts w:ascii="Calibri" w:cs="Calibri" w:eastAsia="Calibri" w:hAnsi="Calibri"/>
        </w:rPr>
        <w:t xml:space="preserve"> as input. The Chronicler is a read-only observer that clusters primitive fingerprints into labels post-hoc. Labels flow only into the Query API consumed by UI and dialogue.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Validation.</w:t>
      </w:r>
      <w:r>
        <w:rPr>
          <w:rFonts w:ascii="Calibri" w:cs="Calibri" w:eastAsia="Calibri" w:hAnsi="Calibri"/>
        </w:rPr>
        <w:t xml:space="preserve"> Architecture prohibits the </w:t>
      </w:r>
      <w:r>
        <w:rPr>
          <w:rFonts w:ascii="Consolas" w:cs="Consolas" w:eastAsia="Consolas" w:hAnsi="Consolas"/>
          <w:sz w:val="20"/>
          <w:szCs w:val="20"/>
        </w:rPr>
        <w:t xml:space="preserve">beast-chronicler</w:t>
      </w:r>
      <w:r>
        <w:rPr>
          <w:rFonts w:ascii="Calibri" w:cs="Calibri" w:eastAsia="Calibri" w:hAnsi="Calibri"/>
        </w:rPr>
        <w:t xml:space="preserve"> crate from being a dependency of combat/ecology/AI crates. Compile-time check.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I3 — Channel Registry Monolithicism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Statement.</w:t>
      </w:r>
      <w:r>
        <w:rPr>
          <w:rFonts w:ascii="Calibri" w:cs="Calibri" w:eastAsia="Calibri" w:hAnsi="Calibri"/>
        </w:rPr>
        <w:t xml:space="preserve"> All trait variation is stored in channel values; no system invents its own parallel trait storage.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Rationale.</w:t>
      </w:r>
      <w:r>
        <w:rPr>
          <w:rFonts w:ascii="Calibri" w:cs="Calibri" w:eastAsia="Calibri" w:hAnsi="Calibri"/>
        </w:rPr>
        <w:t xml:space="preserve"> Channels are the single source of mutable heritable variation. Parallel stores fragment the evolutionary model and create emergence dead-ends.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Mechanism.</w:t>
      </w:r>
      <w:r>
        <w:rPr>
          <w:rFonts w:ascii="Calibri" w:cs="Calibri" w:eastAsia="Calibri" w:hAnsi="Calibri"/>
        </w:rPr>
        <w:t xml:space="preserve"> The </w:t>
      </w:r>
      <w:r>
        <w:rPr>
          <w:rFonts w:ascii="Consolas" w:cs="Consolas" w:eastAsia="Consolas" w:hAnsi="Consolas"/>
          <w:sz w:val="20"/>
          <w:szCs w:val="20"/>
        </w:rPr>
        <w:t xml:space="preserve">beast-channels</w:t>
      </w:r>
      <w:r>
        <w:rPr>
          <w:rFonts w:ascii="Calibri" w:cs="Calibri" w:eastAsia="Calibri" w:hAnsi="Calibri"/>
        </w:rPr>
        <w:t xml:space="preserve"> crate owns the </w:t>
      </w:r>
      <w:r>
        <w:rPr>
          <w:rFonts w:ascii="Consolas" w:cs="Consolas" w:eastAsia="Consolas" w:hAnsi="Consolas"/>
          <w:sz w:val="20"/>
          <w:szCs w:val="20"/>
        </w:rPr>
        <w:t xml:space="preserve">ChannelRegistry</w:t>
      </w:r>
      <w:r>
        <w:rPr>
          <w:rFonts w:ascii="Calibri" w:cs="Calibri" w:eastAsia="Calibri" w:hAnsi="Calibri"/>
        </w:rPr>
        <w:t xml:space="preserve"> resource. All other sim crates read channels; none mutate without going through the mutation pipeline in </w:t>
      </w:r>
      <w:r>
        <w:rPr>
          <w:rFonts w:ascii="Consolas" w:cs="Consolas" w:eastAsia="Consolas" w:hAnsi="Consolas"/>
          <w:sz w:val="20"/>
          <w:szCs w:val="20"/>
        </w:rPr>
        <w:t xml:space="preserve">beast-genome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Validation.</w:t>
      </w:r>
      <w:r>
        <w:rPr>
          <w:rFonts w:ascii="Calibri" w:cs="Calibri" w:eastAsia="Calibri" w:hAnsi="Calibri"/>
        </w:rPr>
        <w:t xml:space="preserve"> Review + crate-boundary enforcement. Integration tests assert no non-channel trait persists across generations.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I4 — Emergence Closure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Statement.</w:t>
      </w:r>
      <w:r>
        <w:rPr>
          <w:rFonts w:ascii="Calibri" w:cs="Calibri" w:eastAsia="Calibri" w:hAnsi="Calibri"/>
        </w:rPr>
        <w:t xml:space="preserve"> Every named behavior visible to the player derives from primitive effects registered in the Primitive Registry.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Rationale.</w:t>
      </w:r>
      <w:r>
        <w:rPr>
          <w:rFonts w:ascii="Calibri" w:cs="Calibri" w:eastAsia="Calibri" w:hAnsi="Calibri"/>
        </w:rPr>
        <w:t xml:space="preserve"> Without closure, designers add special cases that drift the simulation. With closure, new primitives unlock cross-system emergence automatically.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Mechanism.</w:t>
      </w:r>
      <w:r>
        <w:rPr>
          <w:rFonts w:ascii="Calibri" w:cs="Calibri" w:eastAsia="Calibri" w:hAnsi="Calibri"/>
        </w:rPr>
        <w:t xml:space="preserve"> The phenotype interpreter emits </w:t>
      </w:r>
      <w:r>
        <w:rPr>
          <w:rFonts w:ascii="Consolas" w:cs="Consolas" w:eastAsia="Consolas" w:hAnsi="Consolas"/>
          <w:sz w:val="20"/>
          <w:szCs w:val="20"/>
        </w:rPr>
        <w:t xml:space="preserve">Set&lt;PrimitiveEffect&gt;</w:t>
      </w:r>
      <w:r>
        <w:rPr>
          <w:rFonts w:ascii="Calibri" w:cs="Calibri" w:eastAsia="Calibri" w:hAnsi="Calibri"/>
        </w:rPr>
        <w:t xml:space="preserve">. Composition hooks declare </w:t>
      </w:r>
      <w:r>
        <w:rPr>
          <w:rFonts w:ascii="Consolas" w:cs="Consolas" w:eastAsia="Consolas" w:hAnsi="Consolas"/>
          <w:sz w:val="20"/>
          <w:szCs w:val="20"/>
        </w:rPr>
        <w:t xml:space="preserve">emits</w:t>
      </w:r>
      <w:r>
        <w:rPr>
          <w:rFonts w:ascii="Calibri" w:cs="Calibri" w:eastAsia="Calibri" w:hAnsi="Calibri"/>
        </w:rPr>
        <w:t xml:space="preserve"> lists. Chronicler labels are applied post-hoc and are UI-only.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Validation.</w:t>
      </w:r>
      <w:r>
        <w:rPr>
          <w:rFonts w:ascii="Calibri" w:cs="Calibri" w:eastAsia="Calibri" w:hAnsi="Calibri"/>
        </w:rPr>
        <w:t xml:space="preserve"> Interpreter unit tests verify output is only primitives from the registry. A lint rejects any string literal matching a label name inside sim crates.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I5 — Scale-Band Unification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Statement.</w:t>
      </w:r>
      <w:r>
        <w:rPr>
          <w:rFonts w:ascii="Calibri" w:cs="Calibri" w:eastAsia="Calibri" w:hAnsi="Calibri"/>
        </w:rPr>
        <w:t xml:space="preserve"> Pathogens, macro creatures, and any future scale all run through the same genome, interpreter, and evolutionary machinery.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Rationale.</w:t>
      </w:r>
      <w:r>
        <w:rPr>
          <w:rFonts w:ascii="Calibri" w:cs="Calibri" w:eastAsia="Calibri" w:hAnsi="Calibri"/>
        </w:rPr>
        <w:t xml:space="preserve"> A single evolutionary loop supports any body-mass scale. Disease emerges from this unification, not from a parallel epidemic module.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Mechanism.</w:t>
      </w:r>
      <w:r>
        <w:rPr>
          <w:rFonts w:ascii="Calibri" w:cs="Calibri" w:eastAsia="Calibri" w:hAnsi="Calibri"/>
        </w:rPr>
        <w:t xml:space="preserve"> Channel manifests declare </w:t>
      </w:r>
      <w:r>
        <w:rPr>
          <w:rFonts w:ascii="Consolas" w:cs="Consolas" w:eastAsia="Consolas" w:hAnsi="Consolas"/>
          <w:sz w:val="20"/>
          <w:szCs w:val="20"/>
        </w:rPr>
        <w:t xml:space="preserve">scale_band</w:t>
      </w:r>
      <w:r>
        <w:rPr>
          <w:rFonts w:ascii="Calibri" w:cs="Calibri" w:eastAsia="Calibri" w:hAnsi="Calibri"/>
        </w:rPr>
        <w:t xml:space="preserve"> expression conditions. The </w:t>
      </w:r>
      <w:r>
        <w:rPr>
          <w:rFonts w:ascii="Consolas" w:cs="Consolas" w:eastAsia="Consolas" w:hAnsi="Consolas"/>
          <w:sz w:val="20"/>
          <w:szCs w:val="20"/>
        </w:rPr>
        <w:t xml:space="preserve">ScaleBandFilterSystem</w:t>
      </w:r>
      <w:r>
        <w:rPr>
          <w:rFonts w:ascii="Calibri" w:cs="Calibri" w:eastAsia="Calibri" w:hAnsi="Calibri"/>
        </w:rPr>
        <w:t xml:space="preserve"> stage zeros channels whose manifest range does not contain the creature's body mass before composition hooks run.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Validation.</w:t>
      </w:r>
      <w:r>
        <w:rPr>
          <w:rFonts w:ascii="Calibri" w:cs="Calibri" w:eastAsia="Calibri" w:hAnsi="Calibri"/>
        </w:rPr>
        <w:t xml:space="preserve"> Integration test: a 100 kg creature genome carrying a micro-only channel produces zero primitives from that channel.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I6 — UI / Sim State Separation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Statement.</w:t>
      </w:r>
      <w:r>
        <w:rPr>
          <w:rFonts w:ascii="Calibri" w:cs="Calibri" w:eastAsia="Calibri" w:hAnsi="Calibri"/>
        </w:rPr>
        <w:t xml:space="preserve"> UI state is non-canonical and ephemeral. Sim state is the single source of truth and is the only thing replayed.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Rationale.</w:t>
      </w:r>
      <w:r>
        <w:rPr>
          <w:rFonts w:ascii="Calibri" w:cs="Calibri" w:eastAsia="Calibri" w:hAnsi="Calibri"/>
        </w:rPr>
        <w:t xml:space="preserve"> UI drift (camera position, filter selections) must never affect simulation outcome. Discovered status is derived from observation count, not stored.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Mechanism.</w:t>
      </w:r>
      <w:r>
        <w:rPr>
          <w:rFonts w:ascii="Calibri" w:cs="Calibri" w:eastAsia="Calibri" w:hAnsi="Calibri"/>
        </w:rPr>
        <w:t xml:space="preserve"> Two save files: </w:t>
      </w:r>
      <w:r>
        <w:rPr>
          <w:rFonts w:ascii="Consolas" w:cs="Consolas" w:eastAsia="Consolas" w:hAnsi="Consolas"/>
          <w:sz w:val="20"/>
          <w:szCs w:val="20"/>
        </w:rPr>
        <w:t xml:space="preserve">&lt;slot&gt;.sav</w:t>
      </w:r>
      <w:r>
        <w:rPr>
          <w:rFonts w:ascii="Calibri" w:cs="Calibri" w:eastAsia="Calibri" w:hAnsi="Calibri"/>
        </w:rPr>
        <w:t xml:space="preserve"> (sim) and </w:t>
      </w:r>
      <w:r>
        <w:rPr>
          <w:rFonts w:ascii="Consolas" w:cs="Consolas" w:eastAsia="Consolas" w:hAnsi="Consolas"/>
          <w:sz w:val="20"/>
          <w:szCs w:val="20"/>
        </w:rPr>
        <w:t xml:space="preserve">&lt;slot&gt;.ui</w:t>
      </w:r>
      <w:r>
        <w:rPr>
          <w:rFonts w:ascii="Calibri" w:cs="Calibri" w:eastAsia="Calibri" w:hAnsi="Calibri"/>
        </w:rPr>
        <w:t xml:space="preserve"> (UI). Loader rejects sim saves that contain UI-only keys. Snapshot rendering uses an immutable tick-locked view.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</w:rPr>
        <w:t xml:space="preserve">Validation.</w:t>
      </w:r>
      <w:r>
        <w:rPr>
          <w:rFonts w:ascii="Calibri" w:cs="Calibri" w:eastAsia="Calibri" w:hAnsi="Calibri"/>
        </w:rPr>
        <w:t xml:space="preserve"> Loader unit test: a save with a forbidden </w:t>
      </w:r>
      <w:r>
        <w:rPr>
          <w:rFonts w:ascii="Consolas" w:cs="Consolas" w:eastAsia="Consolas" w:hAnsi="Consolas"/>
          <w:sz w:val="20"/>
          <w:szCs w:val="20"/>
        </w:rPr>
        <w:t xml:space="preserve">bestiary_discovered</w:t>
      </w:r>
      <w:r>
        <w:rPr>
          <w:rFonts w:ascii="Calibri" w:cs="Calibri" w:eastAsia="Calibri" w:hAnsi="Calibri"/>
        </w:rPr>
        <w:t xml:space="preserve"> key is rejected. Render snapshots are verified immutable during frame.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Part III — Systems Catalogue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</w:rPr>
        <w:t xml:space="preserve">Twenty-three systems, grouped by concern. Each entry summarizes purpose, core mechanics, contracts, emergence, and research anchors.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3.0 System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Systems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Concern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Evolutionary core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01, 02, 11, 13, 16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Genome, channels, interpretation, reproduction, disease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Individual behavior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06, 07, 17, 20, 21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Combat, exploration, cognition, migration, player avatar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Ecological substrate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12, 14, 15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Ecosystem dynamics, time, climate/biome/geology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Social &amp; cultural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03, 08, 18, 19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Factions, dialogue, language/culture, technology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&amp; economic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04, 05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Economy, crafting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 &amp; presentation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09, 10, 22, 23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Chronicler, visuals, serialization, UI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01 — Evolutionary Model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The central loop that governs heritable variation and selection. All traits, behaviors, and body plans arise from this system through channel mutation, gene duplication, and fitness-driven selection across generations.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Variable-length genome</w:t>
      </w:r>
      <w:r>
        <w:rPr>
          <w:rFonts w:ascii="Calibri" w:cs="Calibri" w:eastAsia="Calibri" w:hAnsi="Calibri"/>
        </w:rPr>
        <w:t xml:space="preserve"> as an ordered list of </w:t>
      </w:r>
      <w:r>
        <w:rPr>
          <w:rFonts w:ascii="Consolas" w:cs="Consolas" w:eastAsia="Consolas" w:hAnsi="Consolas"/>
          <w:sz w:val="20"/>
          <w:szCs w:val="20"/>
        </w:rPr>
        <w:t xml:space="preserve">TraitGene</w:t>
      </w:r>
      <w:r>
        <w:rPr>
          <w:rFonts w:ascii="Calibri" w:cs="Calibri" w:eastAsia="Calibri" w:hAnsi="Calibri"/>
        </w:rPr>
        <w:t xml:space="preserve"> records, each referencing a channel and carrying a fixed-point value in the canonical [0, 1] range.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Mutation kernels</w:t>
      </w:r>
      <w:r>
        <w:rPr>
          <w:rFonts w:ascii="Calibri" w:cs="Calibri" w:eastAsia="Calibri" w:hAnsi="Calibri"/>
        </w:rPr>
        <w:t xml:space="preserve"> per channel (Gaussian, uniform, or bounded random walk) specified in the channel manifest. Applied via Box–Muller on deterministic PRNG in Q32.32.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Channel genesis operators</w:t>
      </w:r>
      <w:r>
        <w:rPr>
          <w:rFonts w:ascii="Calibri" w:cs="Calibri" w:eastAsia="Calibri" w:hAnsi="Calibri"/>
        </w:rPr>
        <w:t xml:space="preserve"> — duplication, divergence, reclassification, and loss — enabling novel channels to enter the registry over evolutionary time (currently disabled for v0 balance; scheduled for v1).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Fitness</w:t>
      </w:r>
      <w:r>
        <w:rPr>
          <w:rFonts w:ascii="Calibri" w:cs="Calibri" w:eastAsia="Calibri" w:hAnsi="Calibri"/>
        </w:rPr>
        <w:t xml:space="preserve"> composed of metabolic cost (Kleiber-scaled), competitive exclusion, reproductive success, and environment match. Calibrated so a typical species produces 2-3 phenotypic variants per 10 generations.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Correlated mutations</w:t>
      </w:r>
      <w:r>
        <w:rPr>
          <w:rFonts w:ascii="Calibri" w:cs="Calibri" w:eastAsia="Calibri" w:hAnsi="Calibri"/>
        </w:rPr>
        <w:t xml:space="preserve"> allow channels flagged in </w:t>
      </w:r>
      <w:r>
        <w:rPr>
          <w:rFonts w:ascii="Consolas" w:cs="Consolas" w:eastAsia="Consolas" w:hAnsi="Consolas"/>
          <w:sz w:val="20"/>
          <w:szCs w:val="20"/>
        </w:rPr>
        <w:t xml:space="preserve">correlation_with</w:t>
      </w:r>
      <w:r>
        <w:rPr>
          <w:rFonts w:ascii="Calibri" w:cs="Calibri" w:eastAsia="Calibri" w:hAnsi="Calibri"/>
        </w:rPr>
        <w:t xml:space="preserve"> to drift together; no transitive correlation to prevent runaway feedback.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Previous-generation population; environment parameters; PRNG stream `rng_evolution`.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Next-generation genomes; mutation events for the chronicle; extinction / speciation signals.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Writes only to </w:t>
      </w:r>
      <w:r>
        <w:rPr>
          <w:rFonts w:ascii="Consolas" w:cs="Consolas" w:eastAsia="Consolas" w:hAnsi="Consolas"/>
          <w:sz w:val="20"/>
          <w:szCs w:val="20"/>
        </w:rPr>
        <w:t xml:space="preserve">Genome</w:t>
      </w:r>
      <w:r>
        <w:rPr>
          <w:rFonts w:ascii="Calibri" w:cs="Calibri" w:eastAsia="Calibri" w:hAnsi="Calibri"/>
        </w:rPr>
        <w:t xml:space="preserve"> components; never writes phenotype or label state.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Subscribes to </w:t>
      </w:r>
      <w:r>
        <w:rPr>
          <w:rFonts w:ascii="Consolas" w:cs="Consolas" w:eastAsia="Consolas" w:hAnsi="Consolas"/>
          <w:sz w:val="20"/>
          <w:szCs w:val="20"/>
        </w:rPr>
        <w:t xml:space="preserve">EnvironmentPressure</w:t>
      </w:r>
      <w:r>
        <w:rPr>
          <w:rFonts w:ascii="Calibri" w:cs="Calibri" w:eastAsia="Calibri" w:hAnsi="Calibri"/>
        </w:rPr>
        <w:t xml:space="preserve"> snapshot from system 12 (ecology).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Publishes </w:t>
      </w:r>
      <w:r>
        <w:rPr>
          <w:rFonts w:ascii="Consolas" w:cs="Consolas" w:eastAsia="Consolas" w:hAnsi="Consolas"/>
          <w:sz w:val="20"/>
          <w:szCs w:val="20"/>
        </w:rPr>
        <w:t xml:space="preserve">LineageEvent</w:t>
      </w:r>
      <w:r>
        <w:rPr>
          <w:rFonts w:ascii="Calibri" w:cs="Calibri" w:eastAsia="Calibri" w:hAnsi="Calibri"/>
        </w:rPr>
        <w:t xml:space="preserve"> to the chronicle (system 09) on genesis operators.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Adaptive radiation in novel biomes as lineages specialize on available channels.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Convergent evolution as independent lineages climb toward similar fitness peaks.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Extinction cascades when a keystone lineage collapses.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Fisher's Geometric Model (Orr 2005); Ohno 1970 on gene duplication; Kauffman NK fitness landscapes; Khersonsky &amp; Tawfik 2010 on promiscuous enzymes.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02 — Trait System (Channels &amp; Primitives)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Defines the shape of heritable variation. Channels are named axes of trait space grouped into nine families; primitives are the atomic verbs a phenotype can emit. Together they form the registry that every downstream system reads.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Nine channel families:</w:t>
      </w:r>
      <w:r>
        <w:rPr>
          <w:rFonts w:ascii="Calibri" w:cs="Calibri" w:eastAsia="Calibri" w:hAnsi="Calibri"/>
        </w:rPr>
        <w:t xml:space="preserve"> sensory, motor, metabolic, structural, regulatory, social, cognitive, reproductive, developmental.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Channel manifest (JSON Schema 2020-12)</w:t>
      </w:r>
      <w:r>
        <w:rPr>
          <w:rFonts w:ascii="Calibri" w:cs="Calibri" w:eastAsia="Calibri" w:hAnsi="Calibri"/>
        </w:rPr>
        <w:t xml:space="preserve"> declares id, family, range, mutation_kernel, composition_hooks, expression_conditions (including </w:t>
      </w:r>
      <w:r>
        <w:rPr>
          <w:rFonts w:ascii="Consolas" w:cs="Consolas" w:eastAsia="Consolas" w:hAnsi="Consolas"/>
          <w:sz w:val="20"/>
          <w:szCs w:val="20"/>
        </w:rPr>
        <w:t xml:space="preserve">scale_band</w:t>
      </w:r>
      <w:r>
        <w:rPr>
          <w:rFonts w:ascii="Calibri" w:cs="Calibri" w:eastAsia="Calibri" w:hAnsi="Calibri"/>
        </w:rPr>
        <w:t xml:space="preserve">), body_site_applicable, and provenance.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Composition hooks</w:t>
      </w:r>
      <w:r>
        <w:rPr>
          <w:rFonts w:ascii="Calibri" w:cs="Calibri" w:eastAsia="Calibri" w:hAnsi="Calibri"/>
        </w:rPr>
        <w:t xml:space="preserve"> fire when a threshold expression over channels is satisfied; each hook carries a required </w:t>
      </w:r>
      <w:r>
        <w:rPr>
          <w:rFonts w:ascii="Consolas" w:cs="Consolas" w:eastAsia="Consolas" w:hAnsi="Consolas"/>
          <w:sz w:val="20"/>
          <w:szCs w:val="20"/>
        </w:rPr>
        <w:t xml:space="preserve">emits</w:t>
      </w:r>
      <w:r>
        <w:rPr>
          <w:rFonts w:ascii="Calibri" w:cs="Calibri" w:eastAsia="Calibri" w:hAnsi="Calibri"/>
        </w:rPr>
        <w:t xml:space="preserve"> list of primitive effects with </w:t>
      </w:r>
      <w:r>
        <w:rPr>
          <w:rFonts w:ascii="Consolas" w:cs="Consolas" w:eastAsia="Consolas" w:hAnsi="Consolas"/>
          <w:sz w:val="20"/>
          <w:szCs w:val="20"/>
        </w:rPr>
        <w:t xml:space="preserve">parameter_mapping</w:t>
      </w:r>
      <w:r>
        <w:rPr>
          <w:rFonts w:ascii="Calibri" w:cs="Calibri" w:eastAsia="Calibri" w:hAnsi="Calibri"/>
        </w:rPr>
        <w:t xml:space="preserve"> expressions.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Primitive manifest</w:t>
      </w:r>
      <w:r>
        <w:rPr>
          <w:rFonts w:ascii="Calibri" w:cs="Calibri" w:eastAsia="Calibri" w:hAnsi="Calibri"/>
        </w:rPr>
        <w:t xml:space="preserve"> categorizes each primitive into one of eight categories (signal_emission, signal_reception, force_application, state_induction, spatial_integration, mass_transfer, energy_modulation, bond_formation) with observable_signature and cost_function.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Sixteen core primitives</w:t>
      </w:r>
      <w:r>
        <w:rPr>
          <w:rFonts w:ascii="Calibri" w:cs="Calibri" w:eastAsia="Calibri" w:hAnsi="Calibri"/>
        </w:rPr>
        <w:t xml:space="preserve"> shipped at v1.0 (examples: emit_acoustic_pulse, apply_bite_force, form_host_attachment, induce_paralysis); extensible via manifest.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Manifest files at mod-load; validation against JSON Schema.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`ChannelRegistry` and `PrimitiveRegistry` resources, read by every downstream system.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Registry is monolithic (Invariant I3): no parallel trait storage allowed elsewhere.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Manifests are validated at load; invalid manifests fail startup with clear error.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All composition hooks must have a non-null </w:t>
      </w:r>
      <w:r>
        <w:rPr>
          <w:rFonts w:ascii="Consolas" w:cs="Consolas" w:eastAsia="Consolas" w:hAnsi="Consolas"/>
          <w:sz w:val="20"/>
          <w:szCs w:val="20"/>
        </w:rPr>
        <w:t xml:space="preserve">emits</w:t>
      </w:r>
      <w:r>
        <w:rPr>
          <w:rFonts w:ascii="Calibri" w:cs="Calibri" w:eastAsia="Calibri" w:hAnsi="Calibri"/>
        </w:rPr>
        <w:t xml:space="preserve"> field (enforced at validation).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Adding a new primitive automatically widens the emergent ability space across combat, ecology, and social systems.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Adding a new channel family supports evolutionary specialization paths not previously accessible.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Wagner 2007 on modular evolution; Gould &amp; Vrba 1982 on exaptation; Kripke 1980 on rigid designation (for why labels are post-hoc, not constitutive).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03 — Faction &amp; Social Model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Models groups of agents with shared interests, opinions, resource goals, and evolving customs. Factions exert selection pressure on creatures and each other through competition, trade, and conflict.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Each faction holds a resource ledger, opinion matrix toward other factions, knowledge base of observed creatures and materials, and a cultural drift vector.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Opinions update via events (conflict, trade, aid); drift is a bounded random walk with cultural inheritance at succession.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Knowledge diffuses through contact; knowledge of a creature ability follows Chronicler-assigned labels (UI-facing only; faction behavior reads the underlying primitives).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Factions pursue goals (territory, resources, population growth) via a utility planner over known actions.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Creature populations; resource distribution (system 15); chronicle events (system 09).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Faction actions (hunts, trades, migrations); settlement state; diplomatic events.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Faction AI reads primitive effects of observed creatures, not labels (I2).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Settlement resource changes flow through system 04 (economy).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Arms races: factions that hunt a creature species select for evasion; creatures evolve evasion; factions evolve tactics.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Cultural speciation as factions diverge in language, naming, and ritual.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Hawkes &amp; Charnov foraging theory; cultural evolution literature (Henrich, Richerson-Boyd).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04 — Economic Layer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Models production, exchange, and accumulation of material resources across factions and settlements. Economy is a substrate for technology, migration, and political dynamics.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Settlements hold stockpiles and production rates keyed to local biome affordances and known crafting recipes (system 05).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Trade links form via proximity, opinion, and supply/demand; prices emerge from bilateral bargaining bounded by transport cost.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Scarcity propagates: shortages in one commodity shift demand to substitutes via crafting substitution graphs.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Biome resource density (system 15); faction goals (system 03); crafting recipes (system 05).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Prices, trade flows, settlement growth/decline events.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Reads material affordances from chronicler material catalog (via Query API); the Chronicler labels materials but economy reads the underlying property vector.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Settlement population growth feeds back to system 03.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Trade networks centralize around high-affordance biomes.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Boom-bust cycles in specific commodities as production and demand misalign.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Ricardian comparative advantage; Smith–Turchin structural-demographic modelling.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05 — Crafting System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Defines how settlements and players transform raw materials into tools, structures, and prepared goods. Recipes are generative — discovered via material property matching, not hand-authored per-item.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Materials carry a property vector derived from source channels (hardness, elasticity, thermal_conductivity, toxicity, etc.).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Recipe templates require property ranges rather than named items; any material whose properties fit the range works.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Crafters experiment (stochastic trials) and discover new recipes; knowledge diffuses through system 03.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Material catalog (system 09); crafter skill from cognition (system 17).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Crafted items with properties inherited from materials; recipe discovery events.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All items are emergent: a sword is a template with a shaft-property range and a blade-property range, not a named item type.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Regional crafting traditions arise around locally abundant materials.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 new material discovered by exploration can trigger a wave of recipe re-discovery.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Materials-first design; substitution matrix theory from industrial ecology.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06 — Combat System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Resolves encounters between creatures and factions via primitive-effect-driven action synthesis. Combat mechanics derive from primitive effects emitted by the phenotype interpreter; abilities are never named or hard-coded.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At encounter init, each participant's interpreter output </w:t>
      </w:r>
      <w:r>
        <w:rPr>
          <w:rFonts w:ascii="Consolas" w:cs="Consolas" w:eastAsia="Consolas" w:hAnsi="Consolas"/>
          <w:sz w:val="20"/>
          <w:szCs w:val="20"/>
        </w:rPr>
        <w:t xml:space="preserve">Set&lt;PrimitiveEffect&gt;</w:t>
      </w:r>
      <w:r>
        <w:rPr>
          <w:rFonts w:ascii="Calibri" w:cs="Calibri" w:eastAsia="Calibri" w:hAnsi="Calibri"/>
        </w:rPr>
        <w:t xml:space="preserve"> is compiled into </w:t>
      </w:r>
      <w:r>
        <w:rPr>
          <w:rFonts w:ascii="Consolas" w:cs="Consolas" w:eastAsia="Consolas" w:hAnsi="Consolas"/>
          <w:sz w:val="20"/>
          <w:szCs w:val="20"/>
        </w:rPr>
        <w:t xml:space="preserve">CombatAction</w:t>
      </w:r>
      <w:r>
        <w:rPr>
          <w:rFonts w:ascii="Calibri" w:cs="Calibri" w:eastAsia="Calibri" w:hAnsi="Calibri"/>
        </w:rPr>
        <w:t xml:space="preserve"> structs: stamina_cost from primitive.cost_function; cooldown from primitive.recovery_time; damage/status/knockback from primitive parameters via pure functions.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Turn order uses initiative derived from motor and cognitive channels.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Damage = f(primitive_params, source_channels, target defenses). Status effects and knockback also pure functions of primitive parameters.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Per-body-site primitives produce separate actions (left-limb and right-limb bite are distinct).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Combatants' primitive-effect sets; biome modifiers.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Hit/miss/damage events to chronicle; injury state; death events to system 13.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Ability labels are UI-only.</w:t>
      </w:r>
      <w:r>
        <w:rPr>
          <w:rFonts w:ascii="Calibri" w:cs="Calibri" w:eastAsia="Calibri" w:hAnsi="Calibri"/>
        </w:rPr>
        <w:t xml:space="preserve"> Combat never reads a label (I2). The Chronicler assigns labels post-hoc for display.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Combat compiles actions; it does not persist them — the genome is the source of truth.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Combat repertoire grows automatically as new primitives or composition hooks enter the registry.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Convergent evolution of combat styles across lineages that climb similar primitive clusters.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GURPS-style physics-based damage; Raph Koster's systemic-complexity principles.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07 — Exploration System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Handles player and agent traversal, scouting, and discovery of regions, creatures, and materials. Exploration feeds observation counts that in turn drive Chronicler discovery.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Visibility derived from sensory channels and environment (lighting, weather).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Path-finding respects biome traversability and creature territories.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Observation of a creature/material increments </w:t>
      </w:r>
      <w:r>
        <w:rPr>
          <w:rFonts w:ascii="Consolas" w:cs="Consolas" w:eastAsia="Consolas" w:hAnsi="Consolas"/>
          <w:sz w:val="20"/>
          <w:szCs w:val="20"/>
        </w:rPr>
        <w:t xml:space="preserve">observation_count</w:t>
      </w:r>
      <w:r>
        <w:rPr>
          <w:rFonts w:ascii="Calibri" w:cs="Calibri" w:eastAsia="Calibri" w:hAnsi="Calibri"/>
        </w:rPr>
        <w:t xml:space="preserve"> in sim state; bestiary/material-catalog 'discovered' status is derived from this count.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Creature positions; biome tiles; player/agent sensors.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Observation events; path plans; discovery milestones.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discovered</w:t>
      </w:r>
      <w:r>
        <w:rPr>
          <w:rFonts w:ascii="Calibri" w:cs="Calibri" w:eastAsia="Calibri" w:hAnsi="Calibri"/>
        </w:rPr>
        <w:t xml:space="preserve"> is never a stored flag (I6).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Cautious playstyles yield different bestiary coverage than aggressive ones, naturally.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Reuleaux visibility; Nielsen UX discovery-through-exploration patterns.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08 — NPC &amp; Dialogue System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Generates NPC speech and reactions grounded in faction knowledge, Chronicler labels, and language-culture state. Dialogue content is data-driven, not script-tree.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NPCs draw templated utterances from a phrase bank parameterized by faction, mood, and topic.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Creature references use faction-local names (from Chronicler Query API's faction-coined label layer) — so two factions will name the same creature differently.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Dialogue events feed back into faction opinion state.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 Query API (labels, events); faction state; topic graph.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Utterance strings; opinion shifts.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All labels queried through Chronicler; dialogue never holds creature strings directly.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Factional linguistic divergence: the same creature gains distinct names across factions; a traveller can detect faction origin from naming style.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Narrative-as-conversation (Mateas); faction dialect work in Dwarf Fortress.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09 — World History, Lore, and the Chronicler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Observes the simulation, records chronicle events, discovers emergent primitive-effect patterns, assigns labels, and exposes a read-only Query API to the UI and dialogue systems.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Pattern recognition.</w:t>
      </w:r>
      <w:r>
        <w:rPr>
          <w:rFonts w:ascii="Calibri" w:cs="Calibri" w:eastAsia="Calibri" w:hAnsi="Calibri"/>
        </w:rPr>
        <w:t xml:space="preserve"> Every N ticks, the Chronicler scans a snapshot of primitive emissions. A </w:t>
      </w:r>
      <w:r>
        <w:rPr>
          <w:rFonts w:ascii="Consolas" w:cs="Consolas" w:eastAsia="Consolas" w:hAnsi="Consolas"/>
          <w:sz w:val="20"/>
          <w:szCs w:val="20"/>
        </w:rPr>
        <w:t xml:space="preserve">PrimitiveFingerprint</w:t>
      </w:r>
      <w:r>
        <w:rPr>
          <w:rFonts w:ascii="Calibri" w:cs="Calibri" w:eastAsia="Calibri" w:hAnsi="Calibri"/>
        </w:rPr>
        <w:t xml:space="preserve"> is a sorted vector of (primitive_id, frequency_bucket) pairs observed co-emitted within a 10-tick window.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Stability thresholds.</w:t>
      </w:r>
      <w:r>
        <w:rPr>
          <w:rFonts w:ascii="Calibri" w:cs="Calibri" w:eastAsia="Calibri" w:hAnsi="Calibri"/>
        </w:rPr>
        <w:t xml:space="preserve"> N≥20 creatures exhibit a fingerprint, M≥200 ticks sustained, K≥2 independent lineages → the pattern becomes a stable label.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Three-source naming pipeline.</w:t>
      </w:r>
      <w:r>
        <w:rPr>
          <w:rFonts w:ascii="Calibri" w:cs="Calibri" w:eastAsia="Calibri" w:hAnsi="Calibri"/>
        </w:rPr>
        <w:t xml:space="preserve"> Thesaurus lookup (curated seed names) → compositional naming (primitives in name, e.g. 'acoustic-pulse-receiver') → faction-coined (faction creates its own term).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Label immutability.</w:t>
      </w:r>
      <w:r>
        <w:rPr>
          <w:rFonts w:ascii="Calibri" w:cs="Calibri" w:eastAsia="Calibri" w:hAnsi="Calibri"/>
        </w:rPr>
        <w:t xml:space="preserve"> Once a label's confidence ≥ 0.9, the canonical_label is frozen; new names become aliases.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Convergent labels.</w:t>
      </w:r>
      <w:r>
        <w:rPr>
          <w:rFonts w:ascii="Calibri" w:cs="Calibri" w:eastAsia="Calibri" w:hAnsi="Calibri"/>
        </w:rPr>
        <w:t xml:space="preserve"> Same fingerprint in independent lineages → same canonical label (structural, not reference-dependent).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Query API (formal contract).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get_bestiary_entries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get_bestiary_entry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get_material_entries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get_event_feed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get_faction_list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get_lineage_tree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get_label_for_primitive_cluster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get_labels_for_species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sim snapshot at commit boundary.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 events; bestiary/material/event data via Query API; labels written back into sim state as Chronicler resource.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Chronicler writes to its own sim resource only; it never mutates genomes, populations, or factions.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Chronicler is not a dependency of combat, ecology, or AI crates (I2 enforcement).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Names for phenomena arise when the phenomena do, not before.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Convergent evolution shares labels automatically.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Kripke 1980 rigid designation; Borges-style emergent taxonomies; Dwarf Fortress's legend mode.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10 — Procedural Visual Pipeline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Transforms a creature's phenotype into a rendered sprite or mesh. Channels drive body-plan, skin, coloring, appendages, posture.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Body plan derives from structural and developmental channels; body-site modifiers produce left/right asymmetries.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Color and texture derive from pigmentation channels plus environmental hints (camouflage match).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Animation blending keyed to motor primitives and gait parameters.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Phenotype body-map; environment lighting.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Sprite / mesh draw calls.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Reads per-body-site channel values directly; asymmetries render naturally.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Visual convergence mirrors evolutionary convergence — players learn to read the sim.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Kripke on descriptive names; procedural-creature work (Spore, No Man's Sky post-mortems).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11 — Phenotype Interpreter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Pure function that converts a creature's genome and environment into a </w:t>
      </w:r>
      <w:r>
        <w:rPr>
          <w:rFonts w:ascii="Consolas" w:cs="Consolas" w:eastAsia="Consolas" w:hAnsi="Consolas"/>
          <w:sz w:val="20"/>
          <w:szCs w:val="20"/>
        </w:rPr>
        <w:t xml:space="preserve">Set&lt;PrimitiveEffect&gt;</w:t>
      </w:r>
      <w:r>
        <w:rPr>
          <w:rFonts w:ascii="Calibri" w:cs="Calibri" w:eastAsia="Calibri" w:hAnsi="Calibri"/>
        </w:rPr>
        <w:t xml:space="preserve">. The interpreter is the sole bridge from heritable variation to observable mechanics.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Signature: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interpret(genome, environment, channel_registry, primitive_registry) -&gt; Set&lt;PrimitiveEffect&gt;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Stage 1 — Scale-band filtering.</w:t>
      </w:r>
      <w:r>
        <w:rPr>
          <w:rFonts w:ascii="Calibri" w:cs="Calibri" w:eastAsia="Calibri" w:hAnsi="Calibri"/>
        </w:rPr>
        <w:t xml:space="preserve"> For each channel, if </w:t>
      </w:r>
      <w:r>
        <w:rPr>
          <w:rFonts w:ascii="Consolas" w:cs="Consolas" w:eastAsia="Consolas" w:hAnsi="Consolas"/>
          <w:sz w:val="20"/>
          <w:szCs w:val="20"/>
        </w:rPr>
        <w:t xml:space="preserve">expression_conditions.scale_band</w:t>
      </w:r>
      <w:r>
        <w:rPr>
          <w:rFonts w:ascii="Calibri" w:cs="Calibri" w:eastAsia="Calibri" w:hAnsi="Calibri"/>
        </w:rPr>
        <w:t xml:space="preserve"> does not contain </w:t>
      </w:r>
      <w:r>
        <w:rPr>
          <w:rFonts w:ascii="Consolas" w:cs="Consolas" w:eastAsia="Consolas" w:hAnsi="Consolas"/>
          <w:sz w:val="20"/>
          <w:szCs w:val="20"/>
        </w:rPr>
        <w:t xml:space="preserve">creature.body_mass_kg</w:t>
      </w:r>
      <w:r>
        <w:rPr>
          <w:rFonts w:ascii="Calibri" w:cs="Calibri" w:eastAsia="Calibri" w:hAnsi="Calibri"/>
        </w:rPr>
        <w:t xml:space="preserve">, the channel's effective value is zero.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Stage 1A — Body-site aggregation.</w:t>
      </w:r>
      <w:r>
        <w:rPr>
          <w:rFonts w:ascii="Calibri" w:cs="Calibri" w:eastAsia="Calibri" w:hAnsi="Calibri"/>
        </w:rPr>
        <w:t xml:space="preserve"> Per-site channels emit per-site primitives; global channels emit single primitives.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Stage 2 — Composition hook evaluation.</w:t>
      </w:r>
      <w:r>
        <w:rPr>
          <w:rFonts w:ascii="Calibri" w:cs="Calibri" w:eastAsia="Calibri" w:hAnsi="Calibri"/>
        </w:rPr>
        <w:t xml:space="preserve"> Each hook whose threshold expression is satisfied fires; the </w:t>
      </w:r>
      <w:r>
        <w:rPr>
          <w:rFonts w:ascii="Consolas" w:cs="Consolas" w:eastAsia="Consolas" w:hAnsi="Consolas"/>
          <w:sz w:val="20"/>
          <w:szCs w:val="20"/>
        </w:rPr>
        <w:t xml:space="preserve">emits</w:t>
      </w:r>
      <w:r>
        <w:rPr>
          <w:rFonts w:ascii="Calibri" w:cs="Calibri" w:eastAsia="Calibri" w:hAnsi="Calibri"/>
        </w:rPr>
        <w:t xml:space="preserve"> list instantiates </w:t>
      </w:r>
      <w:r>
        <w:rPr>
          <w:rFonts w:ascii="Consolas" w:cs="Consolas" w:eastAsia="Consolas" w:hAnsi="Consolas"/>
          <w:sz w:val="20"/>
          <w:szCs w:val="20"/>
        </w:rPr>
        <w:t xml:space="preserve">PrimitiveEffect</w:t>
      </w:r>
      <w:r>
        <w:rPr>
          <w:rFonts w:ascii="Calibri" w:cs="Calibri" w:eastAsia="Calibri" w:hAnsi="Calibri"/>
        </w:rPr>
        <w:t xml:space="preserve"> values with parameter_mapping expressions evaluated over channel values.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Stage 3 — Deduplication and merging.</w:t>
      </w:r>
      <w:r>
        <w:rPr>
          <w:rFonts w:ascii="Calibri" w:cs="Calibri" w:eastAsia="Calibri" w:hAnsi="Calibri"/>
        </w:rPr>
        <w:t xml:space="preserve"> Multiple hooks emitting the same </w:t>
      </w:r>
      <w:r>
        <w:rPr>
          <w:rFonts w:ascii="Consolas" w:cs="Consolas" w:eastAsia="Consolas" w:hAnsi="Consolas"/>
          <w:sz w:val="20"/>
          <w:szCs w:val="20"/>
        </w:rPr>
        <w:t xml:space="preserve">(primitive_id, site_id)</w:t>
      </w:r>
      <w:r>
        <w:rPr>
          <w:rFonts w:ascii="Calibri" w:cs="Calibri" w:eastAsia="Calibri" w:hAnsi="Calibri"/>
        </w:rPr>
        <w:t xml:space="preserve"> are merged by per-parameter strategy (sum, max, or union) declared in the manifest.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Stage 4 — Cost and cooldown resolution.</w:t>
      </w:r>
      <w:r>
        <w:rPr>
          <w:rFonts w:ascii="Calibri" w:cs="Calibri" w:eastAsia="Calibri" w:hAnsi="Calibri"/>
        </w:rPr>
        <w:t xml:space="preserve"> Read from the primitive manifest; never hard-coded.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Genome; environment; registries.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`Set&lt;PrimitiveEffect&gt;` with (primitive_id, parameters, cost, cooldown_hint, source_channels, site_id).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No hardcoded ability branches.</w:t>
      </w:r>
      <w:r>
        <w:rPr>
          <w:rFonts w:ascii="Calibri" w:cs="Calibri" w:eastAsia="Calibri" w:hAnsi="Calibri"/>
        </w:rPr>
        <w:t xml:space="preserve"> All emission goes through the </w:t>
      </w:r>
      <w:r>
        <w:rPr>
          <w:rFonts w:ascii="Consolas" w:cs="Consolas" w:eastAsia="Consolas" w:hAnsi="Consolas"/>
          <w:sz w:val="20"/>
          <w:szCs w:val="20"/>
        </w:rPr>
        <w:t xml:space="preserve">emits</w:t>
      </w:r>
      <w:r>
        <w:rPr>
          <w:rFonts w:ascii="Calibri" w:cs="Calibri" w:eastAsia="Calibri" w:hAnsi="Calibri"/>
        </w:rPr>
        <w:t xml:space="preserve"> field on composition hooks (I4).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Pure function: no side effects, no random numbers.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Dormant-channel expressions evaluate to zero; total evaluation, no errors.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 new primitive in the registry instantly enlarges the emergent phenotype space.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Convergent primitive clusters across independent lineages trigger Chronicler labels.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Khersonsky &amp; Tawfik on promiscuous enzymes as a template for primitive reuse across functions.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12 — Ecology &amp; Ecosystem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Models population-level dynamics: resource consumption, predation, migration, carrying capacity, and inter-species competition.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Lotka–Volterra-style predator-prey dynamics, parameterized by primitive effects (apply_bite_force feeds predation pressure; emit_chemical_marker drives territorial competition).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Resource density updates via biome regrowth (system 15) net of consumption.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Fitness feedback into system 01 via </w:t>
      </w:r>
      <w:r>
        <w:rPr>
          <w:rFonts w:ascii="Consolas" w:cs="Consolas" w:eastAsia="Consolas" w:hAnsi="Consolas"/>
          <w:sz w:val="20"/>
          <w:szCs w:val="20"/>
        </w:rPr>
        <w:t xml:space="preserve">EnvironmentPressure</w:t>
      </w:r>
      <w:r>
        <w:rPr>
          <w:rFonts w:ascii="Calibri" w:cs="Calibri" w:eastAsia="Calibri" w:hAnsi="Calibri"/>
        </w:rPr>
        <w:t xml:space="preserve"> snapshots.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Creature populations; biome state; primitive effects (as behavioral signatures).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Population deltas; resource depletion; migration triggers.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Reads primitives, not labels (I2). Reports pressure back to evolutionary model without directly mutating genomes.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Trophic cascades; keystone-species dynamics; coexistence equilibria.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Lotka 1925; Volterra 1926; May 1974 on ecosystem stability.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13 — Reproduction &amp; Lifecycle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Governs mating, gestation, birth, maturation, senescence, and death. Supplies new genomes to system 01 via recombination and mutation.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Reproductive channels gate compatibility (pair-bonding primitives, gamete signatures).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Recombination operates on the variable-length genome with cross-over + mutation pass via </w:t>
      </w:r>
      <w:r>
        <w:rPr>
          <w:rFonts w:ascii="Consolas" w:cs="Consolas" w:eastAsia="Consolas" w:hAnsi="Consolas"/>
          <w:sz w:val="20"/>
          <w:szCs w:val="20"/>
        </w:rPr>
        <w:t xml:space="preserve">rng_evolution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Lifecycle stages gated by developmental channels and age thresholds.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Adult population; seasonal state (system 14).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Offspring genomes; death events.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All genome creation flows through this system or worldgen (system 15 seeds).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Mating-system divergence; lek behavior; r/K-selection gradients.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Mendelian genetics; Stearns 1992 on life-history evolution.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14 — Calendar &amp; Time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Tick-to-calendar mapping, seasons, and in-world chronological reference. Provides the temporal frame for seasonal mechanics and chronicle dating.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Fixed tick duration (~1 in-world hour). Seasons are 90 ticks; year is 360 ticks.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Seasonal modulators exposed as resource multipliers to systems 12, 15.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Calendar is strictly derived from tick count; no wall-clock coupling (I1).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counter.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Season, year, local-time-of-day for rendering.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Calendar state is derived and never stored; always recomputed from tick count.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Seasonal migration; breeding cycles aligned with resource peaks.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Ecological phenology literature.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15 — Climate, Biome, and Geology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Spatial substrate: biome cells with climate, resource density, hazard intensity, and seasonal state. All creatures and factions live on this grid.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BiomeCell components hold </w:t>
      </w:r>
      <w:r>
        <w:rPr>
          <w:rFonts w:ascii="Consolas" w:cs="Consolas" w:eastAsia="Consolas" w:hAnsi="Consolas"/>
          <w:sz w:val="20"/>
          <w:szCs w:val="20"/>
        </w:rPr>
        <w:t xml:space="preserve">resource_density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hazard_intensity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climate_state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season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Regrowth equation: </w:t>
      </w:r>
      <w:r>
        <w:rPr>
          <w:rFonts w:ascii="Consolas" w:cs="Consolas" w:eastAsia="Consolas" w:hAnsi="Consolas"/>
          <w:sz w:val="20"/>
          <w:szCs w:val="20"/>
        </w:rPr>
        <w:t xml:space="preserve">dR/dt = r·R·(1 - R/K) - consumption</w:t>
      </w:r>
      <w:r>
        <w:rPr>
          <w:rFonts w:ascii="Calibri" w:cs="Calibri" w:eastAsia="Calibri" w:hAnsi="Calibri"/>
        </w:rPr>
        <w:t xml:space="preserve">, in fixed-point, clamped.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Climate variation from latitude, altitude, and slow long-wave cycles.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Geological features (mountains, rivers, tunnels) shape travel and migration.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Seeded worldgen; creature consumption; climate cycles.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Biome state per tile; fitness modifiers for ecology and evolution.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System 12 reads resource density as fitness substrate; system 01 reads as selection pressure.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Biogeographic provinces; climate-driven range shifts; environmental refugia.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Holdridge life zones; Lotka–Volterra resource dynamics; Holling's ecological resilience.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16 — Disease &amp; Parasitism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Micro scale-band specialization of the evolutionary model. Pathogens are creatures whose channel expression is gated by micro body mass. Disease dynamics emerge from the same machinery.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Pathogens are genomes with body_mass in [1e-15, 1e-3] kg; micro-only channels (host_attachment, tissue_disruption_rate, etc.) express only at this scale.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Host-coupling profile derived by explicit channel → coupling formulas: </w:t>
      </w:r>
      <w:r>
        <w:rPr>
          <w:rFonts w:ascii="Consolas" w:cs="Consolas" w:eastAsia="Consolas" w:hAnsi="Consolas"/>
          <w:sz w:val="20"/>
          <w:szCs w:val="20"/>
        </w:rPr>
        <w:t xml:space="preserve">host_energetic_drain = -(metabolic_rate · 0.8 + resource_consumption · 0.5)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host_immune_recognition = surface_antigenicity · (1 − immune_evasion · 0.7)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sz w:val="20"/>
          <w:szCs w:val="20"/>
        </w:rPr>
        <w:t xml:space="preserve">transmission_efficiency = motility · host_tropism_breadth · modality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SEIR dynamics emerge from population-level accounting over individual infection states.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Host-coupling continuum: pathogen → parasite → commensal → mutualist, indexed by the sign and magnitude of </w:t>
      </w:r>
      <w:r>
        <w:rPr>
          <w:rFonts w:ascii="Consolas" w:cs="Consolas" w:eastAsia="Consolas" w:hAnsi="Consolas"/>
          <w:sz w:val="20"/>
          <w:szCs w:val="20"/>
        </w:rPr>
        <w:t xml:space="preserve">host_provided_benefit</w:t>
      </w:r>
      <w:r>
        <w:rPr>
          <w:rFonts w:ascii="Calibri" w:cs="Calibri" w:eastAsia="Calibri" w:hAnsi="Calibri"/>
        </w:rPr>
        <w:t xml:space="preserve"> minus </w:t>
      </w:r>
      <w:r>
        <w:rPr>
          <w:rFonts w:ascii="Consolas" w:cs="Consolas" w:eastAsia="Consolas" w:hAnsi="Consolas"/>
          <w:sz w:val="20"/>
          <w:szCs w:val="20"/>
        </w:rPr>
        <w:t xml:space="preserve">host_energetic_drain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 populations; transmission events; environmental reservoirs.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Infection events; host fitness modifiers; coevolutionary pressure back to evolutionary model.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Uses the same genome, interpreter, and mutation pipeline as macro creatures (I5).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Epidemic waves; host-pathogen arms races; emergence of mutualism from commensalism.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Anderson &amp; May 1982; Ewald virulence theory; Alizon on evolutionary epidemiology.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17 — Individual Cognition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Per-agent memory, skill acquisition, tactical decision-making. Where faction AI is strategic, cognition is personal.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Short-term memory of recent observations (scope: tens of ticks).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Skill values that rise with practice (piecewise-linear with plateau).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Utility-based action selection over known primitives and crafting recipes.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Creature sensory input; faction knowledge; personal history.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 choices; skill progression.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Reads primitives for capability; reads Chronicler labels only for dialogue.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Specialist agents emerge within factions (hunters, crafters, scouts).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Newell &amp; Simon production systems; utility-based BDI agents.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18 — Language &amp; Culture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Faction-level language and cultural drift. Lexicon grows as new phenomena require names; cultural norms modulate actions.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Lexicon is a mapping from Chronicler PrimitiveFingerprints or faction-specific referents to invented word-forms.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Phonological drift via a sound-change model (deterministic, seeded per faction).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Cultural norms (taboos, rituals) as soft utility modifiers on individual cognition.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 events; faction contact.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Faction-specific names (piped through Chronicler's faction-coined layer); cultural modifiers.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Names propagated via Chronicler Query API; mechanics never read language state.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Dialects, loan-words at contact zones, cultural divergence and convergence.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Trask on historical linguistics; Dunn et al. on language-phylogeny methods.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19 — Technology &amp; Innovation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Faction-level knowledge of recipes, techniques, and strategies. Technology advances via practice, experimentation, and diffusion.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Tech items are nodes in a DAG; each node requires prerequisite nodes and a material/experience threshold to unlock.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Innovation is stochastic: time spent at a node's prerequisites yields a probability per tick of discovery.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Diffusion through contact graphs (system 03).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Faction activity logs; material availability.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Technology state; unlocked recipes (system 05); strategic options (system 03).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Technology graph is data-driven (manifest), not hard-coded.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Divergent tech trees across factions; catch-up dynamics via diffusion.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Henrich on cumulative culture; tech-tree design work.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20 — Migration &amp; Movement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Spatial flows of individuals and groups at scales from daily foraging to multi-generation range shifts.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Per-tick movement uses motor primitives and biome traversability.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Seasonal migration triggered by resource decline and climate cycles.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Faction migration driven by utility: territory pressure vs. new-region affordances.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Positions, resources, climate, faction goals.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 updates; range-shift events to chronicle.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All spatial queries go through the rstar R*-tree spatial index rebuilt at the start of the physics stage.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Flyways, rookeries, great migrations; colonization waves.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Sinclair on Serengeti migration; cultural-transmission diffusion models.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21 — Player Avatar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The player's embodiment in the world. A creature like any other — same genome, interpreter, lifecycle — with an extra input layer.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Player genome initialized at character creation (seeded or authored via a restricted channel editor).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Player inputs routed into the same action-selection stage cognition uses.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Death is real; lineage continuation through offspring is the persistence mechanic.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Controller/keyboard input; avatar genome and environment.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Avatar actions; UI state updates.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Player avatar is a creature; no special-case game rules (I4).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The player's lineage enters the evolutionary history of the world.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Permadeath design (Rogue; Dwarf Fortress adventurer mode).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22 — Master Serialization &amp; Replay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Save, load, and replay the simulation with bit-identical determinism. Also defines UI-state vs. sim-state separation.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Save file is serde+bincode over sim state plus PRNGState (all subsystem streams).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Replay log is an ordered list of input events; replay runs sim forward from a save with inputs applied each tick.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SaveValidator</w:t>
      </w:r>
      <w:r>
        <w:rPr>
          <w:rFonts w:ascii="Calibri" w:cs="Calibri" w:eastAsia="Calibri" w:hAnsi="Calibri"/>
        </w:rPr>
        <w:t xml:space="preserve"> rejects files containing forbidden keys (e.g., </w:t>
      </w:r>
      <w:r>
        <w:rPr>
          <w:rFonts w:ascii="Consolas" w:cs="Consolas" w:eastAsia="Consolas" w:hAnsi="Consolas"/>
          <w:sz w:val="20"/>
          <w:szCs w:val="20"/>
        </w:rPr>
        <w:t xml:space="preserve">bestiary_discovered</w:t>
      </w:r>
      <w:r>
        <w:rPr>
          <w:rFonts w:ascii="Calibri" w:cs="Calibri" w:eastAsia="Calibri" w:hAnsi="Calibri"/>
        </w:rPr>
        <w:t xml:space="preserve">) before load.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UI state saved separately (</w:t>
      </w:r>
      <w:r>
        <w:rPr>
          <w:rFonts w:ascii="Consolas" w:cs="Consolas" w:eastAsia="Consolas" w:hAnsi="Consolas"/>
          <w:sz w:val="20"/>
          <w:szCs w:val="20"/>
        </w:rPr>
        <w:t xml:space="preserve">.ui</w:t>
      </w:r>
      <w:r>
        <w:rPr>
          <w:rFonts w:ascii="Calibri" w:cs="Calibri" w:eastAsia="Calibri" w:hAnsi="Calibri"/>
        </w:rPr>
        <w:t xml:space="preserve"> file); never affects sim.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 state + input log.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`.sav` and `.ui` files; replay-verified state hashes.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Replay validation test in CI: 1000-tick fixture, hash every tick, replay, compare (I1).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Trustworthy bug reports; deterministic mod testing; shareable runs.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RollbackNetcode (GGPO); lockstep determinism literature.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System 23 — UI Overview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Purpose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Retained-mode UI layer that reads the Chronicler Query API and renders the 18+ player-facing screens. UI never mutates sim state.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Core Mechanics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Screen graph with four scopes: core play (world map, encounter, HUD, dialogue, inventory); catalog (bestiary, material catalog, chronicle viewer, faction list); deep-sim (lineage tree, economic dashboard, climate overlay, language inspector); meta (menu, save/load, seed, settings, mods).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Hybrid camera: world map top-down 2D; encounters 2.5D fixed perspective.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All labels and catalog entries flow via the Chronicler Query API.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Double-buffered snapshot rendering: sim writes back, renderer reads front, swap at frame boundary.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Inputs →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 Query API; UI state; input events.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Rendered frames; input events routed to sim.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Cross-System Contracts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UI never mutates sim (I6); 'discovered' derived from observation count.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Frame drop policy: if render &gt; 16 ms, drop the frame; sim keeps ticking.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Emergence Properties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Convergent bestiary labels across playthroughs; language-aware catalog for multi-faction runs.</w:t>
      </w:r>
    </w:p>
    <w:p>
      <w:pPr>
        <w:pStyle w:val="Heading4"/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22"/>
          <w:szCs w:val="22"/>
        </w:rPr>
        <w:t xml:space="preserve">Research Anchors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Nielsen usability heuristics; Spelunky / Caves of Qud catalog design.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Part IV — Cross-System Patterns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</w:rPr>
        <w:t xml:space="preserve">Three patterns tie the systems together: the primitive-effect pipeline, the Chronicler observer, and the scale-band unification.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4.1 The Primitive-Effect Pipeline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Every tick, for every creature, the phenotype interpreter produces a </w:t>
      </w:r>
      <w:r>
        <w:rPr>
          <w:rFonts w:ascii="Consolas" w:cs="Consolas" w:eastAsia="Consolas" w:hAnsi="Consolas"/>
          <w:sz w:val="20"/>
          <w:szCs w:val="20"/>
        </w:rPr>
        <w:t xml:space="preserve">Set&lt;PrimitiveEffect&gt;</w:t>
      </w:r>
      <w:r>
        <w:rPr>
          <w:rFonts w:ascii="Calibri" w:cs="Calibri" w:eastAsia="Calibri" w:hAnsi="Calibri"/>
        </w:rPr>
        <w:t xml:space="preserve">. These primitives are the single input to combat, ecology, cognition, and social systems. The Chronicler observes the primitive-emission stream and assigns labels. The UI displays labels; mechanics do not read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Reads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Interpreter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PrimitiveEffectSet per creature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Genome, Environment, Registries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Combat / Ecology / AI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Events, position, opinion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PrimitiveEffectSet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Labels, chronicle entries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Snapshot of emissions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5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 Query API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4.2 The Chronicler as Passive Observer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The Chronicler is the only component that reads the full primitive-emission stream and assigns names. It is architecturally forbidden from being a dependency of combat or ecology. This enforces the Mechanics-Label Separation invariant through crate boundaries rather than convention.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4.3 Scale-Band Unification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Pathogens and macro creatures share the same genome schema, the same interpreter, and the same mutation pipeline. The only difference is that pathogen genomes are seeded with micro-scale mass and express micro-only channels. This is enforced at the manifest level: every channel declares its </w:t>
      </w:r>
      <w:r>
        <w:rPr>
          <w:rFonts w:ascii="Consolas" w:cs="Consolas" w:eastAsia="Consolas" w:hAnsi="Consolas"/>
          <w:sz w:val="20"/>
          <w:szCs w:val="20"/>
        </w:rPr>
        <w:t xml:space="preserve">scale_band</w:t>
      </w:r>
      <w:r>
        <w:rPr>
          <w:rFonts w:ascii="Calibri" w:cs="Calibri" w:eastAsia="Calibri" w:hAnsi="Calibri"/>
        </w:rPr>
        <w:t xml:space="preserve">, and the ScaleBandFilterSystem zeroes dormant channels before composition hooks fire. The result: epidemiology emerges from the same code that drives macro evolution.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Part V — Implementation Architecture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</w:rPr>
        <w:t xml:space="preserve">Rust · specs ECS · SDL 3.0 · fixed-point math · replay validation in CI.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5200"/>
      </w:tblGrid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Concern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Rust (stable)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Determinism-friendly, strong typing, no GC pauses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specs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SoA layout, deterministic iteration, serialization support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Fixed-point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 crate (Q32.32)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Bit-identical across platforms; 2^-32 precision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PRNG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rand_xoshiro (Xoshiro256**)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Small state, jump() for stream splitting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Serialization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serde + bincode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Deterministic, compact; JSON for manifests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Schema validation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jsonschema crate (draft 2020-12)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At-load validation of manifests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Graphics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sdl3 crate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Cross-platform, low-level control, custom UI pipeline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Spatial index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rstar (R*-tree)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Range and NN queries in log N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Parallelism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rayon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Data-parallel with deterministic reduce order</w:t>
            </w:r>
          </w:p>
        </w:tc>
      </w:tr>
      <w:t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criterion + insta + proptest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Benchmarks, snapshot tests, property tests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5.2 Crate Layout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Seventeen crates in six layers. Dependencies flow strictly downward.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Crate(s)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L0 — base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beast-core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Fixed-point, PRNG newtypes, error types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L1 — data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beast-channels, beast-primitives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Registries, manifest loading, validation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L2 — interpretation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beast-genome, beast-interpreter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Genome structure, mutation, phenotype interpreter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L3 — sim models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beast-evolution, beast-disease, beast-chronicler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Population dynamics, disease, labeling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L4 — ECS &amp; loop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beast-ecs, beast-sim, beast-serde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World, system schedule, save/load, replay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L5 — presentation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beast-render, beast-ui, beast-audio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SDL3 rendering, UI layer, audio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L6 — binaries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beast-mod, beast-cli, beast-app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 loader, headless CLI, main game binary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8"/>
              <w:left w:val="single" w:color="BF8F00" w:sz="24"/>
              <w:bottom w:val="single" w:color="BF8F00" w:sz="8"/>
              <w:right w:val="single" w:color="BF8F00" w:sz="8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Mechanics-Label Separation enforced by crate boundary</w:t>
            </w:r>
          </w:p>
          <w:p>
            <w:pPr>
              <w:spacing w:after="0" w:line="280"/>
            </w:pPr>
            <w:r>
              <w:rPr>
                <w:rFonts w:ascii="Calibri" w:cs="Calibri" w:eastAsia="Calibri" w:hAnsi="Calibri"/>
              </w:rPr>
              <w:t xml:space="preserve">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beast-chronicler</w:t>
            </w:r>
            <w:r>
              <w:rPr>
                <w:rFonts w:ascii="Calibri" w:cs="Calibri" w:eastAsia="Calibri" w:hAnsi="Calibri"/>
              </w:rPr>
              <w:t xml:space="preserve"> crate is not a dependency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beast-evolution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beast-disease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beast-interpreter</w:t>
            </w:r>
            <w:r>
              <w:rPr>
                <w:rFonts w:ascii="Calibri" w:cs="Calibri" w:eastAsia="Calibri" w:hAnsi="Calibri"/>
              </w:rPr>
              <w:t xml:space="preserve">, or any combat/AI code. Attempting to add such a dependency fails at compile time. The invariant is architectural, not conventional.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5.3 ECS Schedule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Each sim tick runs eight ordered stages. Within a stage, systems with disjoint component access run in parallel via rayon.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Systems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Writes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Input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routing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 actions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Phenotype resolution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ScaleBandFilter → BodySiteAggregation → Composition hooks → Primitive emission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PrimitiveEffectSet per creature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Physics &amp; movement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Movement, collision, rstar rebuild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Combat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Action compilation, resolution, damage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HP, injuries, events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Metabolism &amp; lifecycle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Metabolic cost, aging, reproduction, death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Age, HP, genome (births)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 Ecology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 flows, predation, competition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Population deltas, biome state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 Chronicler &amp; persistence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Labeling, chronicle writes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 resource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 Render prep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Snapshot, UI query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snapshot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5.4 Determinism Guarantees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Fixed-point everywhere in sim code.</w:t>
      </w:r>
      <w:r>
        <w:rPr>
          <w:rFonts w:ascii="Calibri" w:cs="Calibri" w:eastAsia="Calibri" w:hAnsi="Calibri"/>
        </w:rPr>
        <w:t xml:space="preserve"> Q32.32 via the </w:t>
      </w:r>
      <w:r>
        <w:rPr>
          <w:rFonts w:ascii="Consolas" w:cs="Consolas" w:eastAsia="Consolas" w:hAnsi="Consolas"/>
          <w:sz w:val="20"/>
          <w:szCs w:val="20"/>
        </w:rPr>
        <w:t xml:space="preserve">fixed</w:t>
      </w:r>
      <w:r>
        <w:rPr>
          <w:rFonts w:ascii="Calibri" w:cs="Calibri" w:eastAsia="Calibri" w:hAnsi="Calibri"/>
        </w:rPr>
        <w:t xml:space="preserve"> crate. Floats are a type error inside sim crates (enforced by clippy lint).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PRNG streams per subsystem</w:t>
      </w:r>
      <w:r>
        <w:rPr>
          <w:rFonts w:ascii="Calibri" w:cs="Calibri" w:eastAsia="Calibri" w:hAnsi="Calibri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EvolutionRng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EcologyRng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CombatRng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DiseaseRng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ChroniclerRng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WorldgenRng</w:t>
      </w:r>
      <w:r>
        <w:rPr>
          <w:rFonts w:ascii="Calibri" w:cs="Calibri" w:eastAsia="Calibri" w:hAnsi="Calibri"/>
        </w:rPr>
        <w:t xml:space="preserve">) as newtypes. Cross-use is a type error.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Sorted iteration.</w:t>
      </w:r>
      <w:r>
        <w:rPr>
          <w:rFonts w:ascii="Calibri" w:cs="Calibri" w:eastAsia="Calibri" w:hAnsi="Calibri"/>
        </w:rPr>
        <w:t xml:space="preserve"> A </w:t>
      </w:r>
      <w:r>
        <w:rPr>
          <w:rFonts w:ascii="Consolas" w:cs="Consolas" w:eastAsia="Consolas" w:hAnsi="Consolas"/>
          <w:sz w:val="20"/>
          <w:szCs w:val="20"/>
        </w:rPr>
        <w:t xml:space="preserve">sorted_iter</w:t>
      </w:r>
      <w:r>
        <w:rPr>
          <w:rFonts w:ascii="Calibri" w:cs="Calibri" w:eastAsia="Calibri" w:hAnsi="Calibri"/>
        </w:rPr>
        <w:t xml:space="preserve"> helper backs all entity-collection iteration. </w:t>
      </w:r>
      <w:r>
        <w:rPr>
          <w:rFonts w:ascii="Consolas" w:cs="Consolas" w:eastAsia="Consolas" w:hAnsi="Consolas"/>
          <w:sz w:val="20"/>
          <w:szCs w:val="20"/>
        </w:rPr>
        <w:t xml:space="preserve">HashMap::iter</w:t>
      </w:r>
      <w:r>
        <w:rPr>
          <w:rFonts w:ascii="Calibri" w:cs="Calibri" w:eastAsia="Calibri" w:hAnsi="Calibri"/>
        </w:rPr>
        <w:t xml:space="preserve"> is banned in sim crates.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No wall clock.</w:t>
      </w:r>
      <w:r>
        <w:rPr>
          <w:rFonts w:ascii="Calibri" w:cs="Calibri" w:eastAsia="Calibri" w:hAnsi="Calibri"/>
        </w:rPr>
        <w:t xml:space="preserve"> All timing is tick-based; system clocks are not read in sim code.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Replay validation in CI.</w:t>
      </w:r>
      <w:r>
        <w:rPr>
          <w:rFonts w:ascii="Calibri" w:cs="Calibri" w:eastAsia="Calibri" w:hAnsi="Calibri"/>
        </w:rPr>
        <w:t xml:space="preserve"> A 1000-tick fixture is snapshotted every tick; a replay must match hash-for-hash.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5.5 Rendering Architecture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Two modes: world map top-down 2D; encounter view 2.5D fixed perspective. The renderer reads an immutable </w:t>
      </w:r>
      <w:r>
        <w:rPr>
          <w:rFonts w:ascii="Consolas" w:cs="Consolas" w:eastAsia="Consolas" w:hAnsi="Consolas"/>
          <w:sz w:val="20"/>
          <w:szCs w:val="20"/>
        </w:rPr>
        <w:t xml:space="preserve">SimulationSnapshot</w:t>
      </w:r>
      <w:r>
        <w:rPr>
          <w:rFonts w:ascii="Calibri" w:cs="Calibri" w:eastAsia="Calibri" w:hAnsi="Calibri"/>
        </w:rPr>
        <w:t xml:space="preserve"> produced at the end of each tick; sim writes to a back-buffer and the buffers swap at frame boundary. If a frame takes longer than 16 ms, the renderer drops the frame — the simulation continues at its fixed tick rate.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5.6 Mod System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Mods are data-only in MVP: JSON manifests for channels, primitives, materials, biomes, and labels, validated against published schemas at load time. Mod order is deterministic (alphabetical then user-ordered). No scripting layer in MVP; scripting is a post-MVP deep-system expansion.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Part VI — Implementation Plan</w:t>
      </w:r>
    </w:p>
    <w:p>
      <w:pPr>
        <w:spacing w:after="120" w:line="300"/>
      </w:pPr>
      <w:r>
        <w:rPr>
          <w:rFonts w:ascii="Calibri" w:cs="Calibri" w:eastAsia="Calibri" w:hAnsi="Calibri"/>
          <w:i/>
          <w:iCs/>
          <w:color w:val="595959"/>
        </w:rPr>
        <w:t xml:space="preserve">14 MVP sprints (~480 points) + one deep-system branch (~150 points). 40 points per sprint, 1 point = 1 hour.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6.1 Epics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5616"/>
        <w:gridCol w:w="936"/>
      </w:tblGrid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Epic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  Core foundations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beast-core: Q32.32, PRNG newtypes, error types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  Registries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beast-channels, beast-primitives, schema validation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E3  Genome &amp; mutation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beast-genome: variable-length genome, mutation kernels, correlation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E4  Phenotype interpreter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beast-interpreter: scale-band filter, composition hooks, primitive emission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E5  ECS foundation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beast-ecs: components, system skeleton, schedule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E6  Sim loop &amp; determinism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beast-sim: tick loop; replay harness + CI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E7  Save / load / replay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beast-serde: save format, SaveValidator, replay CLI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E8  Worldgen &amp; biome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beast-worldgen (in beast-sim): seeded world, biome cells, climate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E9  Rendering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beast-render: SDL3, world map + encounter, animation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E10 UI layer &amp; Query API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beast-ui: retained mode, bestiary + catalog; Chronicler Query API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E11 Combat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beast-combat: action compilation from primitives; resolution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E12 Chronicler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beast-chronicler: pattern recognition, labeling, faction coining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E13 MVP integration &amp; polish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playable slice; bug burn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E14 Deep system (branch)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of: evolution depth / disease / economy / culture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6.2 Sprint Overview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Detailed sprint plans live in </w:t>
      </w:r>
      <w:r>
        <w:rPr>
          <w:rFonts w:ascii="Consolas" w:cs="Consolas" w:eastAsia="Consolas" w:hAnsi="Consolas"/>
          <w:sz w:val="20"/>
          <w:szCs w:val="20"/>
        </w:rPr>
        <w:t xml:space="preserve">planning/SPRINTS.md</w:t>
      </w:r>
      <w:r>
        <w:rPr>
          <w:rFonts w:ascii="Calibri" w:cs="Calibri" w:eastAsia="Calibri" w:hAnsi="Calibri"/>
        </w:rPr>
        <w:t xml:space="preserve">. The high-level phasing: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Sprints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Foundations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S1–S4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Fixed-point, registries, genome, interpreter — green unit tests.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ECS &amp; world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S5–S9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 loop, save/load, worldgen, biome, initial rendering. **Milestone:** first deterministic replay.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Playable slice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S10–S14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UI, combat, Chronicler labels, integration. **Milestone:** MVP.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Deep system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S15–S18</w:t>
            </w:r>
          </w:p>
        </w:tc>
        <w:tc>
          <w:tcPr>
            <w:tcW w:type="dxa" w:w="56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of four branches. **Milestone:** chosen system shipped.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6.3 Deep-System Branches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At MVP end, choose one: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Evolution depth</w:t>
      </w:r>
      <w:r>
        <w:rPr>
          <w:rFonts w:ascii="Calibri" w:cs="Calibri" w:eastAsia="Calibri" w:hAnsi="Calibri"/>
        </w:rPr>
        <w:t xml:space="preserve"> — enable channel genesis operators (duplication, divergence, reclassification) with calibrated rates; add regulatory networks; speciation detection.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Disease</w:t>
      </w:r>
      <w:r>
        <w:rPr>
          <w:rFonts w:ascii="Calibri" w:cs="Calibri" w:eastAsia="Calibri" w:hAnsi="Calibri"/>
        </w:rPr>
        <w:t xml:space="preserve"> — full pathogen content pack; transmission networks; host-pathogen coevolution with visualization.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Economy</w:t>
      </w:r>
      <w:r>
        <w:rPr>
          <w:rFonts w:ascii="Calibri" w:cs="Calibri" w:eastAsia="Calibri" w:hAnsi="Calibri"/>
        </w:rPr>
        <w:t xml:space="preserve"> — settlements, trade, crafting specialization, resource chains.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Culture</w:t>
      </w:r>
      <w:r>
        <w:rPr>
          <w:rFonts w:ascii="Calibri" w:cs="Calibri" w:eastAsia="Calibri" w:hAnsi="Calibri"/>
        </w:rPr>
        <w:t xml:space="preserve"> — language emergence, cultural drift, faction naming styles, unreliable historiography.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6.4 Top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936"/>
        <w:gridCol w:w="4680"/>
      </w:tblGrid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P×I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Determinism divergence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Fixed-point from day one; per-subsystem PRNG newtypes; CI replay harness from S6.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budget exceeded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Profile from S8; 16ms tick target; snapshot-based render isolation.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Combat balance unplayable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Early playtests at S11; primitives-to-actions mapping kept simple until signals arrive.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 labeling inconsistent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Stability thresholds enforced (N≥20, M≥200, K≥2); golden-master tests on fixture seeds.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Scope creep into deep system pre-MVP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Epic gate: no E14 work before E13 done; architecture feature-flags deep systems.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sdl3 crate immaturity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Abstraction layer behind beast-render; sdl2 fallback keyed to a feature flag.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 crash on invalid manifest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jsonschema validation at load; failing mods are isolated, game boots vanilla.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Save-format churn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Version field on save; migration adapters from S7.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 dedup/merge subtle bugs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 tests over emits-list fixtures; snapshot tests on interpreter output.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Solo-dev velocity variance</w:t>
            </w:r>
          </w:p>
        </w:tc>
        <w:tc>
          <w:tcPr>
            <w:tcW w:type="dxa" w:w="9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buffers ~10%; milestone gates can slip a sprint without collapse.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Appendix A — Schema &amp; Manifest Index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Authoritative manifests and schemas live under </w:t>
      </w:r>
      <w:r>
        <w:rPr>
          <w:rFonts w:ascii="Consolas" w:cs="Consolas" w:eastAsia="Consolas" w:hAnsi="Consolas"/>
          <w:sz w:val="20"/>
          <w:szCs w:val="20"/>
        </w:rPr>
        <w:t xml:space="preserve">schemas/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assets/manifests/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Channel manifest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Schema: </w:t>
      </w:r>
      <w:r>
        <w:rPr>
          <w:rFonts w:ascii="Consolas" w:cs="Consolas" w:eastAsia="Consolas" w:hAnsi="Consolas"/>
          <w:sz w:val="20"/>
          <w:szCs w:val="20"/>
        </w:rPr>
        <w:t xml:space="preserve">schemas/channel_manifest.schema.json</w:t>
      </w:r>
      <w:r>
        <w:rPr>
          <w:rFonts w:ascii="Calibri" w:cs="Calibri" w:eastAsia="Calibri" w:hAnsi="Calibri"/>
        </w:rPr>
        <w:t xml:space="preserve"> (JSON Schema draft 2020-12).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Examples shipped: </w:t>
      </w:r>
      <w:r>
        <w:rPr>
          <w:rFonts w:ascii="Consolas" w:cs="Consolas" w:eastAsia="Consolas" w:hAnsi="Consolas"/>
          <w:sz w:val="20"/>
          <w:szCs w:val="20"/>
        </w:rPr>
        <w:t xml:space="preserve">kinetic_force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auditory_sensitivity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vocal_modulation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host_coupling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structural_rigidity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Primitive manifest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Schema: </w:t>
      </w:r>
      <w:r>
        <w:rPr>
          <w:rFonts w:ascii="Consolas" w:cs="Consolas" w:eastAsia="Consolas" w:hAnsi="Consolas"/>
          <w:sz w:val="20"/>
          <w:szCs w:val="20"/>
        </w:rPr>
        <w:t xml:space="preserve">schemas/primitive_manifest.schema.json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Core vocabulary (16 primitives): emit_acoustic_pulse, emit_chemical_marker, receive_acoustic_signal, receive_photic_signal, apply_bite_force, apply_locomotive_thrust, induce_paralysis, thermoregulate_self, spatial_integrate, temporal_integrate, inject_substance, absorb_substance, elevate_metabolic_rate, enter_torpor, form_pair_bond, form_host_attachment.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Label manifest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</w:rPr>
        <w:t xml:space="preserve">Data-driven mapping from primitive fingerprints to canonical labels with confidence thresholds and etymology hints.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Appendix B — UI Mockup Inventory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SVG mockups at </w:t>
      </w:r>
      <w:r>
        <w:rPr>
          <w:rFonts w:ascii="Consolas" w:cs="Consolas" w:eastAsia="Consolas" w:hAnsi="Consolas"/>
          <w:sz w:val="20"/>
          <w:szCs w:val="20"/>
        </w:rPr>
        <w:t xml:space="preserve">ui/mockups/</w:t>
      </w:r>
      <w:r>
        <w:rPr>
          <w:rFonts w:ascii="Calibri" w:cs="Calibri" w:eastAsia="Calibri" w:hAnsi="Calibri"/>
        </w:rPr>
        <w:t xml:space="preserve"> organized by scope: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Core play:</w:t>
      </w:r>
      <w:r>
        <w:rPr>
          <w:rFonts w:ascii="Calibri" w:cs="Calibri" w:eastAsia="Calibri" w:hAnsi="Calibri"/>
        </w:rPr>
        <w:t xml:space="preserve"> world_map, encounter_view, hud, dialogue, inventory.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Catalog:</w:t>
      </w:r>
      <w:r>
        <w:rPr>
          <w:rFonts w:ascii="Calibri" w:cs="Calibri" w:eastAsia="Calibri" w:hAnsi="Calibri"/>
        </w:rPr>
        <w:t xml:space="preserve"> bestiary, material_catalog, chronicle_viewer, faction_list.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Deep-sim:</w:t>
      </w:r>
      <w:r>
        <w:rPr>
          <w:rFonts w:ascii="Calibri" w:cs="Calibri" w:eastAsia="Calibri" w:hAnsi="Calibri"/>
        </w:rPr>
        <w:t xml:space="preserve"> lineage_tree, economic_dashboard, climate_biome_overlay, language_culture_inspector.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b/>
          <w:bCs/>
        </w:rPr>
        <w:t xml:space="preserve">Meta:</w:t>
      </w:r>
      <w:r>
        <w:rPr>
          <w:rFonts w:ascii="Calibri" w:cs="Calibri" w:eastAsia="Calibri" w:hAnsi="Calibri"/>
        </w:rPr>
        <w:t xml:space="preserve"> main_menu, save_load, seed_picker, settings, mod_manager.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Appendix C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Named axis of heritable trait variation, belonging to one of nine families. Stored as a Q32.32 fixed-point value in [0, 1].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Channel family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of: sensory, motor, metabolic, structural, regulatory, social, cognitive, reproductive, developmental.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Channel genesis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Evolutionary creation of new channels via duplication, divergence, reclassification, or loss.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Chronicler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Observer subsystem that reads primitive emissions, detects stable patterns, and assigns canonical labels.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Composition hook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threshold expression over channels whose satisfaction triggers emission of one or more primitives.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Determinism contract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Invariant I1: given seed and input log, simulation is bit-identical across runs and platforms.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Emergence closure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Invariant I4: every named behavior derives from primitives in the registry; no special cases.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name assigned by the Chronicler to a stable primitive fingerprint. UI-only; mechanics never read labels.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Mechanics-Label Separation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Invariant I2: game logic reads primitives; UI reads labels. Enforced by crate boundaries.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 effect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atomic simulation verb (e.g., `apply_bite_force`, `emit_acoustic_pulse`) emitted by the interpreter.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Primitive fingerprint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sorted vector of (primitive_id, frequency_bucket) pairs observed co-emitted within a 10-tick window.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Query API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formal, read-only interface from the Chronicler to the UI (bestiary, labels, event feed, lineage tree).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 band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body-mass range over which a channel expresses. Enforced by the ScaleBandFilterSystem.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Snapshot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 immutable view of sim state at a tick boundary, used for Chronicler scans and render-buffer isolation.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Appendix D — Document Provenance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This master design bible is a curated summary. Authoritative specifications live in: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INVARIANTS.md</w:t>
      </w:r>
      <w:r>
        <w:rPr>
          <w:rFonts w:ascii="Calibri" w:cs="Calibri" w:eastAsia="Calibri" w:hAnsi="Calibri"/>
        </w:rPr>
        <w:t xml:space="preserve"> — the six core invariants.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systems/01_evolutionary_model.md</w:t>
      </w:r>
      <w:r>
        <w:rPr>
          <w:rFonts w:ascii="Calibri" w:cs="Calibri" w:eastAsia="Calibri" w:hAnsi="Calibri"/>
        </w:rPr>
        <w:t xml:space="preserve"> through </w:t>
      </w:r>
      <w:r>
        <w:rPr>
          <w:rFonts w:ascii="Consolas" w:cs="Consolas" w:eastAsia="Consolas" w:hAnsi="Consolas"/>
          <w:sz w:val="20"/>
          <w:szCs w:val="20"/>
        </w:rPr>
        <w:t xml:space="preserve">23_ui_overview.md</w:t>
      </w:r>
      <w:r>
        <w:rPr>
          <w:rFonts w:ascii="Calibri" w:cs="Calibri" w:eastAsia="Calibri" w:hAnsi="Calibri"/>
        </w:rPr>
        <w:t xml:space="preserve"> — per-system detailed specifications.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schemas/</w:t>
      </w:r>
      <w:r>
        <w:rPr>
          <w:rFonts w:ascii="Calibri" w:cs="Calibri" w:eastAsia="Calibri" w:hAnsi="Calibri"/>
        </w:rPr>
        <w:t xml:space="preserve"> — JSON Schema definitions and example manifests.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architecture/IMPLEMENTATION_ARCHITECTURE.md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CRATE_LAYOUT.md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ECS_SCHEDULE.md</w:t>
      </w:r>
      <w:r>
        <w:rPr>
          <w:rFonts w:ascii="Calibri" w:cs="Calibri" w:eastAsia="Calibri" w:hAnsi="Calibri"/>
        </w:rPr>
        <w:t xml:space="preserve"> — implementation architecture.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planning/IMPLEMENTATION_PLAN.md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EPICS.md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SPRINTS.md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RISK_REGISTER.md</w:t>
      </w:r>
      <w:r>
        <w:rPr>
          <w:rFonts w:ascii="Calibri" w:cs="Calibri" w:eastAsia="Calibri" w:hAnsi="Calibri"/>
        </w:rPr>
        <w:t xml:space="preserve"> — the implementation plan.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onsolas" w:cs="Consolas" w:eastAsia="Consolas" w:hAnsi="Consolas"/>
          <w:sz w:val="20"/>
          <w:szCs w:val="20"/>
        </w:rPr>
        <w:t xml:space="preserve">ui/mockups/</w:t>
      </w:r>
      <w:r>
        <w:rPr>
          <w:rFonts w:ascii="Calibri" w:cs="Calibri" w:eastAsia="Calibri" w:hAnsi="Calibri"/>
        </w:rPr>
        <w:t xml:space="preserve"> — SVG mockups for every UI screen.</w:t>
      </w:r>
    </w:p>
    <w:p>
      <w:pPr>
        <w:spacing w:after="120" w:line="300"/>
      </w:pPr>
      <w:r>
        <w:rPr>
          <w:rFonts w:ascii="Calibri" w:cs="Calibri" w:eastAsia="Calibri" w:hAnsi="Calibri"/>
        </w:rPr>
        <w:t xml:space="preserve">Where this bible and the detailed specs disagree, the detailed specs are authoritative. Discrepancies should be filed as documentation bugs.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08080"/>
        <w:sz w:val="18"/>
        <w:szCs w:val="18"/>
      </w:rPr>
      <w:t xml:space="preserve">Beast Evolution Game — Master Design Bible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  <w:lvl w:ilvl="3" w15:tentative="1">
      <w:start w:val="1"/>
      <w:numFmt w:val="bullet"/>
      <w:lvlText w:val="▫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39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Beast Evolution Game — Master Design Bible v1.3</dc:title>
  <dc:creator>Beast Evolution Game</dc:creator>
  <cp:lastModifiedBy>Un-named</cp:lastModifiedBy>
  <cp:revision>1</cp:revision>
  <dcterms:created xsi:type="dcterms:W3CDTF">2026-04-15T07:07:19.654Z</dcterms:created>
  <dcterms:modified xsi:type="dcterms:W3CDTF">2026-04-15T07:07:19.654Z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