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3144604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8A64CB">
            <w:trPr>
              <w:trHeight w:val="2880"/>
              <w:jc w:val="center"/>
            </w:trPr>
            <w:tc>
              <w:tcPr>
                <w:tcW w:w="5000" w:type="pct"/>
              </w:tcPr>
              <w:p w:rsidR="008A64CB" w:rsidRDefault="008A64CB" w:rsidP="008A64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A64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088C26A04D84FC891192EC765B267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64CB" w:rsidRDefault="008A64CB" w:rsidP="008A6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AQA A LEVEL Computer Science NEA</w:t>
                    </w:r>
                  </w:p>
                </w:tc>
              </w:sdtContent>
            </w:sdt>
          </w:tr>
          <w:tr w:rsidR="008A64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9C3D064D8C247B8ABBF9CCC168ED1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64CB" w:rsidRDefault="00DC53F2" w:rsidP="008A6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Assessment Checklist &amp; Criteria</w:t>
                    </w:r>
                  </w:p>
                </w:tc>
              </w:sdtContent>
            </w:sdt>
          </w:tr>
          <w:tr w:rsidR="008A64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64CB" w:rsidRDefault="008A64CB">
                <w:pPr>
                  <w:pStyle w:val="NoSpacing"/>
                  <w:jc w:val="center"/>
                </w:pPr>
              </w:p>
            </w:tc>
          </w:tr>
          <w:tr w:rsidR="008A64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A64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64CB" w:rsidRDefault="008A64CB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8A64CB">
                  <w:rPr>
                    <w:b/>
                    <w:bCs/>
                    <w:sz w:val="40"/>
                    <w:szCs w:val="40"/>
                  </w:rPr>
                  <w:t>Student Name:</w:t>
                </w:r>
                <w:r>
                  <w:rPr>
                    <w:b/>
                    <w:bCs/>
                  </w:rPr>
                  <w:t xml:space="preserve"> </w:t>
                </w:r>
                <w:r w:rsidR="009B3D40">
                  <w:rPr>
                    <w:b/>
                    <w:bCs/>
                    <w:sz w:val="36"/>
                    <w:szCs w:val="36"/>
                  </w:rPr>
                  <w:t>Ben Bromley</w:t>
                </w:r>
              </w:p>
            </w:tc>
          </w:tr>
        </w:tbl>
        <w:p w:rsidR="008A64CB" w:rsidRDefault="008A64CB"/>
        <w:p w:rsidR="008A64CB" w:rsidRDefault="008A64C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8A64CB" w:rsidRPr="00DC53F2">
            <w:sdt>
              <w:sdtPr>
                <w:rPr>
                  <w:b/>
                </w:rPr>
                <w:alias w:val="Abstract"/>
                <w:id w:val="8276291"/>
                <w:placeholder>
                  <w:docPart w:val="89260BC03B984DE68F47D6D582D6DC2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A64CB" w:rsidRPr="00DC53F2" w:rsidRDefault="00DC53F2" w:rsidP="00DC53F2">
                    <w:pPr>
                      <w:pStyle w:val="NoSpacing"/>
                      <w:rPr>
                        <w:b/>
                      </w:rPr>
                    </w:pPr>
                    <w:r w:rsidRPr="00DC53F2">
                      <w:rPr>
                        <w:b/>
                      </w:rPr>
                      <w:t xml:space="preserve">Please return to </w:t>
                    </w:r>
                    <w:proofErr w:type="spellStart"/>
                    <w:r w:rsidRPr="00DC53F2">
                      <w:rPr>
                        <w:b/>
                      </w:rPr>
                      <w:t>Mrs</w:t>
                    </w:r>
                    <w:proofErr w:type="spellEnd"/>
                    <w:r w:rsidRPr="00DC53F2">
                      <w:rPr>
                        <w:b/>
                      </w:rPr>
                      <w:t xml:space="preserve"> Nemaura in C1.1 if found.</w:t>
                    </w:r>
                  </w:p>
                </w:tc>
              </w:sdtContent>
            </w:sdt>
          </w:tr>
        </w:tbl>
        <w:p w:rsidR="008A64CB" w:rsidRPr="00DC53F2" w:rsidRDefault="008A64CB">
          <w:pPr>
            <w:rPr>
              <w:b/>
            </w:rPr>
          </w:pPr>
        </w:p>
        <w:p w:rsidR="008A64CB" w:rsidRDefault="008A64CB">
          <w:r>
            <w:br w:type="page"/>
          </w:r>
        </w:p>
      </w:sdtContent>
    </w:sdt>
    <w:p w:rsidR="0041626E" w:rsidRDefault="006B37F5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F4391D5" wp14:editId="5E3E8253">
            <wp:simplePos x="0" y="0"/>
            <wp:positionH relativeFrom="column">
              <wp:posOffset>161925</wp:posOffset>
            </wp:positionH>
            <wp:positionV relativeFrom="paragraph">
              <wp:posOffset>-266700</wp:posOffset>
            </wp:positionV>
            <wp:extent cx="5067300" cy="4229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6F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ADA6B70" wp14:editId="48586068">
            <wp:simplePos x="0" y="0"/>
            <wp:positionH relativeFrom="column">
              <wp:posOffset>161925</wp:posOffset>
            </wp:positionH>
            <wp:positionV relativeFrom="paragraph">
              <wp:posOffset>4029075</wp:posOffset>
            </wp:positionV>
            <wp:extent cx="5295900" cy="4838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9E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8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53" w:rsidTr="00B75053">
        <w:tc>
          <w:tcPr>
            <w:tcW w:w="9016" w:type="dxa"/>
          </w:tcPr>
          <w:p w:rsidR="00B75053" w:rsidRPr="0001736E" w:rsidRDefault="00B75053" w:rsidP="00B75053">
            <w:pPr>
              <w:rPr>
                <w:b/>
              </w:rPr>
            </w:pPr>
            <w:r w:rsidRPr="0001736E">
              <w:rPr>
                <w:b/>
              </w:rPr>
              <w:lastRenderedPageBreak/>
              <w:t>Teacher Feedback (FAR)</w:t>
            </w:r>
          </w:p>
        </w:tc>
      </w:tr>
      <w:tr w:rsidR="00B75053" w:rsidTr="00B75053">
        <w:tc>
          <w:tcPr>
            <w:tcW w:w="9016" w:type="dxa"/>
          </w:tcPr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DB2B87" w:rsidRDefault="00B75053" w:rsidP="00B75053">
            <w:pPr>
              <w:rPr>
                <w:b/>
              </w:rPr>
            </w:pPr>
            <w:r w:rsidRPr="003D1048">
              <w:rPr>
                <w:b/>
              </w:rPr>
              <w:t>Feedback:</w:t>
            </w:r>
            <w:r w:rsidR="00D66DD3">
              <w:rPr>
                <w:b/>
              </w:rPr>
              <w:t xml:space="preserve"> </w:t>
            </w:r>
          </w:p>
          <w:p w:rsidR="00B75053" w:rsidRPr="00DB2B87" w:rsidRDefault="00DB2B87" w:rsidP="00B75053">
            <w:pPr>
              <w:rPr>
                <w:b/>
                <w:color w:val="FF0000"/>
              </w:rPr>
            </w:pPr>
            <w:r w:rsidRPr="00DB2B87">
              <w:rPr>
                <w:b/>
                <w:color w:val="FF0000"/>
              </w:rPr>
              <w:t xml:space="preserve">You are currently in the </w:t>
            </w:r>
            <w:r w:rsidR="00207A7D">
              <w:rPr>
                <w:b/>
                <w:color w:val="FF0000"/>
              </w:rPr>
              <w:t>middle</w:t>
            </w:r>
            <w:r w:rsidRPr="00DB2B87">
              <w:rPr>
                <w:b/>
                <w:color w:val="FF0000"/>
              </w:rPr>
              <w:t xml:space="preserve"> mark band as your</w:t>
            </w:r>
            <w:r w:rsidR="00207A7D">
              <w:rPr>
                <w:b/>
                <w:color w:val="FF0000"/>
              </w:rPr>
              <w:t xml:space="preserve"> work have some </w:t>
            </w:r>
            <w:proofErr w:type="spellStart"/>
            <w:r w:rsidR="00207A7D">
              <w:rPr>
                <w:b/>
                <w:color w:val="FF0000"/>
              </w:rPr>
              <w:t>ommissions</w:t>
            </w:r>
            <w:proofErr w:type="spellEnd"/>
            <w:r w:rsidRPr="00DB2B87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 xml:space="preserve"> </w:t>
            </w:r>
            <w:r w:rsidR="009B3D40">
              <w:rPr>
                <w:b/>
                <w:color w:val="FF0000"/>
              </w:rPr>
              <w:t xml:space="preserve">You have evidence of an interview. However, you cannot be the end user, you need a peer/family member/ teacher to be your end user, so the interview script should be based on someone else.  You need to clearly describe your end user i.e.  peer/family member/ teacher.  Description of problems/constraints of existing system should be clearer and more detailed. Data flow diagram should be based on the existing system.  The </w:t>
            </w:r>
            <w:r w:rsidR="008C4C20">
              <w:rPr>
                <w:b/>
                <w:color w:val="FF0000"/>
              </w:rPr>
              <w:t>objectives needs to be SMART – review so that it can be easily translated to program.</w:t>
            </w:r>
          </w:p>
          <w:p w:rsidR="008C4C20" w:rsidRPr="008C4C20" w:rsidRDefault="008C4C20" w:rsidP="008C4C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You have d</w:t>
            </w:r>
            <w:r w:rsidRPr="008C4C20">
              <w:rPr>
                <w:b/>
                <w:color w:val="FF0000"/>
              </w:rPr>
              <w:t>escribe</w:t>
            </w:r>
            <w:r>
              <w:rPr>
                <w:b/>
                <w:color w:val="FF0000"/>
              </w:rPr>
              <w:t>d</w:t>
            </w:r>
            <w:r w:rsidRPr="008C4C20">
              <w:rPr>
                <w:b/>
                <w:color w:val="FF0000"/>
              </w:rPr>
              <w:t xml:space="preserve"> why the programming language that you are using platforms and IDE are suitable in solving your problem.</w:t>
            </w:r>
            <w:r>
              <w:rPr>
                <w:b/>
                <w:color w:val="FF0000"/>
              </w:rPr>
              <w:t xml:space="preserve"> Be clear and focus on </w:t>
            </w:r>
            <w:r w:rsidR="00207A7D">
              <w:rPr>
                <w:b/>
                <w:color w:val="FF0000"/>
              </w:rPr>
              <w:t>python</w:t>
            </w:r>
            <w:r>
              <w:rPr>
                <w:b/>
                <w:color w:val="FF0000"/>
              </w:rPr>
              <w:t xml:space="preserve"> advantages to solving your problem.</w:t>
            </w: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  <w:r w:rsidRPr="003D1048">
              <w:rPr>
                <w:b/>
              </w:rPr>
              <w:t>Action:</w:t>
            </w: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Default="00DB2B87" w:rsidP="00B75053">
            <w:pPr>
              <w:rPr>
                <w:b/>
                <w:color w:val="FF0000"/>
              </w:rPr>
            </w:pPr>
            <w:r w:rsidRPr="00DB2B87">
              <w:rPr>
                <w:b/>
                <w:color w:val="FF0000"/>
              </w:rPr>
              <w:t>To improve your draft</w:t>
            </w:r>
            <w:r>
              <w:rPr>
                <w:b/>
                <w:color w:val="FF0000"/>
              </w:rPr>
              <w:t xml:space="preserve"> analysis</w:t>
            </w:r>
            <w:r w:rsidRPr="00DB2B87">
              <w:rPr>
                <w:b/>
                <w:color w:val="FF0000"/>
              </w:rPr>
              <w:t>, you need to consider the following actions:</w:t>
            </w:r>
          </w:p>
          <w:p w:rsidR="00DB2B87" w:rsidRDefault="005801ED" w:rsidP="00DB2B87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List</w:t>
            </w:r>
            <w:r w:rsidR="00DB2B87">
              <w:rPr>
                <w:b/>
                <w:color w:val="FF0000"/>
              </w:rPr>
              <w:t xml:space="preserve"> the problems faced by the existing system in details.</w:t>
            </w:r>
          </w:p>
          <w:p w:rsidR="00DB2B87" w:rsidRDefault="00DB2B87" w:rsidP="00DB2B87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Outline and describe the constraints and limitations that the system will encounter.</w:t>
            </w:r>
          </w:p>
          <w:p w:rsidR="00DB2B87" w:rsidRDefault="00DB2B87" w:rsidP="00DB2B87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Create a DFD that is level 0/1. Model the existing system using modelling techniques for at least one of the models</w:t>
            </w:r>
            <w:r w:rsidR="005801ED">
              <w:rPr>
                <w:b/>
                <w:color w:val="FF0000"/>
              </w:rPr>
              <w:t>. This will be based on the spreadsheet system.</w:t>
            </w: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</w:p>
          <w:p w:rsidR="00B75053" w:rsidRPr="003D1048" w:rsidRDefault="00B75053" w:rsidP="00B75053">
            <w:pPr>
              <w:rPr>
                <w:b/>
              </w:rPr>
            </w:pPr>
            <w:r w:rsidRPr="003D1048">
              <w:rPr>
                <w:b/>
              </w:rPr>
              <w:t>Response:</w:t>
            </w:r>
          </w:p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  <w:p w:rsidR="00B75053" w:rsidRDefault="00B75053" w:rsidP="00B75053"/>
        </w:tc>
      </w:tr>
    </w:tbl>
    <w:p w:rsidR="0001736E" w:rsidRDefault="0001736E"/>
    <w:p w:rsidR="0001736E" w:rsidRDefault="0001736E">
      <w:r>
        <w:br w:type="page"/>
      </w: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31DEEF50" wp14:editId="508F9DEA">
            <wp:simplePos x="0" y="0"/>
            <wp:positionH relativeFrom="column">
              <wp:posOffset>-76200</wp:posOffset>
            </wp:positionH>
            <wp:positionV relativeFrom="paragraph">
              <wp:posOffset>-581025</wp:posOffset>
            </wp:positionV>
            <wp:extent cx="5410200" cy="9467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A7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46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36E" w:rsidRPr="0001736E" w:rsidTr="0001736E">
        <w:tc>
          <w:tcPr>
            <w:tcW w:w="9242" w:type="dxa"/>
          </w:tcPr>
          <w:p w:rsidR="0001736E" w:rsidRPr="0001736E" w:rsidRDefault="0001736E" w:rsidP="00A54D18">
            <w:pPr>
              <w:rPr>
                <w:b/>
              </w:rPr>
            </w:pPr>
            <w:r w:rsidRPr="0001736E">
              <w:rPr>
                <w:b/>
              </w:rPr>
              <w:lastRenderedPageBreak/>
              <w:t>Teacher Feedback (FAR)</w:t>
            </w:r>
          </w:p>
        </w:tc>
      </w:tr>
      <w:tr w:rsidR="0001736E" w:rsidTr="0001736E">
        <w:tc>
          <w:tcPr>
            <w:tcW w:w="9242" w:type="dxa"/>
          </w:tcPr>
          <w:p w:rsidR="0001736E" w:rsidRDefault="0001736E" w:rsidP="00A54D18"/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Feedback: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286F8E" w:rsidP="003D1048">
            <w:pPr>
              <w:rPr>
                <w:b/>
              </w:rPr>
            </w:pPr>
            <w:r>
              <w:rPr>
                <w:b/>
              </w:rPr>
              <w:t>Your design is in Lower Middle Mark Band.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Action: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286F8E" w:rsidRDefault="003D1048" w:rsidP="003D1048">
            <w:pPr>
              <w:rPr>
                <w:b/>
                <w:color w:val="FF0000"/>
              </w:rPr>
            </w:pPr>
          </w:p>
          <w:p w:rsidR="003D1048" w:rsidRPr="00286F8E" w:rsidRDefault="00286F8E" w:rsidP="00286F8E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286F8E">
              <w:rPr>
                <w:b/>
                <w:color w:val="FF0000"/>
              </w:rPr>
              <w:t>Include class design for OOP design</w:t>
            </w:r>
          </w:p>
          <w:p w:rsidR="00286F8E" w:rsidRPr="00286F8E" w:rsidRDefault="00286F8E" w:rsidP="00286F8E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286F8E">
              <w:rPr>
                <w:b/>
                <w:color w:val="FF0000"/>
              </w:rPr>
              <w:t xml:space="preserve">Include algorithm of the main </w:t>
            </w:r>
            <w:proofErr w:type="gramStart"/>
            <w:r w:rsidRPr="00286F8E">
              <w:rPr>
                <w:b/>
                <w:color w:val="FF0000"/>
              </w:rPr>
              <w:t>proposed  program</w:t>
            </w:r>
            <w:proofErr w:type="gramEnd"/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01736E" w:rsidRPr="003D1048" w:rsidRDefault="003D1048" w:rsidP="00A54D18">
            <w:pPr>
              <w:rPr>
                <w:b/>
              </w:rPr>
            </w:pPr>
            <w:r w:rsidRPr="003D1048">
              <w:rPr>
                <w:b/>
              </w:rPr>
              <w:t>Response:</w:t>
            </w:r>
          </w:p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  <w:p w:rsidR="0001736E" w:rsidRDefault="0001736E" w:rsidP="00A54D18"/>
        </w:tc>
      </w:tr>
    </w:tbl>
    <w:p w:rsidR="0001736E" w:rsidRDefault="0001736E"/>
    <w:p w:rsidR="0001736E" w:rsidRDefault="0001736E">
      <w:r>
        <w:rPr>
          <w:noProof/>
          <w:lang w:eastAsia="en-GB"/>
        </w:rPr>
        <w:lastRenderedPageBreak/>
        <w:drawing>
          <wp:inline distT="0" distB="0" distL="0" distR="0" wp14:anchorId="30A9E949" wp14:editId="01674FBE">
            <wp:extent cx="5534025" cy="885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958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1736E" w:rsidRDefault="0001736E">
      <w:r>
        <w:rPr>
          <w:noProof/>
          <w:lang w:eastAsia="en-GB"/>
        </w:rPr>
        <w:lastRenderedPageBreak/>
        <w:drawing>
          <wp:inline distT="0" distB="0" distL="0" distR="0" wp14:anchorId="736AE4AB" wp14:editId="66D35A3F">
            <wp:extent cx="5638800" cy="890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6E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8" cy="89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6E" w:rsidRDefault="008A64CB" w:rsidP="0001736E">
      <w:r>
        <w:rPr>
          <w:noProof/>
          <w:lang w:eastAsia="en-GB"/>
        </w:rPr>
        <w:lastRenderedPageBreak/>
        <w:drawing>
          <wp:inline distT="0" distB="0" distL="0" distR="0" wp14:anchorId="553A1E4B" wp14:editId="31A9034E">
            <wp:extent cx="5809380" cy="82200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A81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192" cy="82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6E" w:rsidRDefault="0001736E" w:rsidP="0001736E">
      <w:pPr>
        <w:tabs>
          <w:tab w:val="left" w:pos="1845"/>
        </w:tabs>
      </w:pPr>
      <w:r>
        <w:tab/>
      </w:r>
    </w:p>
    <w:p w:rsidR="008A64CB" w:rsidRDefault="008A64CB">
      <w:r>
        <w:rPr>
          <w:noProof/>
          <w:lang w:eastAsia="en-GB"/>
        </w:rPr>
        <w:lastRenderedPageBreak/>
        <w:drawing>
          <wp:inline distT="0" distB="0" distL="0" distR="0" wp14:anchorId="3BF09BEE" wp14:editId="189AD613">
            <wp:extent cx="5477640" cy="253400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27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CB" w:rsidRDefault="008A6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4CB" w:rsidRPr="0001736E" w:rsidTr="00A54D18">
        <w:tc>
          <w:tcPr>
            <w:tcW w:w="9242" w:type="dxa"/>
          </w:tcPr>
          <w:p w:rsidR="008A64CB" w:rsidRPr="0001736E" w:rsidRDefault="008A64CB" w:rsidP="00A54D18">
            <w:pPr>
              <w:rPr>
                <w:b/>
              </w:rPr>
            </w:pPr>
            <w:r w:rsidRPr="0001736E">
              <w:rPr>
                <w:b/>
              </w:rPr>
              <w:t>Teacher Feedback (FAR)</w:t>
            </w:r>
          </w:p>
        </w:tc>
      </w:tr>
      <w:tr w:rsidR="008A64CB" w:rsidTr="008A64CB">
        <w:trPr>
          <w:trHeight w:val="416"/>
        </w:trPr>
        <w:tc>
          <w:tcPr>
            <w:tcW w:w="9242" w:type="dxa"/>
          </w:tcPr>
          <w:p w:rsidR="008A64CB" w:rsidRDefault="008A64CB" w:rsidP="00A54D18"/>
          <w:p w:rsidR="008A64CB" w:rsidRDefault="008A64CB" w:rsidP="00A54D18"/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Feedback: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Action: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Response: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</w:tc>
      </w:tr>
    </w:tbl>
    <w:p w:rsidR="0001736E" w:rsidRDefault="0001736E">
      <w:r>
        <w:br w:type="page"/>
      </w:r>
    </w:p>
    <w:p w:rsidR="0001736E" w:rsidRDefault="008A64CB" w:rsidP="0001736E">
      <w:pPr>
        <w:tabs>
          <w:tab w:val="left" w:pos="1845"/>
        </w:tabs>
      </w:pPr>
      <w:r>
        <w:rPr>
          <w:noProof/>
          <w:lang w:eastAsia="en-GB"/>
        </w:rPr>
        <w:lastRenderedPageBreak/>
        <w:drawing>
          <wp:inline distT="0" distB="0" distL="0" distR="0" wp14:anchorId="07135DDD" wp14:editId="0D049B4A">
            <wp:extent cx="5687219" cy="757343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FE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6E" w:rsidRDefault="000173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4CB" w:rsidRPr="0001736E" w:rsidTr="00A54D18">
        <w:tc>
          <w:tcPr>
            <w:tcW w:w="9242" w:type="dxa"/>
          </w:tcPr>
          <w:p w:rsidR="008A64CB" w:rsidRPr="0001736E" w:rsidRDefault="008A64CB" w:rsidP="00A54D18">
            <w:pPr>
              <w:rPr>
                <w:b/>
              </w:rPr>
            </w:pPr>
            <w:r w:rsidRPr="0001736E">
              <w:rPr>
                <w:b/>
              </w:rPr>
              <w:lastRenderedPageBreak/>
              <w:t>Teacher Feedback (FAR)</w:t>
            </w:r>
          </w:p>
        </w:tc>
      </w:tr>
      <w:tr w:rsidR="008A64CB" w:rsidTr="00A54D18">
        <w:trPr>
          <w:trHeight w:val="416"/>
        </w:trPr>
        <w:tc>
          <w:tcPr>
            <w:tcW w:w="9242" w:type="dxa"/>
          </w:tcPr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Feedback: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0C15C0" w:rsidRPr="00832043" w:rsidRDefault="000C15C0" w:rsidP="000C15C0">
            <w:pPr>
              <w:rPr>
                <w:b/>
                <w:color w:val="FF0000"/>
              </w:rPr>
            </w:pPr>
            <w:r w:rsidRPr="00832043">
              <w:rPr>
                <w:b/>
                <w:color w:val="FF0000"/>
              </w:rPr>
              <w:t xml:space="preserve">You are currently working at a Skill Level </w:t>
            </w:r>
            <w:r>
              <w:rPr>
                <w:b/>
                <w:color w:val="FF0000"/>
              </w:rPr>
              <w:t>that is</w:t>
            </w:r>
            <w:r w:rsidRPr="00832043">
              <w:rPr>
                <w:b/>
                <w:color w:val="FF0000"/>
              </w:rPr>
              <w:t xml:space="preserve"> within the middle mark band and completeness of the solution is within the lower mark band as the objectives have not been identified.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Action: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0C15C0" w:rsidRPr="00832043" w:rsidRDefault="000C15C0" w:rsidP="000C15C0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832043">
              <w:rPr>
                <w:b/>
                <w:color w:val="FF0000"/>
              </w:rPr>
              <w:t>Include evidence of 2D Arrays</w:t>
            </w:r>
          </w:p>
          <w:p w:rsidR="000C15C0" w:rsidRPr="00832043" w:rsidRDefault="000C15C0" w:rsidP="000C15C0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832043">
              <w:rPr>
                <w:b/>
                <w:color w:val="FF0000"/>
              </w:rPr>
              <w:t>Include evidence of bubble sort and binary search algorithms</w:t>
            </w:r>
          </w:p>
          <w:p w:rsidR="000C15C0" w:rsidRDefault="000C15C0" w:rsidP="000C15C0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832043">
              <w:rPr>
                <w:b/>
                <w:color w:val="FF0000"/>
              </w:rPr>
              <w:t>Include evidence of simple client server model.</w:t>
            </w:r>
          </w:p>
          <w:p w:rsidR="003D1048" w:rsidRPr="000C15C0" w:rsidRDefault="000C15C0" w:rsidP="000C15C0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0C15C0">
              <w:rPr>
                <w:b/>
                <w:color w:val="FF0000"/>
              </w:rPr>
              <w:t>Most of the program code when ran issues an error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Response: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</w:tc>
      </w:tr>
    </w:tbl>
    <w:p w:rsidR="008A64CB" w:rsidRDefault="008A64CB" w:rsidP="0001736E">
      <w:pPr>
        <w:tabs>
          <w:tab w:val="left" w:pos="1845"/>
        </w:tabs>
      </w:pP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 wp14:anchorId="04C61B9C" wp14:editId="3F1DEC37">
            <wp:extent cx="5620535" cy="2981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9C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CB" w:rsidRDefault="008A64CB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9FBCAD3" wp14:editId="4BA1007B">
            <wp:simplePos x="0" y="0"/>
            <wp:positionH relativeFrom="column">
              <wp:posOffset>76200</wp:posOffset>
            </wp:positionH>
            <wp:positionV relativeFrom="paragraph">
              <wp:posOffset>409575</wp:posOffset>
            </wp:positionV>
            <wp:extent cx="5743575" cy="45339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F9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4CB" w:rsidRDefault="008A64CB"/>
    <w:p w:rsidR="008A64CB" w:rsidRDefault="008A64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4CB" w:rsidRPr="0001736E" w:rsidTr="00A54D18">
        <w:tc>
          <w:tcPr>
            <w:tcW w:w="9242" w:type="dxa"/>
          </w:tcPr>
          <w:p w:rsidR="008A64CB" w:rsidRPr="0001736E" w:rsidRDefault="008A64CB" w:rsidP="00A54D18">
            <w:pPr>
              <w:rPr>
                <w:b/>
              </w:rPr>
            </w:pPr>
            <w:r w:rsidRPr="0001736E">
              <w:rPr>
                <w:b/>
              </w:rPr>
              <w:lastRenderedPageBreak/>
              <w:t>Teacher Feedback (FAR)</w:t>
            </w:r>
          </w:p>
        </w:tc>
      </w:tr>
      <w:tr w:rsidR="008A64CB" w:rsidTr="00A54D18">
        <w:trPr>
          <w:trHeight w:val="416"/>
        </w:trPr>
        <w:tc>
          <w:tcPr>
            <w:tcW w:w="9242" w:type="dxa"/>
          </w:tcPr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Feedback: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0C15C0" w:rsidRDefault="00F218A6" w:rsidP="003D1048">
            <w:pPr>
              <w:rPr>
                <w:b/>
                <w:color w:val="FF0000"/>
              </w:rPr>
            </w:pPr>
            <w:r w:rsidRPr="000C15C0">
              <w:rPr>
                <w:b/>
                <w:color w:val="FF0000"/>
              </w:rPr>
              <w:t xml:space="preserve">No evidence </w:t>
            </w:r>
            <w:r w:rsidR="000C15C0" w:rsidRPr="000C15C0">
              <w:rPr>
                <w:b/>
                <w:color w:val="FF0000"/>
              </w:rPr>
              <w:t>shown for this assessment criteria.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Action: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  <w:r w:rsidRPr="003D1048">
              <w:rPr>
                <w:b/>
              </w:rPr>
              <w:t>Response:</w:t>
            </w: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3D1048" w:rsidRPr="003D1048" w:rsidRDefault="003D1048" w:rsidP="003D1048">
            <w:pPr>
              <w:rPr>
                <w:b/>
              </w:rPr>
            </w:pPr>
          </w:p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  <w:p w:rsidR="008A64CB" w:rsidRDefault="008A64CB" w:rsidP="00A54D18"/>
        </w:tc>
      </w:tr>
    </w:tbl>
    <w:p w:rsidR="008A64CB" w:rsidRDefault="008A64CB"/>
    <w:p w:rsidR="008A64CB" w:rsidRDefault="008A64CB"/>
    <w:p w:rsidR="0043632C" w:rsidRPr="0001736E" w:rsidRDefault="0043632C" w:rsidP="0001736E">
      <w:pPr>
        <w:tabs>
          <w:tab w:val="left" w:pos="1845"/>
        </w:tabs>
      </w:pPr>
    </w:p>
    <w:sectPr w:rsidR="0043632C" w:rsidRPr="0001736E" w:rsidSect="008A64CB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DB4" w:rsidRDefault="00222DB4" w:rsidP="00DC53F2">
      <w:pPr>
        <w:spacing w:after="0" w:line="240" w:lineRule="auto"/>
      </w:pPr>
      <w:r>
        <w:separator/>
      </w:r>
    </w:p>
  </w:endnote>
  <w:endnote w:type="continuationSeparator" w:id="0">
    <w:p w:rsidR="00222DB4" w:rsidRDefault="00222DB4" w:rsidP="00DC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4695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DD3" w:rsidRDefault="00D66D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53F2" w:rsidRDefault="00DC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DB4" w:rsidRDefault="00222DB4" w:rsidP="00DC53F2">
      <w:pPr>
        <w:spacing w:after="0" w:line="240" w:lineRule="auto"/>
      </w:pPr>
      <w:r>
        <w:separator/>
      </w:r>
    </w:p>
  </w:footnote>
  <w:footnote w:type="continuationSeparator" w:id="0">
    <w:p w:rsidR="00222DB4" w:rsidRDefault="00222DB4" w:rsidP="00DC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2DFE"/>
    <w:multiLevelType w:val="hybridMultilevel"/>
    <w:tmpl w:val="4894B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6273E"/>
    <w:multiLevelType w:val="hybridMultilevel"/>
    <w:tmpl w:val="7A0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29D4"/>
    <w:multiLevelType w:val="hybridMultilevel"/>
    <w:tmpl w:val="E334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2C"/>
    <w:rsid w:val="0001736E"/>
    <w:rsid w:val="000C15C0"/>
    <w:rsid w:val="00207A7D"/>
    <w:rsid w:val="00222DB4"/>
    <w:rsid w:val="00286F8E"/>
    <w:rsid w:val="003D1048"/>
    <w:rsid w:val="0041626E"/>
    <w:rsid w:val="0043632C"/>
    <w:rsid w:val="005801ED"/>
    <w:rsid w:val="006B37F5"/>
    <w:rsid w:val="00714351"/>
    <w:rsid w:val="00780861"/>
    <w:rsid w:val="008A64CB"/>
    <w:rsid w:val="008C4C20"/>
    <w:rsid w:val="008D74B6"/>
    <w:rsid w:val="009B3D40"/>
    <w:rsid w:val="009F6CA7"/>
    <w:rsid w:val="00B75053"/>
    <w:rsid w:val="00D4299D"/>
    <w:rsid w:val="00D66DD3"/>
    <w:rsid w:val="00DB2B87"/>
    <w:rsid w:val="00DC53F2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B21"/>
  <w15:docId w15:val="{CD14302E-359F-49E3-942C-7E666020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A64C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64CB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C5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F2"/>
  </w:style>
  <w:style w:type="paragraph" w:styleId="Footer">
    <w:name w:val="footer"/>
    <w:basedOn w:val="Normal"/>
    <w:link w:val="FooterChar"/>
    <w:uiPriority w:val="99"/>
    <w:unhideWhenUsed/>
    <w:rsid w:val="00DC5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F2"/>
  </w:style>
  <w:style w:type="paragraph" w:styleId="ListParagraph">
    <w:name w:val="List Paragraph"/>
    <w:basedOn w:val="Normal"/>
    <w:uiPriority w:val="34"/>
    <w:qFormat/>
    <w:rsid w:val="00DB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8C26A04D84FC891192EC765B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13D14-4C69-4E98-A394-DE3FA22E2E8E}"/>
      </w:docPartPr>
      <w:docPartBody>
        <w:p w:rsidR="004458E9" w:rsidRDefault="00494746" w:rsidP="00494746">
          <w:pPr>
            <w:pStyle w:val="8088C26A04D84FC891192EC765B267B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9C3D064D8C247B8ABBF9CCC168E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C6855-A5E5-48BE-A472-A847BBB5329C}"/>
      </w:docPartPr>
      <w:docPartBody>
        <w:p w:rsidR="004458E9" w:rsidRDefault="00494746" w:rsidP="00494746">
          <w:pPr>
            <w:pStyle w:val="99C3D064D8C247B8ABBF9CCC168ED18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9260BC03B984DE68F47D6D582D6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A5FAC-493C-416B-93F6-73F296D01EA6}"/>
      </w:docPartPr>
      <w:docPartBody>
        <w:p w:rsidR="004458E9" w:rsidRDefault="00494746" w:rsidP="00494746">
          <w:pPr>
            <w:pStyle w:val="89260BC03B984DE68F47D6D582D6DC2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746"/>
    <w:rsid w:val="00235253"/>
    <w:rsid w:val="004458E9"/>
    <w:rsid w:val="00494746"/>
    <w:rsid w:val="00767464"/>
    <w:rsid w:val="00B30780"/>
    <w:rsid w:val="00C8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EA890E0B24CCCB2872CF9F82E3F6E">
    <w:name w:val="27DEA890E0B24CCCB2872CF9F82E3F6E"/>
    <w:rsid w:val="00494746"/>
  </w:style>
  <w:style w:type="paragraph" w:customStyle="1" w:styleId="8088C26A04D84FC891192EC765B267BE">
    <w:name w:val="8088C26A04D84FC891192EC765B267BE"/>
    <w:rsid w:val="00494746"/>
  </w:style>
  <w:style w:type="paragraph" w:customStyle="1" w:styleId="99C3D064D8C247B8ABBF9CCC168ED18B">
    <w:name w:val="99C3D064D8C247B8ABBF9CCC168ED18B"/>
    <w:rsid w:val="00494746"/>
  </w:style>
  <w:style w:type="paragraph" w:customStyle="1" w:styleId="A748533DEAA1486BB2E987E63BD5C669">
    <w:name w:val="A748533DEAA1486BB2E987E63BD5C669"/>
    <w:rsid w:val="00494746"/>
  </w:style>
  <w:style w:type="paragraph" w:customStyle="1" w:styleId="2D6687003F3841A5BF202316E91EC2AA">
    <w:name w:val="2D6687003F3841A5BF202316E91EC2AA"/>
    <w:rsid w:val="00494746"/>
  </w:style>
  <w:style w:type="paragraph" w:customStyle="1" w:styleId="89260BC03B984DE68F47D6D582D6DC25">
    <w:name w:val="89260BC03B984DE68F47D6D582D6DC25"/>
    <w:rsid w:val="00494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Please return to Mrs Nemaura in C1.1 if found.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85CED-AE7D-410C-8382-0979634B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AQA A LEVEL Computer Science NEA</vt:lpstr>
    </vt:vector>
  </TitlesOfParts>
  <Company>AGuthlaxton College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AQA A LEVEL Computer Science NEA</dc:title>
  <dc:subject>Assessment Checklist &amp; Criteria</dc:subject>
  <dc:creator>Mahala Nemaura</dc:creator>
  <cp:lastModifiedBy>Kupa</cp:lastModifiedBy>
  <cp:revision>8</cp:revision>
  <cp:lastPrinted>2020-07-02T00:03:00Z</cp:lastPrinted>
  <dcterms:created xsi:type="dcterms:W3CDTF">2020-07-01T23:55:00Z</dcterms:created>
  <dcterms:modified xsi:type="dcterms:W3CDTF">2021-02-25T23:34:00Z</dcterms:modified>
</cp:coreProperties>
</file>