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9e5276ee2547588a99d95cde43a7d54f6288133"/>
    <w:p>
      <w:pPr>
        <w:pStyle w:val="Heading1"/>
      </w:pPr>
      <w:r>
        <w:t xml:space="preserve">Design Document – Building an Interactive 3D Globe for the Web</w:t>
      </w:r>
    </w:p>
    <w:p>
      <w:pPr>
        <w:pStyle w:val="FirstParagraph"/>
      </w:pPr>
      <w:r>
        <w:t xml:space="preserve">This document distills the lessons from Stripe’s engineering blog about their globe on the stripe.com homepage and converts them into practical guidance for building a similar interactive globe or other complex 3D object on a website. The goal is to help designers and developers replicate or adapt Stripe’s techniques using modern web technology.</w:t>
      </w:r>
    </w:p>
    <w:bookmarkStart w:id="25" w:name="design-goals-and-rationale"/>
    <w:p>
      <w:pPr>
        <w:pStyle w:val="Heading2"/>
      </w:pPr>
      <w:r>
        <w:t xml:space="preserve">1. Design goals and rationale</w:t>
      </w:r>
    </w:p>
    <w:p>
      <w:pPr>
        <w:pStyle w:val="Compact"/>
        <w:numPr>
          <w:ilvl w:val="0"/>
          <w:numId w:val="1001"/>
        </w:numPr>
      </w:pPr>
      <w:r>
        <w:rPr>
          <w:b/>
          <w:bCs/>
        </w:rPr>
        <w:t xml:space="preserve">Why a globe instead of a map?</w:t>
      </w:r>
    </w:p>
    <w:p>
      <w:pPr>
        <w:pStyle w:val="Compact"/>
        <w:numPr>
          <w:ilvl w:val="0"/>
          <w:numId w:val="1001"/>
        </w:numPr>
      </w:pPr>
      <w:r>
        <w:t xml:space="preserve">A sphere uses far less screen area than a world map—Stripe noted that a globe occupies less than</w:t>
      </w:r>
      <w:r>
        <w:t xml:space="preserve"> </w:t>
      </w:r>
      <w:r>
        <w:rPr>
          <w:b/>
          <w:bCs/>
        </w:rPr>
        <w:t xml:space="preserve">20 %</w:t>
      </w:r>
      <w:r>
        <w:t xml:space="preserve"> </w:t>
      </w:r>
      <w:r>
        <w:t xml:space="preserve">of the screen area needed by a world map</w:t>
      </w:r>
      <w:hyperlink r:id="rId21">
        <w:r>
          <w:rPr>
            <w:rStyle w:val="Hyperlink"/>
          </w:rPr>
          <w:t xml:space="preserve">[1]</w:t>
        </w:r>
      </w:hyperlink>
      <w:r>
        <w:t xml:space="preserve">.</w:t>
      </w:r>
    </w:p>
    <w:p>
      <w:pPr>
        <w:pStyle w:val="Compact"/>
        <w:numPr>
          <w:ilvl w:val="0"/>
          <w:numId w:val="1001"/>
        </w:numPr>
      </w:pPr>
      <w:r>
        <w:t xml:space="preserve">Globes preserve the relative size, shape and orientation of countries better than most map projections</w:t>
      </w:r>
      <w:hyperlink r:id="rId21">
        <w:r>
          <w:rPr>
            <w:rStyle w:val="Hyperlink"/>
          </w:rPr>
          <w:t xml:space="preserve">[1]</w:t>
        </w:r>
      </w:hyperlink>
      <w:r>
        <w:t xml:space="preserve">.</w:t>
      </w:r>
    </w:p>
    <w:p>
      <w:pPr>
        <w:pStyle w:val="Compact"/>
        <w:numPr>
          <w:ilvl w:val="0"/>
          <w:numId w:val="1001"/>
        </w:numPr>
      </w:pPr>
      <w:r>
        <w:t xml:space="preserve">Interactive spinning is more engaging than scanning a static map</w:t>
      </w:r>
      <w:hyperlink r:id="rId21">
        <w:r>
          <w:rPr>
            <w:rStyle w:val="Hyperlink"/>
          </w:rPr>
          <w:t xml:space="preserve">[1]</w:t>
        </w:r>
      </w:hyperlink>
      <w:r>
        <w:t xml:space="preserve">.</w:t>
      </w:r>
    </w:p>
    <w:p>
      <w:pPr>
        <w:pStyle w:val="Compact"/>
        <w:numPr>
          <w:ilvl w:val="0"/>
          <w:numId w:val="1001"/>
        </w:numPr>
      </w:pPr>
      <w:r>
        <w:rPr>
          <w:b/>
          <w:bCs/>
        </w:rPr>
        <w:t xml:space="preserve">Visual storytelling:</w:t>
      </w:r>
      <w:r>
        <w:t xml:space="preserve"> </w:t>
      </w:r>
      <w:r>
        <w:t xml:space="preserve">Stripe’s globe aims to convey global scale and connectedness: pulsing discs and arcs illustrate transactions between countries; hidden details invite exploration</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Human-centric motion:</w:t>
      </w:r>
      <w:r>
        <w:t xml:space="preserve"> </w:t>
      </w:r>
      <w:r>
        <w:t xml:space="preserve">The globe spins on page load and responds to user scroll; dots twinkle; arcs animate like aurora‐borealis lights</w:t>
      </w:r>
      <w:hyperlink r:id="rId23">
        <w:r>
          <w:rPr>
            <w:rStyle w:val="Hyperlink"/>
          </w:rPr>
          <w:t xml:space="preserve">[3]</w:t>
        </w:r>
      </w:hyperlink>
      <w:hyperlink r:id="rId24">
        <w:r>
          <w:rPr>
            <w:rStyle w:val="Hyperlink"/>
          </w:rPr>
          <w:t xml:space="preserve">[4]</w:t>
        </w:r>
      </w:hyperlink>
      <w:r>
        <w:t xml:space="preserve">. Aim for subtle animations that enhance rather than distract.</w:t>
      </w:r>
    </w:p>
    <w:bookmarkEnd w:id="25"/>
    <w:bookmarkStart w:id="30" w:name="technology-choices"/>
    <w:p>
      <w:pPr>
        <w:pStyle w:val="Heading2"/>
      </w:pPr>
      <w:r>
        <w:t xml:space="preserve">2. Technology choices</w:t>
      </w:r>
    </w:p>
    <w:p>
      <w:pPr>
        <w:pStyle w:val="Compact"/>
        <w:numPr>
          <w:ilvl w:val="0"/>
          <w:numId w:val="1002"/>
        </w:numPr>
      </w:pPr>
      <w:r>
        <w:rPr>
          <w:b/>
          <w:bCs/>
        </w:rPr>
        <w:t xml:space="preserve">WebGL &amp; Three.js</w:t>
      </w:r>
      <w:r>
        <w:t xml:space="preserve"> </w:t>
      </w:r>
      <w:r>
        <w:t xml:space="preserve">– The team initially considered writing a custom 3D engine, but chose</w:t>
      </w:r>
      <w:r>
        <w:t xml:space="preserve"> </w:t>
      </w:r>
      <w:r>
        <w:rPr>
          <w:b/>
          <w:bCs/>
        </w:rPr>
        <w:t xml:space="preserve">Three.js</w:t>
      </w:r>
      <w:r>
        <w:t xml:space="preserve"> </w:t>
      </w:r>
      <w:r>
        <w:t xml:space="preserve">as an approachable layer over WebGL</w:t>
      </w:r>
      <w:hyperlink r:id="rId26">
        <w:r>
          <w:rPr>
            <w:rStyle w:val="Hyperlink"/>
          </w:rPr>
          <w:t xml:space="preserve">[5]</w:t>
        </w:r>
      </w:hyperlink>
      <w:r>
        <w:t xml:space="preserve">. Three.js abstracts much of the low‑level complexity and still allows custom shaders for advanced visuals.</w:t>
      </w:r>
    </w:p>
    <w:p>
      <w:pPr>
        <w:pStyle w:val="Compact"/>
        <w:numPr>
          <w:ilvl w:val="0"/>
          <w:numId w:val="1002"/>
        </w:numPr>
      </w:pPr>
      <w:r>
        <w:rPr>
          <w:b/>
          <w:bCs/>
        </w:rPr>
        <w:t xml:space="preserve">Shaders (GLSL)</w:t>
      </w:r>
      <w:r>
        <w:t xml:space="preserve"> </w:t>
      </w:r>
      <w:r>
        <w:t xml:space="preserve">– Fragment and vertex shaders let you control per‑pixel lighting and per‑vertex positioning. A Three.js scene usually comprises a</w:t>
      </w:r>
      <w:r>
        <w:t xml:space="preserve"> </w:t>
      </w:r>
      <w:r>
        <w:rPr>
          <w:b/>
          <w:bCs/>
        </w:rPr>
        <w:t xml:space="preserve">renderer</w:t>
      </w:r>
      <w:r>
        <w:t xml:space="preserve">, a</w:t>
      </w:r>
      <w:r>
        <w:t xml:space="preserve"> </w:t>
      </w:r>
      <w:r>
        <w:rPr>
          <w:b/>
          <w:bCs/>
        </w:rPr>
        <w:t xml:space="preserve">DOM container</w:t>
      </w:r>
      <w:r>
        <w:t xml:space="preserve">, a</w:t>
      </w:r>
      <w:r>
        <w:t xml:space="preserve"> </w:t>
      </w:r>
      <w:r>
        <w:rPr>
          <w:b/>
          <w:bCs/>
        </w:rPr>
        <w:t xml:space="preserve">scene</w:t>
      </w:r>
      <w:r>
        <w:t xml:space="preserve">, a</w:t>
      </w:r>
      <w:r>
        <w:t xml:space="preserve"> </w:t>
      </w:r>
      <w:r>
        <w:rPr>
          <w:b/>
          <w:bCs/>
        </w:rPr>
        <w:t xml:space="preserve">camera</w:t>
      </w:r>
      <w:r>
        <w:t xml:space="preserve">, and a</w:t>
      </w:r>
      <w:r>
        <w:t xml:space="preserve"> </w:t>
      </w:r>
      <w:r>
        <w:rPr>
          <w:b/>
          <w:bCs/>
        </w:rPr>
        <w:t xml:space="preserve">mesh</w:t>
      </w:r>
      <w:r>
        <w:t xml:space="preserve"> </w:t>
      </w:r>
      <w:r>
        <w:t xml:space="preserve">with geometry and material (shader)</w:t>
      </w:r>
      <w:hyperlink r:id="rId27">
        <w:r>
          <w:rPr>
            <w:rStyle w:val="Hyperlink"/>
          </w:rPr>
          <w:t xml:space="preserve">[6]</w:t>
        </w:r>
      </w:hyperlink>
      <w:r>
        <w:t xml:space="preserve">.</w:t>
      </w:r>
    </w:p>
    <w:p>
      <w:pPr>
        <w:pStyle w:val="Compact"/>
        <w:numPr>
          <w:ilvl w:val="0"/>
          <w:numId w:val="1002"/>
        </w:numPr>
      </w:pPr>
      <w:r>
        <w:rPr>
          <w:b/>
          <w:bCs/>
        </w:rPr>
        <w:t xml:space="preserve">D3 &amp; additional libraries</w:t>
      </w:r>
      <w:r>
        <w:t xml:space="preserve"> </w:t>
      </w:r>
      <w:r>
        <w:t xml:space="preserve">– D3.js can compute great‑circle paths between coordinates (used for transaction arcs). Lodash was used to throttle scroll events for performance</w:t>
      </w:r>
      <w:hyperlink r:id="rId28">
        <w:r>
          <w:rPr>
            <w:rStyle w:val="Hyperlink"/>
          </w:rPr>
          <w:t xml:space="preserve">[7]</w:t>
        </w:r>
      </w:hyperlink>
      <w:r>
        <w:t xml:space="preserve">.</w:t>
      </w:r>
    </w:p>
    <w:p>
      <w:pPr>
        <w:pStyle w:val="Compact"/>
        <w:numPr>
          <w:ilvl w:val="0"/>
          <w:numId w:val="1002"/>
        </w:numPr>
      </w:pPr>
      <w:r>
        <w:rPr>
          <w:b/>
          <w:bCs/>
        </w:rPr>
        <w:t xml:space="preserve">Prototype early</w:t>
      </w:r>
      <w:r>
        <w:t xml:space="preserve"> </w:t>
      </w:r>
      <w:r>
        <w:t xml:space="preserve">– Build the actual product early (even if ugly) to assess performance and user experience. Stripe emphasized building a functional prototype to evaluate the globe</w:t>
      </w:r>
      <w:hyperlink r:id="rId29">
        <w:r>
          <w:rPr>
            <w:rStyle w:val="Hyperlink"/>
          </w:rPr>
          <w:t xml:space="preserve">[8]</w:t>
        </w:r>
      </w:hyperlink>
      <w:r>
        <w:t xml:space="preserve">.</w:t>
      </w:r>
    </w:p>
    <w:bookmarkEnd w:id="30"/>
    <w:bookmarkStart w:id="32" w:name="highlevel-architecture-of-the-globe"/>
    <w:p>
      <w:pPr>
        <w:pStyle w:val="Heading2"/>
      </w:pPr>
      <w:r>
        <w:t xml:space="preserve">3. High‑level architecture of the globe</w:t>
      </w:r>
    </w:p>
    <w:p>
      <w:pPr>
        <w:pStyle w:val="FirstParagraph"/>
      </w:pPr>
      <w:r>
        <w:t xml:space="preserve">The globe is built by stacking</w:t>
      </w:r>
      <w:r>
        <w:t xml:space="preserve"> </w:t>
      </w:r>
      <w:r>
        <w:rPr>
          <w:b/>
          <w:bCs/>
        </w:rPr>
        <w:t xml:space="preserve">three layers</w:t>
      </w:r>
      <w:r>
        <w:t xml:space="preserve">, each with its own purpose</w:t>
      </w:r>
      <w:hyperlink r:id="rId23">
        <w:r>
          <w:rPr>
            <w:rStyle w:val="Hyperlink"/>
          </w:rPr>
          <w:t xml:space="preserve">[3]</w:t>
        </w:r>
      </w:hyperlink>
      <w:r>
        <w:t xml:space="preserve">:</w:t>
      </w:r>
    </w:p>
    <w:p>
      <w:pPr>
        <w:pStyle w:val="Compact"/>
        <w:numPr>
          <w:ilvl w:val="0"/>
          <w:numId w:val="1003"/>
        </w:numPr>
      </w:pPr>
      <w:r>
        <w:rPr>
          <w:b/>
          <w:bCs/>
        </w:rPr>
        <w:t xml:space="preserve">Base layer (oceans):</w:t>
      </w:r>
      <w:r>
        <w:t xml:space="preserve"> </w:t>
      </w:r>
      <w:r>
        <w:t xml:space="preserve">A semi‑transparent sphere (~50 longitudinal and latitudinal segments) that represents oceans</w:t>
      </w:r>
      <w:hyperlink r:id="rId31">
        <w:r>
          <w:rPr>
            <w:rStyle w:val="Hyperlink"/>
          </w:rPr>
          <w:t xml:space="preserve">[9]</w:t>
        </w:r>
      </w:hyperlink>
      <w:r>
        <w:t xml:space="preserve">. Keep the polygon count low because the ocean sphere does not require fine detail.</w:t>
      </w:r>
    </w:p>
    <w:p>
      <w:pPr>
        <w:pStyle w:val="Compact"/>
        <w:numPr>
          <w:ilvl w:val="0"/>
          <w:numId w:val="1003"/>
        </w:numPr>
      </w:pPr>
      <w:r>
        <w:rPr>
          <w:b/>
          <w:bCs/>
        </w:rPr>
        <w:t xml:space="preserve">Dot layer (continents):</w:t>
      </w:r>
      <w:r>
        <w:t xml:space="preserve"> </w:t>
      </w:r>
      <w:r>
        <w:t xml:space="preserve">Another sphere covered with tens of thousands of tiny dots. The dots define the continents and twinkle subtly</w:t>
      </w:r>
      <w:hyperlink r:id="rId23">
        <w:r>
          <w:rPr>
            <w:rStyle w:val="Hyperlink"/>
          </w:rPr>
          <w:t xml:space="preserve">[10]</w:t>
        </w:r>
      </w:hyperlink>
      <w:r>
        <w:t xml:space="preserve">. This layer uses custom geometry rather than a texture so each dot can be animated individually.</w:t>
      </w:r>
    </w:p>
    <w:p>
      <w:pPr>
        <w:pStyle w:val="Compact"/>
        <w:numPr>
          <w:ilvl w:val="0"/>
          <w:numId w:val="1003"/>
        </w:numPr>
      </w:pPr>
      <w:r>
        <w:rPr>
          <w:b/>
          <w:bCs/>
        </w:rPr>
        <w:t xml:space="preserve">Arc layer (transactions):</w:t>
      </w:r>
      <w:r>
        <w:t xml:space="preserve"> </w:t>
      </w:r>
      <w:r>
        <w:t xml:space="preserve">Animated cubic‑Bezier tubes that wrap around the sphere to illustrate transaction flows between countries</w:t>
      </w:r>
      <w:hyperlink r:id="rId23">
        <w:r>
          <w:rPr>
            <w:rStyle w:val="Hyperlink"/>
          </w:rPr>
          <w:t xml:space="preserve">[3]</w:t>
        </w:r>
      </w:hyperlink>
      <w:r>
        <w:t xml:space="preserve">. Each arc connects a source and destination, and uses a custom shader for coloring and fading</w:t>
      </w:r>
      <w:hyperlink r:id="rId24">
        <w:r>
          <w:rPr>
            <w:rStyle w:val="Hyperlink"/>
          </w:rPr>
          <w:t xml:space="preserve">[11]</w:t>
        </w:r>
      </w:hyperlink>
      <w:r>
        <w:t xml:space="preserve">.</w:t>
      </w:r>
    </w:p>
    <w:p>
      <w:pPr>
        <w:pStyle w:val="FirstParagraph"/>
      </w:pPr>
      <w:r>
        <w:t xml:space="preserve">A Three.js</w:t>
      </w:r>
      <w:r>
        <w:t xml:space="preserve"> </w:t>
      </w:r>
      <w:r>
        <w:rPr>
          <w:b/>
          <w:bCs/>
        </w:rPr>
        <w:t xml:space="preserve">Group</w:t>
      </w:r>
      <w:r>
        <w:t xml:space="preserve"> </w:t>
      </w:r>
      <w:r>
        <w:t xml:space="preserve">can be used to assemble the layers so they rotate together.</w:t>
      </w:r>
    </w:p>
    <w:bookmarkEnd w:id="32"/>
    <w:bookmarkStart w:id="42" w:name="Xd11343d5c7e085103eab01376d93c7492ab7ebc"/>
    <w:p>
      <w:pPr>
        <w:pStyle w:val="Heading2"/>
      </w:pPr>
      <w:r>
        <w:t xml:space="preserve">4. Challenge 1 – Filling the surface with dots</w:t>
      </w:r>
    </w:p>
    <w:bookmarkStart w:id="34" w:name="requirements"/>
    <w:p>
      <w:pPr>
        <w:pStyle w:val="Heading3"/>
      </w:pPr>
      <w:r>
        <w:t xml:space="preserve">4.1 Requirements</w:t>
      </w:r>
    </w:p>
    <w:p>
      <w:pPr>
        <w:pStyle w:val="Compact"/>
        <w:numPr>
          <w:ilvl w:val="0"/>
          <w:numId w:val="1004"/>
        </w:numPr>
      </w:pPr>
      <w:r>
        <w:t xml:space="preserve">Dots must be uniformly spaced across the sphere from pole to pole</w:t>
      </w:r>
      <w:hyperlink r:id="rId33">
        <w:r>
          <w:rPr>
            <w:rStyle w:val="Hyperlink"/>
          </w:rPr>
          <w:t xml:space="preserve">[12]</w:t>
        </w:r>
      </w:hyperlink>
      <w:r>
        <w:t xml:space="preserve">.</w:t>
      </w:r>
    </w:p>
    <w:p>
      <w:pPr>
        <w:pStyle w:val="Compact"/>
        <w:numPr>
          <w:ilvl w:val="0"/>
          <w:numId w:val="1004"/>
        </w:numPr>
      </w:pPr>
      <w:r>
        <w:t xml:space="preserve">Each dot must be individually addressable so you can animate color, opacity or position.</w:t>
      </w:r>
    </w:p>
    <w:p>
      <w:pPr>
        <w:pStyle w:val="Compact"/>
        <w:numPr>
          <w:ilvl w:val="0"/>
          <w:numId w:val="1004"/>
        </w:numPr>
      </w:pPr>
      <w:r>
        <w:t xml:space="preserve">The distribution must avoid visible bands or clustering at the poles.</w:t>
      </w:r>
    </w:p>
    <w:bookmarkEnd w:id="34"/>
    <w:bookmarkStart w:id="38" w:name="evaluated-approaches"/>
    <w:p>
      <w:pPr>
        <w:pStyle w:val="Heading3"/>
      </w:pPr>
      <w:r>
        <w:t xml:space="preserve">4.2 Evaluated approaches</w:t>
      </w:r>
    </w:p>
    <w:p>
      <w:pPr>
        <w:pStyle w:val="Compact"/>
        <w:numPr>
          <w:ilvl w:val="0"/>
          <w:numId w:val="1005"/>
        </w:numPr>
      </w:pPr>
      <w:r>
        <w:rPr>
          <w:b/>
          <w:bCs/>
        </w:rPr>
        <w:t xml:space="preserve">Bitmap with evenly spaced dots:</w:t>
      </w:r>
      <w:r>
        <w:t xml:space="preserve"> </w:t>
      </w:r>
      <w:r>
        <w:t xml:space="preserve">Simple to create but rows of dots compress near the poles; dots fuse together and cannot be animated individually</w:t>
      </w:r>
      <w:hyperlink r:id="rId35">
        <w:r>
          <w:rPr>
            <w:rStyle w:val="Hyperlink"/>
          </w:rPr>
          <w:t xml:space="preserve">[13]</w:t>
        </w:r>
      </w:hyperlink>
      <w:r>
        <w:t xml:space="preserve">.</w:t>
      </w:r>
    </w:p>
    <w:p>
      <w:pPr>
        <w:pStyle w:val="Compact"/>
        <w:numPr>
          <w:ilvl w:val="0"/>
          <w:numId w:val="1005"/>
        </w:numPr>
      </w:pPr>
      <w:r>
        <w:rPr>
          <w:b/>
          <w:bCs/>
        </w:rPr>
        <w:t xml:space="preserve">Bitmap with uneven spacing:</w:t>
      </w:r>
      <w:r>
        <w:t xml:space="preserve"> </w:t>
      </w:r>
      <w:r>
        <w:t xml:space="preserve">Wider dots near the poles improved distribution, but converting thousands of SVG shapes to triangles was too heavy and still prevented per‑dot animation</w:t>
      </w:r>
      <w:hyperlink r:id="rId36">
        <w:r>
          <w:rPr>
            <w:rStyle w:val="Hyperlink"/>
          </w:rPr>
          <w:t xml:space="preserve">[14]</w:t>
        </w:r>
      </w:hyperlink>
      <w:r>
        <w:t xml:space="preserve">.</w:t>
      </w:r>
    </w:p>
    <w:p>
      <w:pPr>
        <w:pStyle w:val="Compact"/>
        <w:numPr>
          <w:ilvl w:val="0"/>
          <w:numId w:val="1005"/>
        </w:numPr>
      </w:pPr>
      <w:r>
        <w:rPr>
          <w:b/>
          <w:bCs/>
        </w:rPr>
        <w:t xml:space="preserve">Programmatic rows:</w:t>
      </w:r>
      <w:r>
        <w:t xml:space="preserve"> </w:t>
      </w:r>
      <w:r>
        <w:t xml:space="preserve">Generated rows with a sine function; number of dots per latitude varied, but discontinuities produced harsh longitudinal lines</w:t>
      </w:r>
      <w:hyperlink r:id="rId37">
        <w:r>
          <w:rPr>
            <w:rStyle w:val="Hyperlink"/>
          </w:rPr>
          <w:t xml:space="preserve">[15]</w:t>
        </w:r>
      </w:hyperlink>
      <w:r>
        <w:t xml:space="preserve">.</w:t>
      </w:r>
    </w:p>
    <w:bookmarkEnd w:id="38"/>
    <w:bookmarkStart w:id="41" w:name="X1a60575f4bf7a7024fd5584927b8195450b3db0"/>
    <w:p>
      <w:pPr>
        <w:pStyle w:val="Heading3"/>
      </w:pPr>
      <w:r>
        <w:t xml:space="preserve">4.3 Final approach – Sunflower (Fermat’s spiral) distribution</w:t>
      </w:r>
    </w:p>
    <w:p>
      <w:pPr>
        <w:pStyle w:val="FirstParagraph"/>
      </w:pPr>
      <w:r>
        <w:t xml:space="preserve">Stripe adopted a sunflower pattern to distribute approximately 60,000 dots evenly over the sphere</w:t>
      </w:r>
      <w:hyperlink r:id="rId39">
        <w:r>
          <w:rPr>
            <w:rStyle w:val="Hyperlink"/>
          </w:rPr>
          <w:t xml:space="preserve">[16]</w:t>
        </w:r>
      </w:hyperlink>
      <w:r>
        <w:t xml:space="preserve">. This algorithm spirals dots around the sphere using spherical coordinates:</w:t>
      </w:r>
    </w:p>
    <w:p>
      <w:pPr>
        <w:pStyle w:val="SourceCode"/>
      </w:pPr>
      <w:r>
        <w:rPr>
          <w:rStyle w:val="VerbatimChar"/>
        </w:rPr>
        <w:t xml:space="preserve">const DOT_COUNT = 60000;</w:t>
      </w:r>
      <w:r>
        <w:br/>
      </w:r>
      <w:r>
        <w:rPr>
          <w:rStyle w:val="VerbatimChar"/>
        </w:rPr>
        <w:t xml:space="preserve">const dotGeometry = new THREE.CircleGeometry(2, 5);  // hexagon approximated as a circle</w:t>
      </w:r>
      <w:r>
        <w:br/>
      </w:r>
      <w:r>
        <w:rPr>
          <w:rStyle w:val="VerbatimChar"/>
        </w:rPr>
        <w:t xml:space="preserve">for (let i = DOT_COUNT; i &gt;= 0; i--) {</w:t>
      </w:r>
      <w:r>
        <w:br/>
      </w:r>
      <w:r>
        <w:rPr>
          <w:rStyle w:val="VerbatimChar"/>
        </w:rPr>
        <w:t xml:space="preserve">  const phi   = Math.acos(-1 + (2 * i) / DOT_COUNT);</w:t>
      </w:r>
      <w:r>
        <w:br/>
      </w:r>
      <w:r>
        <w:rPr>
          <w:rStyle w:val="VerbatimChar"/>
        </w:rPr>
        <w:t xml:space="preserve">  const theta = Math.sqrt(DOT_COUNT * Math.PI) * phi;</w:t>
      </w:r>
      <w:r>
        <w:br/>
      </w:r>
      <w:r>
        <w:rPr>
          <w:rStyle w:val="VerbatimChar"/>
        </w:rPr>
        <w:t xml:space="preserve">  // convert spherical coords to XYZ (radius = 600 units)</w:t>
      </w:r>
      <w:r>
        <w:br/>
      </w:r>
      <w:r>
        <w:rPr>
          <w:rStyle w:val="VerbatimChar"/>
        </w:rPr>
        <w:t xml:space="preserve">  vector.setFromSphericalCoords(600, phi, theta);</w:t>
      </w:r>
      <w:r>
        <w:br/>
      </w:r>
      <w:r>
        <w:rPr>
          <w:rStyle w:val="VerbatimChar"/>
        </w:rPr>
        <w:t xml:space="preserve">  dotGeometry.lookAt(vector);</w:t>
      </w:r>
      <w:r>
        <w:br/>
      </w:r>
      <w:r>
        <w:rPr>
          <w:rStyle w:val="VerbatimChar"/>
        </w:rPr>
        <w:t xml:space="preserve">  dotGeometry.translate(vector.x, vector.y, vector.z);</w:t>
      </w:r>
      <w:r>
        <w:br/>
      </w:r>
      <w:r>
        <w:rPr>
          <w:rStyle w:val="VerbatimChar"/>
        </w:rPr>
        <w:t xml:space="preserve">  // store positions, ids, etc.</w:t>
      </w:r>
      <w:r>
        <w:br/>
      </w:r>
      <w:r>
        <w:rPr>
          <w:rStyle w:val="VerbatimChar"/>
        </w:rPr>
        <w:t xml:space="preserve">}</w:t>
      </w:r>
    </w:p>
    <w:p>
      <w:pPr>
        <w:pStyle w:val="FirstParagraph"/>
      </w:pPr>
      <w:r>
        <w:rPr>
          <w:i/>
          <w:iCs/>
        </w:rPr>
        <w:t xml:space="preserve">Compute angles</w:t>
      </w:r>
      <w:r>
        <w:t xml:space="preserve">:</w:t>
      </w:r>
      <w:r>
        <w:br/>
      </w:r>
      <w:r>
        <w:rPr>
          <w:rStyle w:val="VerbatimChar"/>
        </w:rPr>
        <w:t xml:space="preserve">phi</w:t>
      </w:r>
      <w:r>
        <w:t xml:space="preserve"> </w:t>
      </w:r>
      <w:r>
        <w:t xml:space="preserve">(polar angle) uses an arccosine formula to distribute points evenly;</w:t>
      </w:r>
      <w:r>
        <w:t xml:space="preserve"> </w:t>
      </w:r>
      <w:r>
        <w:rPr>
          <w:rStyle w:val="VerbatimChar"/>
        </w:rPr>
        <w:t xml:space="preserve">theta</w:t>
      </w:r>
      <w:r>
        <w:t xml:space="preserve"> </w:t>
      </w:r>
      <w:r>
        <w:t xml:space="preserve">(azimuth) uses the square root of the total number of points times π, multiplied by</w:t>
      </w:r>
      <w:r>
        <w:t xml:space="preserve"> </w:t>
      </w:r>
      <w:r>
        <w:rPr>
          <w:rStyle w:val="VerbatimChar"/>
        </w:rPr>
        <w:t xml:space="preserve">phi</w:t>
      </w:r>
      <w:r>
        <w:t xml:space="preserve">.</w:t>
      </w:r>
      <w:r>
        <w:br/>
      </w:r>
      <w:r>
        <w:rPr>
          <w:i/>
          <w:iCs/>
        </w:rPr>
        <w:t xml:space="preserve">Geometry</w:t>
      </w:r>
      <w:r>
        <w:t xml:space="preserve">: Each dot is represented by a small polygon (CircleGeometry with 5 segments, forming a rough hexagon). The</w:t>
      </w:r>
      <w:r>
        <w:t xml:space="preserve"> </w:t>
      </w:r>
      <w:r>
        <w:rPr>
          <w:rStyle w:val="VerbatimChar"/>
        </w:rPr>
        <w:t xml:space="preserve">lookAt</w:t>
      </w:r>
      <w:r>
        <w:t xml:space="preserve"> </w:t>
      </w:r>
      <w:r>
        <w:t xml:space="preserve">method ensures each dot faces the sphere’s center</w:t>
      </w:r>
      <w:hyperlink r:id="rId40">
        <w:r>
          <w:rPr>
            <w:rStyle w:val="Hyperlink"/>
          </w:rPr>
          <w:t xml:space="preserve">[17]</w:t>
        </w:r>
      </w:hyperlink>
      <w:r>
        <w:t xml:space="preserve">.</w:t>
      </w:r>
      <w:r>
        <w:br/>
      </w:r>
      <w:r>
        <w:t xml:space="preserve">This “sunflower” approach yields a near‐uniform distribution and supports per‑dot animation.</w:t>
      </w:r>
    </w:p>
    <w:bookmarkEnd w:id="41"/>
    <w:bookmarkEnd w:id="42"/>
    <w:bookmarkStart w:id="47" w:name="X3e07acce6eed92235e2f3b08103f0fd0a64058c"/>
    <w:p>
      <w:pPr>
        <w:pStyle w:val="Heading2"/>
      </w:pPr>
      <w:r>
        <w:t xml:space="preserve">5. Challenge 2 – Grouping dots by country (optional)</w:t>
      </w:r>
    </w:p>
    <w:p>
      <w:pPr>
        <w:pStyle w:val="FirstParagraph"/>
      </w:pPr>
      <w:r>
        <w:t xml:space="preserve">For early prototypes, Stripe grouped dots by country to indicate where Stripe operates</w:t>
      </w:r>
      <w:hyperlink r:id="rId43">
        <w:r>
          <w:rPr>
            <w:rStyle w:val="Hyperlink"/>
          </w:rPr>
          <w:t xml:space="preserve">[18]</w:t>
        </w:r>
      </w:hyperlink>
      <w:r>
        <w:t xml:space="preserve">. You can adapt this method if your application needs country‑specific interactions.</w:t>
      </w:r>
    </w:p>
    <w:p>
      <w:pPr>
        <w:pStyle w:val="Compact"/>
        <w:numPr>
          <w:ilvl w:val="0"/>
          <w:numId w:val="1006"/>
        </w:numPr>
      </w:pPr>
      <w:r>
        <w:rPr>
          <w:b/>
          <w:bCs/>
        </w:rPr>
        <w:t xml:space="preserve">Color‑coded atlas</w:t>
      </w:r>
      <w:r>
        <w:t xml:space="preserve"> </w:t>
      </w:r>
      <w:r>
        <w:t xml:space="preserve">– Encode a map where each pixel representing a country has a unique color. A PNG image is loaded;</w:t>
      </w:r>
      <w:r>
        <w:t xml:space="preserve"> </w:t>
      </w:r>
      <w:r>
        <w:rPr>
          <w:rStyle w:val="VerbatimChar"/>
        </w:rPr>
        <w:t xml:space="preserve">canvas.getImageData</w:t>
      </w:r>
      <w:r>
        <w:t xml:space="preserve"> </w:t>
      </w:r>
      <w:r>
        <w:t xml:space="preserve">extracts the pixel colors</w:t>
      </w:r>
      <w:hyperlink r:id="rId44">
        <w:r>
          <w:rPr>
            <w:rStyle w:val="Hyperlink"/>
          </w:rPr>
          <w:t xml:space="preserve">[19]</w:t>
        </w:r>
      </w:hyperlink>
      <w:r>
        <w:t xml:space="preserve">.</w:t>
      </w:r>
    </w:p>
    <w:p>
      <w:pPr>
        <w:pStyle w:val="Compact"/>
        <w:numPr>
          <w:ilvl w:val="0"/>
          <w:numId w:val="1006"/>
        </w:numPr>
      </w:pPr>
      <w:r>
        <w:rPr>
          <w:b/>
          <w:bCs/>
        </w:rPr>
        <w:t xml:space="preserve">Mapping to ISO codes</w:t>
      </w:r>
      <w:r>
        <w:t xml:space="preserve"> </w:t>
      </w:r>
      <w:r>
        <w:t xml:space="preserve">– Maintain a mapping array that links numeric IDs to colors and ISO country codes (</w:t>
      </w:r>
      <w:r>
        <w:rPr>
          <w:rStyle w:val="VerbatimChar"/>
        </w:rPr>
        <w:t xml:space="preserve">COUNTRY_MAPPING = [[0,'#99cc99','at'], [1,'#993333','au'], …]</w:t>
      </w:r>
      <w:r>
        <w:t xml:space="preserve">)</w:t>
      </w:r>
      <w:hyperlink r:id="rId45">
        <w:r>
          <w:rPr>
            <w:rStyle w:val="Hyperlink"/>
          </w:rPr>
          <w:t xml:space="preserve">[20]</w:t>
        </w:r>
      </w:hyperlink>
      <w:r>
        <w:t xml:space="preserve">.</w:t>
      </w:r>
    </w:p>
    <w:p>
      <w:pPr>
        <w:pStyle w:val="Compact"/>
        <w:numPr>
          <w:ilvl w:val="0"/>
          <w:numId w:val="1006"/>
        </w:numPr>
      </w:pPr>
      <w:r>
        <w:rPr>
          <w:b/>
          <w:bCs/>
        </w:rPr>
        <w:t xml:space="preserve">Assigning IDs to dots</w:t>
      </w:r>
      <w:r>
        <w:t xml:space="preserve"> </w:t>
      </w:r>
      <w:r>
        <w:t xml:space="preserve">– For each dot, compute its UV coordinate on the texture and sample the pixel color. Convert the RGB value to a hex string and look up the associated country ID; store that ID in a per‑dot attribute array</w:t>
      </w:r>
      <w:hyperlink r:id="rId45">
        <w:r>
          <w:rPr>
            <w:rStyle w:val="Hyperlink"/>
          </w:rPr>
          <w:t xml:space="preserve">[20]</w:t>
        </w:r>
      </w:hyperlink>
      <w:r>
        <w:t xml:space="preserve">.</w:t>
      </w:r>
    </w:p>
    <w:p>
      <w:pPr>
        <w:pStyle w:val="Compact"/>
        <w:numPr>
          <w:ilvl w:val="0"/>
          <w:numId w:val="1006"/>
        </w:numPr>
      </w:pPr>
      <w:r>
        <w:rPr>
          <w:b/>
          <w:bCs/>
        </w:rPr>
        <w:t xml:space="preserve">Efficiency</w:t>
      </w:r>
      <w:r>
        <w:t xml:space="preserve"> </w:t>
      </w:r>
      <w:r>
        <w:t xml:space="preserve">– Render dots only for countries that need highlighting. Stripe reduced ~60,000 dots to about 20,000 for live countries, freeing GPU budget for other animations</w:t>
      </w:r>
      <w:hyperlink r:id="rId46">
        <w:r>
          <w:rPr>
            <w:rStyle w:val="Hyperlink"/>
          </w:rPr>
          <w:t xml:space="preserve">[21]</w:t>
        </w:r>
      </w:hyperlink>
      <w:r>
        <w:t xml:space="preserve">.</w:t>
      </w:r>
    </w:p>
    <w:p>
      <w:pPr>
        <w:pStyle w:val="FirstParagraph"/>
      </w:pPr>
      <w:r>
        <w:t xml:space="preserve">This step is optional; for simple globes you can skip country grouping and render all dots uniformly.</w:t>
      </w:r>
    </w:p>
    <w:bookmarkEnd w:id="47"/>
    <w:bookmarkStart w:id="58" w:name="challenge-3-animating-the-globe"/>
    <w:p>
      <w:pPr>
        <w:pStyle w:val="Heading2"/>
      </w:pPr>
      <w:r>
        <w:t xml:space="preserve">6. Challenge 3 – Animating the globe</w:t>
      </w:r>
    </w:p>
    <w:bookmarkStart w:id="49" w:name="dot-twinkling-and-rotating-the-globe"/>
    <w:p>
      <w:pPr>
        <w:pStyle w:val="Heading3"/>
      </w:pPr>
      <w:r>
        <w:t xml:space="preserve">6.1 Dot twinkling and rotating the globe</w:t>
      </w:r>
    </w:p>
    <w:p>
      <w:pPr>
        <w:pStyle w:val="Compact"/>
        <w:numPr>
          <w:ilvl w:val="0"/>
          <w:numId w:val="1007"/>
        </w:numPr>
      </w:pPr>
      <w:r>
        <w:t xml:space="preserve">Use</w:t>
      </w:r>
      <w:r>
        <w:t xml:space="preserve"> </w:t>
      </w:r>
      <w:r>
        <w:rPr>
          <w:rStyle w:val="VerbatimChar"/>
        </w:rPr>
        <w:t xml:space="preserve">requestAnimationFrame</w:t>
      </w:r>
      <w:r>
        <w:t xml:space="preserve"> </w:t>
      </w:r>
      <w:r>
        <w:t xml:space="preserve">for smooth updates</w:t>
      </w:r>
      <w:hyperlink r:id="rId24">
        <w:r>
          <w:rPr>
            <w:rStyle w:val="Hyperlink"/>
          </w:rPr>
          <w:t xml:space="preserve">[22]</w:t>
        </w:r>
      </w:hyperlink>
      <w:r>
        <w:t xml:space="preserve">.</w:t>
      </w:r>
    </w:p>
    <w:p>
      <w:pPr>
        <w:pStyle w:val="Compact"/>
        <w:numPr>
          <w:ilvl w:val="0"/>
          <w:numId w:val="1007"/>
        </w:numPr>
      </w:pPr>
      <w:r>
        <w:t xml:space="preserve">Write custom fragment shaders to control the brightness of dots over time (e.g., sine waves or noise functions).</w:t>
      </w:r>
    </w:p>
    <w:p>
      <w:pPr>
        <w:pStyle w:val="Compact"/>
        <w:numPr>
          <w:ilvl w:val="0"/>
          <w:numId w:val="1007"/>
        </w:numPr>
      </w:pPr>
      <w:r>
        <w:t xml:space="preserve">Rotate the entire group (all layers) to spin the globe. Stripe rotates the globe on page load and when the user scrolls; scroll events throttle using</w:t>
      </w:r>
      <w:r>
        <w:t xml:space="preserve"> </w:t>
      </w:r>
      <w:r>
        <w:rPr>
          <w:rStyle w:val="VerbatimChar"/>
        </w:rPr>
        <w:t xml:space="preserve">lodash.throttle</w:t>
      </w:r>
      <w:r>
        <w:t xml:space="preserve"> </w:t>
      </w:r>
      <w:r>
        <w:t xml:space="preserve">to prevent jank</w:t>
      </w:r>
      <w:hyperlink r:id="rId48">
        <w:r>
          <w:rPr>
            <w:rStyle w:val="Hyperlink"/>
          </w:rPr>
          <w:t xml:space="preserve">[23]</w:t>
        </w:r>
      </w:hyperlink>
      <w:r>
        <w:t xml:space="preserve">.</w:t>
      </w:r>
    </w:p>
    <w:bookmarkEnd w:id="49"/>
    <w:bookmarkStart w:id="55" w:name="drawing-animated-transaction-arcs"/>
    <w:p>
      <w:pPr>
        <w:pStyle w:val="Heading3"/>
      </w:pPr>
      <w:r>
        <w:t xml:space="preserve">6.2 Drawing animated transaction arcs</w:t>
      </w:r>
    </w:p>
    <w:p>
      <w:pPr>
        <w:pStyle w:val="FirstParagraph"/>
      </w:pPr>
      <w:r>
        <w:t xml:space="preserve">Stripe visualizes transactions as arcs between coordinates. To replicate:</w:t>
      </w:r>
    </w:p>
    <w:p>
      <w:pPr>
        <w:pStyle w:val="Compact"/>
        <w:numPr>
          <w:ilvl w:val="0"/>
          <w:numId w:val="1008"/>
        </w:numPr>
      </w:pPr>
      <w:r>
        <w:rPr>
          <w:b/>
          <w:bCs/>
        </w:rPr>
        <w:t xml:space="preserve">Convert coordinates:</w:t>
      </w:r>
      <w:r>
        <w:t xml:space="preserve"> </w:t>
      </w:r>
      <w:r>
        <w:t xml:space="preserve">Use a helper like</w:t>
      </w:r>
      <w:r>
        <w:t xml:space="preserve"> </w:t>
      </w:r>
      <w:r>
        <w:rPr>
          <w:rStyle w:val="VerbatimChar"/>
        </w:rPr>
        <w:t xml:space="preserve">toXYZ(lat, lon, radius)</w:t>
      </w:r>
      <w:r>
        <w:t xml:space="preserve"> </w:t>
      </w:r>
      <w:r>
        <w:t xml:space="preserve">to convert latitude and longitude to XYZ coordinates on the sphere</w:t>
      </w:r>
      <w:hyperlink r:id="rId50">
        <w:r>
          <w:rPr>
            <w:rStyle w:val="Hyperlink"/>
          </w:rPr>
          <w:t xml:space="preserve">[24]</w:t>
        </w:r>
      </w:hyperlink>
      <w:r>
        <w:t xml:space="preserve">.</w:t>
      </w:r>
    </w:p>
    <w:p>
      <w:pPr>
        <w:pStyle w:val="Compact"/>
        <w:numPr>
          <w:ilvl w:val="0"/>
          <w:numId w:val="1008"/>
        </w:numPr>
      </w:pPr>
      <w:r>
        <w:rPr>
          <w:b/>
          <w:bCs/>
        </w:rPr>
        <w:t xml:space="preserve">Compute great‑circle path:</w:t>
      </w:r>
      <w:r>
        <w:t xml:space="preserve"> </w:t>
      </w:r>
      <w:r>
        <w:t xml:space="preserve">Use D3’s</w:t>
      </w:r>
      <w:r>
        <w:t xml:space="preserve"> </w:t>
      </w:r>
      <w:r>
        <w:rPr>
          <w:rStyle w:val="VerbatimChar"/>
        </w:rPr>
        <w:t xml:space="preserve">geoInterpolate</w:t>
      </w:r>
      <w:r>
        <w:t xml:space="preserve"> </w:t>
      </w:r>
      <w:r>
        <w:t xml:space="preserve">or similar to interpolate along the great‑circle between start and end points</w:t>
      </w:r>
      <w:hyperlink r:id="rId51">
        <w:r>
          <w:rPr>
            <w:rStyle w:val="Hyperlink"/>
          </w:rPr>
          <w:t xml:space="preserve">[25]</w:t>
        </w:r>
      </w:hyperlink>
      <w:r>
        <w:t xml:space="preserve">. Sample this interpolation at 25 % and 75 % to generate control points.</w:t>
      </w:r>
    </w:p>
    <w:p>
      <w:pPr>
        <w:pStyle w:val="Compact"/>
        <w:numPr>
          <w:ilvl w:val="0"/>
          <w:numId w:val="1008"/>
        </w:numPr>
      </w:pPr>
      <w:r>
        <w:rPr>
          <w:b/>
          <w:bCs/>
        </w:rPr>
        <w:t xml:space="preserve">Define arc height:</w:t>
      </w:r>
      <w:r>
        <w:t xml:space="preserve"> </w:t>
      </w:r>
      <w:r>
        <w:t xml:space="preserve">Set the height to half the distance between the start and end points plus the globe radius (this raises the arc above the sphere)</w:t>
      </w:r>
      <w:hyperlink r:id="rId52">
        <w:r>
          <w:rPr>
            <w:rStyle w:val="Hyperlink"/>
          </w:rPr>
          <w:t xml:space="preserve">[26]</w:t>
        </w:r>
      </w:hyperlink>
      <w:r>
        <w:t xml:space="preserve">.</w:t>
      </w:r>
    </w:p>
    <w:p>
      <w:pPr>
        <w:pStyle w:val="Compact"/>
        <w:numPr>
          <w:ilvl w:val="0"/>
          <w:numId w:val="1008"/>
        </w:numPr>
      </w:pPr>
      <w:r>
        <w:rPr>
          <w:b/>
          <w:bCs/>
        </w:rPr>
        <w:t xml:space="preserve">Create geometry:</w:t>
      </w:r>
      <w:r>
        <w:t xml:space="preserve"> </w:t>
      </w:r>
      <w:r>
        <w:t xml:space="preserve">Use</w:t>
      </w:r>
      <w:r>
        <w:t xml:space="preserve"> </w:t>
      </w:r>
      <w:r>
        <w:rPr>
          <w:rStyle w:val="VerbatimChar"/>
        </w:rPr>
        <w:t xml:space="preserve">THREE.CubicBezierCurve3</w:t>
      </w:r>
      <w:r>
        <w:t xml:space="preserve"> </w:t>
      </w:r>
      <w:r>
        <w:t xml:space="preserve">to build the 3‑D curve and</w:t>
      </w:r>
      <w:r>
        <w:t xml:space="preserve"> </w:t>
      </w:r>
      <w:r>
        <w:rPr>
          <w:rStyle w:val="VerbatimChar"/>
        </w:rPr>
        <w:t xml:space="preserve">THREE.TubeBufferGeometry</w:t>
      </w:r>
      <w:r>
        <w:t xml:space="preserve"> </w:t>
      </w:r>
      <w:r>
        <w:t xml:space="preserve">to extrude a tube along it</w:t>
      </w:r>
      <w:hyperlink r:id="rId53">
        <w:r>
          <w:rPr>
            <w:rStyle w:val="Hyperlink"/>
          </w:rPr>
          <w:t xml:space="preserve">[27]</w:t>
        </w:r>
      </w:hyperlink>
      <w:r>
        <w:t xml:space="preserve">. Set a small radius (e.g., 0.5 px) and adequate segments (e.g., 44) for smoothness.</w:t>
      </w:r>
    </w:p>
    <w:p>
      <w:pPr>
        <w:pStyle w:val="Compact"/>
        <w:numPr>
          <w:ilvl w:val="0"/>
          <w:numId w:val="1008"/>
        </w:numPr>
      </w:pPr>
      <w:r>
        <w:rPr>
          <w:b/>
          <w:bCs/>
        </w:rPr>
        <w:t xml:space="preserve">Animate drawing:</w:t>
      </w:r>
      <w:r>
        <w:t xml:space="preserve"> </w:t>
      </w:r>
      <w:r>
        <w:t xml:space="preserve">Use a custom shader material and modify the draw range of the geometry each frame. In Stripe’s example, arcs animate over 2.5 seconds and are made of ~3,000 vertices</w:t>
      </w:r>
      <w:hyperlink r:id="rId54">
        <w:r>
          <w:rPr>
            <w:rStyle w:val="Hyperlink"/>
          </w:rPr>
          <w:t xml:space="preserve">[28]</w:t>
        </w:r>
      </w:hyperlink>
      <w:r>
        <w:t xml:space="preserve">.</w:t>
      </w:r>
    </w:p>
    <w:bookmarkEnd w:id="55"/>
    <w:bookmarkStart w:id="57" w:name="responsive-interaction"/>
    <w:p>
      <w:pPr>
        <w:pStyle w:val="Heading3"/>
      </w:pPr>
      <w:r>
        <w:t xml:space="preserve">6.3 Responsive interaction</w:t>
      </w:r>
    </w:p>
    <w:p>
      <w:pPr>
        <w:pStyle w:val="Compact"/>
        <w:numPr>
          <w:ilvl w:val="0"/>
          <w:numId w:val="1009"/>
        </w:numPr>
      </w:pPr>
      <w:r>
        <w:rPr>
          <w:b/>
          <w:bCs/>
        </w:rPr>
        <w:t xml:space="preserve">Scroll‑based rotation:</w:t>
      </w:r>
      <w:r>
        <w:t xml:space="preserve"> </w:t>
      </w:r>
      <w:r>
        <w:t xml:space="preserve">Compute a rotation delta based on scroll distance and apply it to the globe’s rotation around the Y‑axis. When the user scrolls past the globe, move it offscreen to avoid interfering with other content</w:t>
      </w:r>
      <w:hyperlink r:id="rId56">
        <w:r>
          <w:rPr>
            <w:rStyle w:val="Hyperlink"/>
          </w:rPr>
          <w:t xml:space="preserve">[29]</w:t>
        </w:r>
      </w:hyperlink>
      <w:r>
        <w:t xml:space="preserve">.</w:t>
      </w:r>
    </w:p>
    <w:p>
      <w:pPr>
        <w:pStyle w:val="Compact"/>
        <w:numPr>
          <w:ilvl w:val="0"/>
          <w:numId w:val="1009"/>
        </w:numPr>
      </w:pPr>
      <w:r>
        <w:rPr>
          <w:b/>
          <w:bCs/>
        </w:rPr>
        <w:t xml:space="preserve">Hover or click actions:</w:t>
      </w:r>
      <w:r>
        <w:t xml:space="preserve"> </w:t>
      </w:r>
      <w:r>
        <w:t xml:space="preserve">Optionally allow users to click on dots or arcs to display tool‑tips or additional information.</w:t>
      </w:r>
    </w:p>
    <w:bookmarkEnd w:id="57"/>
    <w:bookmarkEnd w:id="58"/>
    <w:bookmarkStart w:id="64" w:name="challenge-4-performance-considerations"/>
    <w:p>
      <w:pPr>
        <w:pStyle w:val="Heading2"/>
      </w:pPr>
      <w:r>
        <w:t xml:space="preserve">7. Challenge 4 – Performance considerations</w:t>
      </w:r>
    </w:p>
    <w:p>
      <w:pPr>
        <w:pStyle w:val="FirstParagraph"/>
      </w:pPr>
      <w:r>
        <w:t xml:space="preserve">Meeting the common refresh rate of</w:t>
      </w:r>
      <w:r>
        <w:t xml:space="preserve"> </w:t>
      </w:r>
      <w:r>
        <w:rPr>
          <w:b/>
          <w:bCs/>
        </w:rPr>
        <w:t xml:space="preserve">60 fps</w:t>
      </w:r>
      <w:r>
        <w:t xml:space="preserve"> </w:t>
      </w:r>
      <w:r>
        <w:t xml:space="preserve">was a hard requirement for Stripe</w:t>
      </w:r>
      <w:hyperlink r:id="rId59">
        <w:r>
          <w:rPr>
            <w:rStyle w:val="Hyperlink"/>
          </w:rPr>
          <w:t xml:space="preserve">[30]</w:t>
        </w:r>
      </w:hyperlink>
      <w:r>
        <w:t xml:space="preserve">. Here are strategies to achieve high performance:</w:t>
      </w:r>
    </w:p>
    <w:p>
      <w:pPr>
        <w:pStyle w:val="Compact"/>
        <w:numPr>
          <w:ilvl w:val="0"/>
          <w:numId w:val="1010"/>
        </w:numPr>
      </w:pPr>
      <w:r>
        <w:rPr>
          <w:b/>
          <w:bCs/>
        </w:rPr>
        <w:t xml:space="preserve">Limit geometry:</w:t>
      </w:r>
      <w:r>
        <w:t xml:space="preserve"> </w:t>
      </w:r>
      <w:r>
        <w:t xml:space="preserve">Only render what is needed. Restrict dot count by omitting ocean dots or rendering only a subset (e.g., 20,000 points)</w:t>
      </w:r>
      <w:hyperlink r:id="rId46">
        <w:r>
          <w:rPr>
            <w:rStyle w:val="Hyperlink"/>
          </w:rPr>
          <w:t xml:space="preserve">[21]</w:t>
        </w:r>
      </w:hyperlink>
      <w:r>
        <w:t xml:space="preserve">.</w:t>
      </w:r>
    </w:p>
    <w:p>
      <w:pPr>
        <w:pStyle w:val="Compact"/>
        <w:numPr>
          <w:ilvl w:val="0"/>
          <w:numId w:val="1010"/>
        </w:numPr>
      </w:pPr>
      <w:r>
        <w:rPr>
          <w:b/>
          <w:bCs/>
        </w:rPr>
        <w:t xml:space="preserve">Disable antialiasing:</w:t>
      </w:r>
      <w:r>
        <w:t xml:space="preserve"> </w:t>
      </w:r>
      <w:r>
        <w:t xml:space="preserve">On high‑resolution displays, turning off the WebGL renderer’s</w:t>
      </w:r>
      <w:r>
        <w:t xml:space="preserve"> </w:t>
      </w:r>
      <w:r>
        <w:rPr>
          <w:rStyle w:val="VerbatimChar"/>
        </w:rPr>
        <w:t xml:space="preserve">antialias</w:t>
      </w:r>
      <w:r>
        <w:t xml:space="preserve"> </w:t>
      </w:r>
      <w:r>
        <w:t xml:space="preserve">parameter dramatically improved performance without a noticeable loss in quality</w:t>
      </w:r>
      <w:hyperlink r:id="rId60">
        <w:r>
          <w:rPr>
            <w:rStyle w:val="Hyperlink"/>
          </w:rPr>
          <w:t xml:space="preserve">[31]</w:t>
        </w:r>
      </w:hyperlink>
      <w:r>
        <w:t xml:space="preserve">.</w:t>
      </w:r>
    </w:p>
    <w:p>
      <w:pPr>
        <w:pStyle w:val="Compact"/>
        <w:numPr>
          <w:ilvl w:val="0"/>
          <w:numId w:val="1010"/>
        </w:numPr>
      </w:pPr>
      <w:r>
        <w:rPr>
          <w:b/>
          <w:bCs/>
        </w:rPr>
        <w:t xml:space="preserve">Pause animations on scroll:</w:t>
      </w:r>
      <w:r>
        <w:t xml:space="preserve"> </w:t>
      </w:r>
      <w:r>
        <w:t xml:space="preserve">Temporarily stop non‑essential animations while handling scroll events; throttle the event handler to avoid redundant updates</w:t>
      </w:r>
      <w:hyperlink r:id="rId61">
        <w:r>
          <w:rPr>
            <w:rStyle w:val="Hyperlink"/>
          </w:rPr>
          <w:t xml:space="preserve">[32]</w:t>
        </w:r>
      </w:hyperlink>
      <w:r>
        <w:t xml:space="preserve">.</w:t>
      </w:r>
    </w:p>
    <w:p>
      <w:pPr>
        <w:pStyle w:val="Compact"/>
        <w:numPr>
          <w:ilvl w:val="0"/>
          <w:numId w:val="1010"/>
        </w:numPr>
      </w:pPr>
      <w:r>
        <w:rPr>
          <w:b/>
          <w:bCs/>
        </w:rPr>
        <w:t xml:space="preserve">GPU acceleration:</w:t>
      </w:r>
      <w:r>
        <w:t xml:space="preserve"> </w:t>
      </w:r>
      <w:r>
        <w:t xml:space="preserve">Ensure WebGL is used rather than software rendering. Modern mobile devices can handle complex WebGL scenes; the team found that mobile support was feasible with minor adjustments</w:t>
      </w:r>
      <w:hyperlink r:id="rId62">
        <w:r>
          <w:rPr>
            <w:rStyle w:val="Hyperlink"/>
          </w:rPr>
          <w:t xml:space="preserve">[33]</w:t>
        </w:r>
      </w:hyperlink>
      <w:r>
        <w:t xml:space="preserve">.</w:t>
      </w:r>
    </w:p>
    <w:p>
      <w:pPr>
        <w:pStyle w:val="Compact"/>
        <w:numPr>
          <w:ilvl w:val="0"/>
          <w:numId w:val="1010"/>
        </w:numPr>
      </w:pPr>
      <w:r>
        <w:rPr>
          <w:b/>
          <w:bCs/>
        </w:rPr>
        <w:t xml:space="preserve">Fallback options:</w:t>
      </w:r>
      <w:r>
        <w:t xml:space="preserve"> </w:t>
      </w:r>
      <w:r>
        <w:t xml:space="preserve">Plan to fall back to a static image if performance is unacceptable; however, with the optimizations above, Stripe maintained a fluid globe on all tested devices</w:t>
      </w:r>
      <w:hyperlink r:id="rId63">
        <w:r>
          <w:rPr>
            <w:rStyle w:val="Hyperlink"/>
          </w:rPr>
          <w:t xml:space="preserve">[34]</w:t>
        </w:r>
      </w:hyperlink>
      <w:r>
        <w:t xml:space="preserve">.</w:t>
      </w:r>
    </w:p>
    <w:bookmarkEnd w:id="64"/>
    <w:bookmarkStart w:id="67" w:name="implementation-blueprint"/>
    <w:p>
      <w:pPr>
        <w:pStyle w:val="Heading2"/>
      </w:pPr>
      <w:r>
        <w:t xml:space="preserve">8. Implementation blueprint</w:t>
      </w:r>
    </w:p>
    <w:p>
      <w:pPr>
        <w:pStyle w:val="FirstParagraph"/>
      </w:pPr>
      <w:r>
        <w:t xml:space="preserve">The following outline summarises the sequence for building your own interactive globe:</w:t>
      </w:r>
    </w:p>
    <w:p>
      <w:pPr>
        <w:pStyle w:val="Compact"/>
        <w:numPr>
          <w:ilvl w:val="0"/>
          <w:numId w:val="1011"/>
        </w:numPr>
      </w:pPr>
      <w:r>
        <w:rPr>
          <w:b/>
          <w:bCs/>
        </w:rPr>
        <w:t xml:space="preserve">Project setup</w:t>
      </w:r>
    </w:p>
    <w:p>
      <w:pPr>
        <w:pStyle w:val="Compact"/>
        <w:numPr>
          <w:ilvl w:val="0"/>
          <w:numId w:val="1011"/>
        </w:numPr>
      </w:pPr>
      <w:r>
        <w:t xml:space="preserve">Include the latest Three.js library. Use Webpack, Parcel or another bundler if building a modern JavaScript application.</w:t>
      </w:r>
    </w:p>
    <w:p>
      <w:pPr>
        <w:pStyle w:val="Compact"/>
        <w:numPr>
          <w:ilvl w:val="0"/>
          <w:numId w:val="1011"/>
        </w:numPr>
      </w:pPr>
      <w:r>
        <w:t xml:space="preserve">Create a</w:t>
      </w:r>
      <w:r>
        <w:t xml:space="preserve"> </w:t>
      </w:r>
      <w:r>
        <w:rPr>
          <w:rStyle w:val="VerbatimChar"/>
        </w:rPr>
        <w:t xml:space="preserve">&lt;canvas&gt;</w:t>
      </w:r>
      <w:r>
        <w:t xml:space="preserve"> </w:t>
      </w:r>
      <w:r>
        <w:t xml:space="preserve">or</w:t>
      </w:r>
      <w:r>
        <w:t xml:space="preserve"> </w:t>
      </w:r>
      <w:r>
        <w:rPr>
          <w:rStyle w:val="VerbatimChar"/>
        </w:rPr>
        <w:t xml:space="preserve">&lt;div&gt;</w:t>
      </w:r>
      <w:r>
        <w:t xml:space="preserve"> </w:t>
      </w:r>
      <w:r>
        <w:t xml:space="preserve">element on the page to serve as the render container.</w:t>
      </w:r>
    </w:p>
    <w:p>
      <w:pPr>
        <w:pStyle w:val="Compact"/>
        <w:numPr>
          <w:ilvl w:val="0"/>
          <w:numId w:val="1011"/>
        </w:numPr>
      </w:pPr>
      <w:r>
        <w:t xml:space="preserve">Instantiate a</w:t>
      </w:r>
      <w:r>
        <w:t xml:space="preserve"> </w:t>
      </w:r>
      <w:r>
        <w:rPr>
          <w:rStyle w:val="VerbatimChar"/>
        </w:rPr>
        <w:t xml:space="preserve">THREE.WebGLRenderer</w:t>
      </w:r>
      <w:r>
        <w:t xml:space="preserve"> </w:t>
      </w:r>
      <w:r>
        <w:t xml:space="preserve">(set</w:t>
      </w:r>
      <w:r>
        <w:t xml:space="preserve"> </w:t>
      </w:r>
      <w:r>
        <w:rPr>
          <w:rStyle w:val="VerbatimChar"/>
        </w:rPr>
        <w:t xml:space="preserve">alpha: true</w:t>
      </w:r>
      <w:r>
        <w:t xml:space="preserve"> </w:t>
      </w:r>
      <w:r>
        <w:t xml:space="preserve">and</w:t>
      </w:r>
      <w:r>
        <w:t xml:space="preserve"> </w:t>
      </w:r>
      <w:r>
        <w:rPr>
          <w:rStyle w:val="VerbatimChar"/>
        </w:rPr>
        <w:t xml:space="preserve">antialias: false</w:t>
      </w:r>
      <w:r>
        <w:t xml:space="preserve"> </w:t>
      </w:r>
      <w:r>
        <w:t xml:space="preserve">for performance</w:t>
      </w:r>
      <w:hyperlink r:id="rId60">
        <w:r>
          <w:rPr>
            <w:rStyle w:val="Hyperlink"/>
          </w:rPr>
          <w:t xml:space="preserve">[31]</w:t>
        </w:r>
      </w:hyperlink>
      <w:r>
        <w:t xml:space="preserve">) and append its DOM element to the container.</w:t>
      </w:r>
    </w:p>
    <w:p>
      <w:pPr>
        <w:numPr>
          <w:ilvl w:val="0"/>
          <w:numId w:val="1011"/>
        </w:numPr>
      </w:pPr>
      <w:r>
        <w:t xml:space="preserve">Set up a</w:t>
      </w:r>
      <w:r>
        <w:t xml:space="preserve"> </w:t>
      </w:r>
      <w:r>
        <w:rPr>
          <w:rStyle w:val="VerbatimChar"/>
        </w:rPr>
        <w:t xml:space="preserve">THREE.Scene</w:t>
      </w:r>
      <w:r>
        <w:t xml:space="preserve"> </w:t>
      </w:r>
      <w:r>
        <w:t xml:space="preserve">and a</w:t>
      </w:r>
      <w:r>
        <w:t xml:space="preserve"> </w:t>
      </w:r>
      <w:r>
        <w:rPr>
          <w:rStyle w:val="VerbatimChar"/>
        </w:rPr>
        <w:t xml:space="preserve">THREE.PerspectiveCamera</w:t>
      </w:r>
      <w:r>
        <w:t xml:space="preserve">. Position the camera at some distance along the Z‑axis.</w:t>
      </w:r>
    </w:p>
    <w:p>
      <w:pPr>
        <w:numPr>
          <w:ilvl w:val="0"/>
          <w:numId w:val="1011"/>
        </w:numPr>
      </w:pPr>
      <w:r>
        <w:rPr>
          <w:b/>
          <w:bCs/>
        </w:rPr>
        <w:t xml:space="preserve">Base layer</w:t>
      </w:r>
    </w:p>
    <w:p>
      <w:pPr>
        <w:pStyle w:val="Compact"/>
        <w:numPr>
          <w:ilvl w:val="0"/>
          <w:numId w:val="1011"/>
        </w:numPr>
      </w:pPr>
      <w:r>
        <w:t xml:space="preserve">Create a</w:t>
      </w:r>
      <w:r>
        <w:t xml:space="preserve"> </w:t>
      </w:r>
      <w:r>
        <w:rPr>
          <w:rStyle w:val="VerbatimChar"/>
        </w:rPr>
        <w:t xml:space="preserve">THREE.SphereGeometry</w:t>
      </w:r>
      <w:r>
        <w:t xml:space="preserve"> </w:t>
      </w:r>
      <w:r>
        <w:t xml:space="preserve">with ~50 width and height segments and radius</w:t>
      </w:r>
      <w:r>
        <w:t xml:space="preserve"> </w:t>
      </w:r>
      <w:r>
        <w:rPr>
          <w:i/>
          <w:iCs/>
        </w:rPr>
        <w:t xml:space="preserve">R</w:t>
      </w:r>
      <w:r>
        <w:t xml:space="preserve"> </w:t>
      </w:r>
      <w:r>
        <w:t xml:space="preserve">(e.g., 600 units).</w:t>
      </w:r>
    </w:p>
    <w:p>
      <w:pPr>
        <w:pStyle w:val="Compact"/>
        <w:numPr>
          <w:ilvl w:val="0"/>
          <w:numId w:val="1011"/>
        </w:numPr>
      </w:pPr>
      <w:r>
        <w:t xml:space="preserve">Create a material using</w:t>
      </w:r>
      <w:r>
        <w:t xml:space="preserve"> </w:t>
      </w:r>
      <w:r>
        <w:rPr>
          <w:rStyle w:val="VerbatimChar"/>
        </w:rPr>
        <w:t xml:space="preserve">THREE.MeshPhongMaterial</w:t>
      </w:r>
      <w:r>
        <w:t xml:space="preserve"> </w:t>
      </w:r>
      <w:r>
        <w:t xml:space="preserve">or a custom shader; choose a low‑opacity color to depict oceans.</w:t>
      </w:r>
    </w:p>
    <w:p>
      <w:pPr>
        <w:numPr>
          <w:ilvl w:val="0"/>
          <w:numId w:val="1011"/>
        </w:numPr>
      </w:pPr>
      <w:r>
        <w:t xml:space="preserve">Combine the geometry and material into a mesh and add it to the scene. You may need to invert the sphere’s normals (</w:t>
      </w:r>
      <w:r>
        <w:rPr>
          <w:rStyle w:val="VerbatimChar"/>
        </w:rPr>
        <w:t xml:space="preserve">geometry.scale(-1,1,1)</w:t>
      </w:r>
      <w:r>
        <w:t xml:space="preserve">) if you wish to view it from inside.</w:t>
      </w:r>
    </w:p>
    <w:p>
      <w:pPr>
        <w:numPr>
          <w:ilvl w:val="0"/>
          <w:numId w:val="1011"/>
        </w:numPr>
      </w:pPr>
      <w:r>
        <w:rPr>
          <w:b/>
          <w:bCs/>
        </w:rPr>
        <w:t xml:space="preserve">Dot layer</w:t>
      </w:r>
    </w:p>
    <w:p>
      <w:pPr>
        <w:pStyle w:val="Compact"/>
        <w:numPr>
          <w:ilvl w:val="0"/>
          <w:numId w:val="1011"/>
        </w:numPr>
      </w:pPr>
      <w:r>
        <w:t xml:space="preserve">Implement the sunflower distribution to compute dot positions (see code above). Use</w:t>
      </w:r>
      <w:r>
        <w:t xml:space="preserve"> </w:t>
      </w:r>
      <w:r>
        <w:rPr>
          <w:rStyle w:val="VerbatimChar"/>
        </w:rPr>
        <w:t xml:space="preserve">THREE.CircleGeometry</w:t>
      </w:r>
      <w:r>
        <w:t xml:space="preserve"> </w:t>
      </w:r>
      <w:r>
        <w:t xml:space="preserve">(5 segments, radius ≈ 2 px) for each dot.</w:t>
      </w:r>
    </w:p>
    <w:p>
      <w:pPr>
        <w:pStyle w:val="Compact"/>
        <w:numPr>
          <w:ilvl w:val="0"/>
          <w:numId w:val="1011"/>
        </w:numPr>
      </w:pPr>
      <w:r>
        <w:t xml:space="preserve">Use</w:t>
      </w:r>
      <w:r>
        <w:t xml:space="preserve"> </w:t>
      </w:r>
      <w:r>
        <w:rPr>
          <w:rStyle w:val="VerbatimChar"/>
        </w:rPr>
        <w:t xml:space="preserve">InstancedMesh</w:t>
      </w:r>
      <w:r>
        <w:t xml:space="preserve"> </w:t>
      </w:r>
      <w:r>
        <w:t xml:space="preserve">to draw all dots in a single draw call. Store per‑dot attributes (e.g., random ID, country ID, phase for twinkling) in instanced attributes.</w:t>
      </w:r>
    </w:p>
    <w:p>
      <w:pPr>
        <w:numPr>
          <w:ilvl w:val="0"/>
          <w:numId w:val="1011"/>
        </w:numPr>
      </w:pPr>
      <w:r>
        <w:t xml:space="preserve">Write custom vertex and fragment shaders to animate dot opacity or color over time.</w:t>
      </w:r>
    </w:p>
    <w:p>
      <w:pPr>
        <w:numPr>
          <w:ilvl w:val="0"/>
          <w:numId w:val="1011"/>
        </w:numPr>
      </w:pPr>
      <w:r>
        <w:rPr>
          <w:b/>
          <w:bCs/>
        </w:rPr>
        <w:t xml:space="preserve">Country grouping (optional)</w:t>
      </w:r>
    </w:p>
    <w:p>
      <w:pPr>
        <w:pStyle w:val="Compact"/>
        <w:numPr>
          <w:ilvl w:val="0"/>
          <w:numId w:val="1011"/>
        </w:numPr>
      </w:pPr>
      <w:r>
        <w:t xml:space="preserve">Load a color‑coded PNG map; use a</w:t>
      </w:r>
      <w:r>
        <w:t xml:space="preserve"> </w:t>
      </w:r>
      <w:r>
        <w:rPr>
          <w:rStyle w:val="VerbatimChar"/>
        </w:rPr>
        <w:t xml:space="preserve">&lt;canvas&gt;</w:t>
      </w:r>
      <w:r>
        <w:t xml:space="preserve"> </w:t>
      </w:r>
      <w:r>
        <w:t xml:space="preserve">to sample pixel colors and assign a</w:t>
      </w:r>
      <w:r>
        <w:t xml:space="preserve"> </w:t>
      </w:r>
      <w:r>
        <w:rPr>
          <w:rStyle w:val="VerbatimChar"/>
        </w:rPr>
        <w:t xml:space="preserve">countryId</w:t>
      </w:r>
      <w:r>
        <w:t xml:space="preserve"> </w:t>
      </w:r>
      <w:r>
        <w:t xml:space="preserve">to each dot</w:t>
      </w:r>
      <w:hyperlink r:id="rId44">
        <w:r>
          <w:rPr>
            <w:rStyle w:val="Hyperlink"/>
          </w:rPr>
          <w:t xml:space="preserve">[19]</w:t>
        </w:r>
      </w:hyperlink>
      <w:r>
        <w:t xml:space="preserve">.</w:t>
      </w:r>
    </w:p>
    <w:p>
      <w:pPr>
        <w:numPr>
          <w:ilvl w:val="0"/>
          <w:numId w:val="1011"/>
        </w:numPr>
      </w:pPr>
      <w:r>
        <w:t xml:space="preserve">Use the</w:t>
      </w:r>
      <w:r>
        <w:t xml:space="preserve"> </w:t>
      </w:r>
      <w:r>
        <w:rPr>
          <w:rStyle w:val="VerbatimChar"/>
        </w:rPr>
        <w:t xml:space="preserve">countryId</w:t>
      </w:r>
      <w:r>
        <w:t xml:space="preserve"> </w:t>
      </w:r>
      <w:r>
        <w:t xml:space="preserve">attribute to group dots and apply different animations when needed.</w:t>
      </w:r>
    </w:p>
    <w:p>
      <w:pPr>
        <w:numPr>
          <w:ilvl w:val="0"/>
          <w:numId w:val="1011"/>
        </w:numPr>
      </w:pPr>
      <w:r>
        <w:rPr>
          <w:b/>
          <w:bCs/>
        </w:rPr>
        <w:t xml:space="preserve">Arc layer</w:t>
      </w:r>
    </w:p>
    <w:p>
      <w:pPr>
        <w:pStyle w:val="Compact"/>
        <w:numPr>
          <w:ilvl w:val="0"/>
          <w:numId w:val="1011"/>
        </w:numPr>
      </w:pPr>
      <w:r>
        <w:t xml:space="preserve">For each transaction connection, compute start and end coordinates. Convert them to XYZ using</w:t>
      </w:r>
      <w:r>
        <w:t xml:space="preserve"> </w:t>
      </w:r>
      <w:r>
        <w:rPr>
          <w:rStyle w:val="VerbatimChar"/>
        </w:rPr>
        <w:t xml:space="preserve">setFromSphericalCoords</w:t>
      </w:r>
      <w:r>
        <w:t xml:space="preserve"> </w:t>
      </w:r>
      <w:r>
        <w:t xml:space="preserve">or a custom</w:t>
      </w:r>
      <w:r>
        <w:t xml:space="preserve"> </w:t>
      </w:r>
      <w:r>
        <w:rPr>
          <w:rStyle w:val="VerbatimChar"/>
        </w:rPr>
        <w:t xml:space="preserve">toXYZ</w:t>
      </w:r>
      <w:r>
        <w:t xml:space="preserve"> </w:t>
      </w:r>
      <w:r>
        <w:t xml:space="preserve">function.</w:t>
      </w:r>
    </w:p>
    <w:p>
      <w:pPr>
        <w:pStyle w:val="Compact"/>
        <w:numPr>
          <w:ilvl w:val="0"/>
          <w:numId w:val="1011"/>
        </w:numPr>
      </w:pPr>
      <w:r>
        <w:t xml:space="preserve">Use D3’s</w:t>
      </w:r>
      <w:r>
        <w:t xml:space="preserve"> </w:t>
      </w:r>
      <w:r>
        <w:rPr>
          <w:rStyle w:val="VerbatimChar"/>
        </w:rPr>
        <w:t xml:space="preserve">geoInterpolate</w:t>
      </w:r>
      <w:r>
        <w:t xml:space="preserve"> </w:t>
      </w:r>
      <w:r>
        <w:t xml:space="preserve">to compute intermediate points; generate two control points for a cubic Bezier curve</w:t>
      </w:r>
      <w:hyperlink r:id="rId65">
        <w:r>
          <w:rPr>
            <w:rStyle w:val="Hyperlink"/>
          </w:rPr>
          <w:t xml:space="preserve">[35]</w:t>
        </w:r>
      </w:hyperlink>
      <w:r>
        <w:t xml:space="preserve">.</w:t>
      </w:r>
    </w:p>
    <w:p>
      <w:pPr>
        <w:pStyle w:val="Compact"/>
        <w:numPr>
          <w:ilvl w:val="0"/>
          <w:numId w:val="1011"/>
        </w:numPr>
      </w:pPr>
      <w:r>
        <w:t xml:space="preserve">Create a</w:t>
      </w:r>
      <w:r>
        <w:t xml:space="preserve"> </w:t>
      </w:r>
      <w:r>
        <w:rPr>
          <w:rStyle w:val="VerbatimChar"/>
        </w:rPr>
        <w:t xml:space="preserve">THREE.TubeBufferGeometry</w:t>
      </w:r>
      <w:r>
        <w:t xml:space="preserve"> </w:t>
      </w:r>
      <w:r>
        <w:t xml:space="preserve">along the curve; use</w:t>
      </w:r>
      <w:r>
        <w:t xml:space="preserve"> </w:t>
      </w:r>
      <w:r>
        <w:rPr>
          <w:rStyle w:val="VerbatimChar"/>
        </w:rPr>
        <w:t xml:space="preserve">drawRange</w:t>
      </w:r>
      <w:r>
        <w:t xml:space="preserve"> </w:t>
      </w:r>
      <w:r>
        <w:t xml:space="preserve">in your animation loop to animate the length of the arc over time</w:t>
      </w:r>
      <w:hyperlink r:id="rId66">
        <w:r>
          <w:rPr>
            <w:rStyle w:val="Hyperlink"/>
          </w:rPr>
          <w:t xml:space="preserve">[36]</w:t>
        </w:r>
      </w:hyperlink>
      <w:r>
        <w:t xml:space="preserve">.</w:t>
      </w:r>
    </w:p>
    <w:p>
      <w:pPr>
        <w:numPr>
          <w:ilvl w:val="0"/>
          <w:numId w:val="1011"/>
        </w:numPr>
      </w:pPr>
      <w:r>
        <w:t xml:space="preserve">Use a custom shader to control arc color and opacity.</w:t>
      </w:r>
    </w:p>
    <w:p>
      <w:pPr>
        <w:numPr>
          <w:ilvl w:val="0"/>
          <w:numId w:val="1011"/>
        </w:numPr>
      </w:pPr>
      <w:r>
        <w:rPr>
          <w:b/>
          <w:bCs/>
        </w:rPr>
        <w:t xml:space="preserve">Animation loop &amp; interaction</w:t>
      </w:r>
    </w:p>
    <w:p>
      <w:pPr>
        <w:pStyle w:val="Compact"/>
        <w:numPr>
          <w:ilvl w:val="0"/>
          <w:numId w:val="1011"/>
        </w:numPr>
      </w:pPr>
      <w:r>
        <w:t xml:space="preserve">Implement an animation loop using</w:t>
      </w:r>
      <w:r>
        <w:t xml:space="preserve"> </w:t>
      </w:r>
      <w:r>
        <w:rPr>
          <w:rStyle w:val="VerbatimChar"/>
        </w:rPr>
        <w:t xml:space="preserve">requestAnimationFrame</w:t>
      </w:r>
      <w:r>
        <w:t xml:space="preserve">. Inside the loop, update dot shader uniforms (e.g., time) and animate arcs.</w:t>
      </w:r>
    </w:p>
    <w:p>
      <w:pPr>
        <w:pStyle w:val="Compact"/>
        <w:numPr>
          <w:ilvl w:val="0"/>
          <w:numId w:val="1011"/>
        </w:numPr>
      </w:pPr>
      <w:r>
        <w:t xml:space="preserve">Use scroll events to rotate the globe. Compute a rotation amount proportional to scroll delta and apply it to a</w:t>
      </w:r>
      <w:r>
        <w:t xml:space="preserve"> </w:t>
      </w:r>
      <w:r>
        <w:rPr>
          <w:rStyle w:val="VerbatimChar"/>
        </w:rPr>
        <w:t xml:space="preserve">THREE.Group</w:t>
      </w:r>
      <w:r>
        <w:t xml:space="preserve"> </w:t>
      </w:r>
      <w:r>
        <w:t xml:space="preserve">containing all layers</w:t>
      </w:r>
      <w:hyperlink r:id="rId56">
        <w:r>
          <w:rPr>
            <w:rStyle w:val="Hyperlink"/>
          </w:rPr>
          <w:t xml:space="preserve">[29]</w:t>
        </w:r>
      </w:hyperlink>
      <w:r>
        <w:t xml:space="preserve">. Throttle scroll handling for performance.</w:t>
      </w:r>
    </w:p>
    <w:p>
      <w:pPr>
        <w:numPr>
          <w:ilvl w:val="0"/>
          <w:numId w:val="1011"/>
        </w:numPr>
      </w:pPr>
      <w:r>
        <w:t xml:space="preserve">Optionally handle mouse or touch events to allow the user to spin the globe or hover over points.</w:t>
      </w:r>
    </w:p>
    <w:p>
      <w:pPr>
        <w:numPr>
          <w:ilvl w:val="0"/>
          <w:numId w:val="1011"/>
        </w:numPr>
      </w:pPr>
      <w:r>
        <w:rPr>
          <w:b/>
          <w:bCs/>
        </w:rPr>
        <w:t xml:space="preserve">Performance monitoring &amp; fallback</w:t>
      </w:r>
    </w:p>
    <w:p>
      <w:pPr>
        <w:pStyle w:val="Compact"/>
        <w:numPr>
          <w:ilvl w:val="0"/>
          <w:numId w:val="1011"/>
        </w:numPr>
      </w:pPr>
      <w:r>
        <w:t xml:space="preserve">Test on various devices, especially low‑end laptops and mobile phones. Evaluate frame rate and adjust dot count or complexity accordingly.</w:t>
      </w:r>
    </w:p>
    <w:p>
      <w:pPr>
        <w:pStyle w:val="Compact"/>
        <w:numPr>
          <w:ilvl w:val="0"/>
          <w:numId w:val="1011"/>
        </w:numPr>
      </w:pPr>
      <w:r>
        <w:t xml:space="preserve">Disable antialiasing and fine‑tune the number of arcs and dots until performance is acceptable</w:t>
      </w:r>
      <w:hyperlink r:id="rId60">
        <w:r>
          <w:rPr>
            <w:rStyle w:val="Hyperlink"/>
          </w:rPr>
          <w:t xml:space="preserve">[31]</w:t>
        </w:r>
      </w:hyperlink>
      <w:r>
        <w:t xml:space="preserve">.</w:t>
      </w:r>
    </w:p>
    <w:p>
      <w:pPr>
        <w:pStyle w:val="Compact"/>
        <w:numPr>
          <w:ilvl w:val="0"/>
          <w:numId w:val="1011"/>
        </w:numPr>
      </w:pPr>
      <w:r>
        <w:t xml:space="preserve">Implement a fallback static image in case WebGL is unsupported or performance is insufficient.</w:t>
      </w:r>
    </w:p>
    <w:bookmarkEnd w:id="67"/>
    <w:bookmarkStart w:id="70" w:name="Xdbbf4cef81c0badc60a2728eb38cba065f4dff3"/>
    <w:p>
      <w:pPr>
        <w:pStyle w:val="Heading2"/>
      </w:pPr>
      <w:r>
        <w:t xml:space="preserve">9. Collaboration and workflow considerations</w:t>
      </w:r>
    </w:p>
    <w:p>
      <w:pPr>
        <w:pStyle w:val="Compact"/>
        <w:numPr>
          <w:ilvl w:val="0"/>
          <w:numId w:val="1012"/>
        </w:numPr>
      </w:pPr>
      <w:r>
        <w:rPr>
          <w:b/>
          <w:bCs/>
        </w:rPr>
        <w:t xml:space="preserve">Design/engineering collaboration:</w:t>
      </w:r>
      <w:r>
        <w:t xml:space="preserve"> </w:t>
      </w:r>
      <w:r>
        <w:t xml:space="preserve">Stripe highlights the importance of blending design and engineering. A fluid collaboration cycle allows ideas to evolve and ensures that visuals remain feasible</w:t>
      </w:r>
      <w:hyperlink r:id="rId68">
        <w:r>
          <w:rPr>
            <w:rStyle w:val="Hyperlink"/>
          </w:rPr>
          <w:t xml:space="preserve">[37]</w:t>
        </w:r>
      </w:hyperlink>
      <w:r>
        <w:t xml:space="preserve">.</w:t>
      </w:r>
    </w:p>
    <w:p>
      <w:pPr>
        <w:pStyle w:val="Compact"/>
        <w:numPr>
          <w:ilvl w:val="0"/>
          <w:numId w:val="1012"/>
        </w:numPr>
      </w:pPr>
      <w:r>
        <w:rPr>
          <w:b/>
          <w:bCs/>
        </w:rPr>
        <w:t xml:space="preserve">Prototype early:</w:t>
      </w:r>
      <w:r>
        <w:t xml:space="preserve"> </w:t>
      </w:r>
      <w:r>
        <w:t xml:space="preserve">Build the real globe early rather than relying on placeholders. This approach helps identify performance bottlenecks and design issues sooner</w:t>
      </w:r>
      <w:hyperlink r:id="rId29">
        <w:r>
          <w:rPr>
            <w:rStyle w:val="Hyperlink"/>
          </w:rPr>
          <w:t xml:space="preserve">[8]</w:t>
        </w:r>
      </w:hyperlink>
      <w:r>
        <w:t xml:space="preserve">.</w:t>
      </w:r>
    </w:p>
    <w:p>
      <w:pPr>
        <w:pStyle w:val="Compact"/>
        <w:numPr>
          <w:ilvl w:val="0"/>
          <w:numId w:val="1012"/>
        </w:numPr>
      </w:pPr>
      <w:r>
        <w:rPr>
          <w:b/>
          <w:bCs/>
        </w:rPr>
        <w:t xml:space="preserve">Iterative refinement:</w:t>
      </w:r>
      <w:r>
        <w:t xml:space="preserve"> </w:t>
      </w:r>
      <w:r>
        <w:t xml:space="preserve">Use the first working version to gather feedback, then iterate to refine both aesthetics and performance. Stripe’s globe evolved over multiple years and appeared in keynotes and other products</w:t>
      </w:r>
      <w:hyperlink r:id="rId69">
        <w:r>
          <w:rPr>
            <w:rStyle w:val="Hyperlink"/>
          </w:rPr>
          <w:t xml:space="preserve">[38]</w:t>
        </w:r>
      </w:hyperlink>
      <w:r>
        <w:t xml:space="preserve">.</w:t>
      </w:r>
    </w:p>
    <w:bookmarkEnd w:id="70"/>
    <w:bookmarkStart w:id="71" w:name="conclusion"/>
    <w:p>
      <w:pPr>
        <w:pStyle w:val="Heading2"/>
      </w:pPr>
      <w:r>
        <w:t xml:space="preserve">10. Conclusion</w:t>
      </w:r>
    </w:p>
    <w:p>
      <w:pPr>
        <w:pStyle w:val="FirstParagraph"/>
      </w:pPr>
      <w:r>
        <w:t xml:space="preserve">By leveraging Three.js, custom shaders, and thoughtful performance optimizations, you can create an interactive 3D globe or other complex 3‑D visualization for your website. Use the sunflower distribution to evenly populate surfaces with points, optionally group them by regions for targeted effects, animate arcs to convey connections, and ensure smooth interactivity by throttling events and controlling GPU workload. Always prototype early, iterate with feedback, and balance visual richness with performance.</w:t>
      </w:r>
    </w:p>
    <w:bookmarkEnd w:id="71"/>
    <w:bookmarkEnd w:id="72"/>
    <w:bookmarkEnd w:id="73"/>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23">
        <w:r>
          <w:rPr>
            <w:rStyle w:val="Hyperlink"/>
          </w:rPr>
          <w:t xml:space="preserve">[10]</w:t>
        </w:r>
      </w:hyperlink>
      <w:r>
        <w:t xml:space="preserve"> </w:t>
      </w:r>
      <w:hyperlink r:id="rId24">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24">
        <w:r>
          <w:rPr>
            <w:rStyle w:val="Hyperlink"/>
          </w:rPr>
          <w:t xml:space="preserve">[22]</w:t>
        </w:r>
      </w:hyperlink>
      <w:r>
        <w:t xml:space="preserve"> </w:t>
      </w:r>
      <w:hyperlink r:id="rId48">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6">
        <w:r>
          <w:rPr>
            <w:rStyle w:val="Hyperlink"/>
          </w:rPr>
          <w:t xml:space="preserve">[29]</w:t>
        </w:r>
      </w:hyperlink>
      <w:r>
        <w:t xml:space="preserve"> </w:t>
      </w:r>
      <w:hyperlink r:id="rId59">
        <w:r>
          <w:rPr>
            <w:rStyle w:val="Hyperlink"/>
          </w:rPr>
          <w:t xml:space="preserve">[30]</w:t>
        </w:r>
      </w:hyperlink>
      <w:r>
        <w:t xml:space="preserve"> </w:t>
      </w:r>
      <w:hyperlink r:id="rId60">
        <w:r>
          <w:rPr>
            <w:rStyle w:val="Hyperlink"/>
          </w:rPr>
          <w:t xml:space="preserve">[31]</w:t>
        </w:r>
      </w:hyperlink>
      <w:r>
        <w:t xml:space="preserve"> </w:t>
      </w:r>
      <w:hyperlink r:id="rId61">
        <w:r>
          <w:rPr>
            <w:rStyle w:val="Hyperlink"/>
          </w:rPr>
          <w:t xml:space="preserve">[32]</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hyperlink r:id="rId65">
        <w:r>
          <w:rPr>
            <w:rStyle w:val="Hyperlink"/>
          </w:rPr>
          <w:t xml:space="preserve">[35]</w:t>
        </w:r>
      </w:hyperlink>
      <w:r>
        <w:t xml:space="preserve"> </w:t>
      </w:r>
      <w:hyperlink r:id="rId66">
        <w:r>
          <w:rPr>
            <w:rStyle w:val="Hyperlink"/>
          </w:rPr>
          <w:t xml:space="preserve">[36]</w:t>
        </w:r>
      </w:hyperlink>
      <w:r>
        <w:t xml:space="preserve"> </w:t>
      </w:r>
      <w:hyperlink r:id="rId68">
        <w:r>
          <w:rPr>
            <w:rStyle w:val="Hyperlink"/>
          </w:rPr>
          <w:t xml:space="preserve">[37]</w:t>
        </w:r>
      </w:hyperlink>
      <w:r>
        <w:t xml:space="preserve"> </w:t>
      </w:r>
      <w:hyperlink r:id="rId69">
        <w:r>
          <w:rPr>
            <w:rStyle w:val="Hyperlink"/>
          </w:rPr>
          <w:t xml:space="preserve">[38]</w:t>
        </w:r>
      </w:hyperlink>
      <w:r>
        <w:t xml:space="preserve"> </w:t>
      </w:r>
      <w:r>
        <w:t xml:space="preserve">To design and develop an interactive globe</w:t>
      </w:r>
    </w:p>
    <w:p>
      <w:pPr>
        <w:pStyle w:val="BodyText"/>
      </w:pPr>
      <w:hyperlink r:id="rId74">
        <w:r>
          <w:rPr>
            <w:rStyle w:val="Hyperlink"/>
          </w:rPr>
          <w:t xml:space="preserve">https://stripe.com/blog/globe</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stripe.com/blog/globe" TargetMode="External" /><Relationship Type="http://schemas.openxmlformats.org/officeDocument/2006/relationships/hyperlink" Id="rId54" Target="https://stripe.com/blog/globe#:~:text=%28%29%20%3D," TargetMode="External" /><Relationship Type="http://schemas.openxmlformats.org/officeDocument/2006/relationships/hyperlink" Id="rId51" Target="https://stripe.com/blog/globe#:~:text=%2F%2F%20D3%20interpolates%20along%20the,half%20the%20distance%20between%20points" TargetMode="External" /><Relationship Type="http://schemas.openxmlformats.org/officeDocument/2006/relationships/hyperlink" Id="rId45" Target="https://stripe.com/blog/globe#:~:text=%2F%2F%20We%20assign%20a%20color,return%20countryId%3B" TargetMode="External" /><Relationship Type="http://schemas.openxmlformats.org/officeDocument/2006/relationships/hyperlink" Id="rId35" Target="https://stripe.com/blog/globe#:~:text=1,without%20an%20overly%20complex%20shader" TargetMode="External" /><Relationship Type="http://schemas.openxmlformats.org/officeDocument/2006/relationships/hyperlink" Id="rId36" Target="https://stripe.com/blog/globe#:~:text=2,the%20complexity%20of%20the%20conversion" TargetMode="External" /><Relationship Type="http://schemas.openxmlformats.org/officeDocument/2006/relationships/hyperlink" Id="rId37" Target="https://stripe.com/blog/globe#:~:text=3.%20Programmatically,effect%20in%20the%20longitudinal%20columns" TargetMode="External" /><Relationship Type="http://schemas.openxmlformats.org/officeDocument/2006/relationships/hyperlink" Id="rId24" Target="https://stripe.com/blog/globe#:~:text=After%20filling%20in%20the%20surface,control%20and%20spin%20the%20globe" TargetMode="External" /><Relationship Type="http://schemas.openxmlformats.org/officeDocument/2006/relationships/hyperlink" Id="rId22" Target="https://stripe.com/blog/globe#:~:text=As%20humans%2C%20we%E2%80%99re%20driven%20to,build%20models%20of%20our%20world" TargetMode="External" /><Relationship Type="http://schemas.openxmlformats.org/officeDocument/2006/relationships/hyperlink" Id="rId69" Target="https://stripe.com/blog/globe#:~:text=Building%20a%20fully,momentous%20appearance%20in%20Stripe%E2%80%99s%20Dashboard" TargetMode="External" /><Relationship Type="http://schemas.openxmlformats.org/officeDocument/2006/relationships/hyperlink" Id="rId43" Target="https://stripe.com/blog/globe#:~:text=Challenge%202%3A%20Group%20the%20dots,by%20country" TargetMode="External" /><Relationship Type="http://schemas.openxmlformats.org/officeDocument/2006/relationships/hyperlink" Id="rId68" Target="https://stripe.com/blog/globe#:~:text=Designing%20a%20better%20world" TargetMode="External" /><Relationship Type="http://schemas.openxmlformats.org/officeDocument/2006/relationships/hyperlink" Id="rId44" Target="https://stripe.com/blog/globe#:~:text=Each%20country%20where%20Stripe%20is,a%20unique%20color%20for%20identification" TargetMode="External" /><Relationship Type="http://schemas.openxmlformats.org/officeDocument/2006/relationships/hyperlink" Id="rId59" Target="https://stripe.com/blog/globe#:~:text=Early%20on%2C%20we%20discussed%20our,If%20this%20condition%20couldn%E2%80%99t%20be" TargetMode="External" /><Relationship Type="http://schemas.openxmlformats.org/officeDocument/2006/relationships/hyperlink" Id="rId26" Target="https://stripe.com/blog/globe#:~:text=If%20we%20had%20known%20precisely,3D%20graphics%20development%20substantially%20easier" TargetMode="External" /><Relationship Type="http://schemas.openxmlformats.org/officeDocument/2006/relationships/hyperlink" Id="rId46" Target="https://stripe.com/blog/globe#:~:text=In%202020%2C%20each%20country%20where,the%20shader%2C%20we%20freed%20up" TargetMode="External" /><Relationship Type="http://schemas.openxmlformats.org/officeDocument/2006/relationships/hyperlink" Id="rId62" Target="https://stripe.com/blog/globe#:~:text=Initially%2C%20we%20ruled%20out%20mobile,using%C2%A0Lodash%C2%A0so%20the%20globe%20spins%20without" TargetMode="External" /><Relationship Type="http://schemas.openxmlformats.org/officeDocument/2006/relationships/hyperlink" Id="rId60" Target="https://stripe.com/blog/globe#:~:text=On%20a%20whim%2C%20we%20turned,enough%20to%20accept%20a%20tradeoff" TargetMode="External" /><Relationship Type="http://schemas.openxmlformats.org/officeDocument/2006/relationships/hyperlink" Id="rId39" Target="https://stripe.com/blog/globe#:~:text=The%20final%20attempt%E2%80%94and%20right%20design%E2%80%94utilized,method%20we%20settled%20on%C2%A0this%20solution" TargetMode="External" /><Relationship Type="http://schemas.openxmlformats.org/officeDocument/2006/relationships/hyperlink" Id="rId40" Target="https://stripe.com/blog/globe#:~:text=The%20spiral%20sunflower%20pattern%20was,the%20winning%20design" TargetMode="External" /><Relationship Type="http://schemas.openxmlformats.org/officeDocument/2006/relationships/hyperlink" Id="rId27" Target="https://stripe.com/blog/globe#:~:text=To%20render%20a%20Three,vertex%20shader" TargetMode="External" /><Relationship Type="http://schemas.openxmlformats.org/officeDocument/2006/relationships/hyperlink" Id="rId29" Target="https://stripe.com/blog/globe#:~:text=We%20could%20only%20properly%20evaluate,make%20the%20globe%20fully%20operative" TargetMode="External" /><Relationship Type="http://schemas.openxmlformats.org/officeDocument/2006/relationships/hyperlink" Id="rId21" Target="https://stripe.com/blog/globe#:~:text=We%20decided%20on%20a%20globe%E2%80%94and,an%20interactive%20experience%2C%20spinning%20a" TargetMode="External" /><Relationship Type="http://schemas.openxmlformats.org/officeDocument/2006/relationships/hyperlink" Id="rId56" Target="https://stripe.com/blog/globe#:~:text=WebGLRenderer%28," TargetMode="External" /><Relationship Type="http://schemas.openxmlformats.org/officeDocument/2006/relationships/hyperlink" Id="rId28" Target="https://stripe.com/blog/globe#:~:text=WebGLRenderer%28,bind%28this%29%2C%2016" TargetMode="External" /><Relationship Type="http://schemas.openxmlformats.org/officeDocument/2006/relationships/hyperlink" Id="rId61" Target="https://stripe.com/blog/globe#:~:text=WebGLRenderer%28,isScrolling%20%3D%20true" TargetMode="External" /><Relationship Type="http://schemas.openxmlformats.org/officeDocument/2006/relationships/hyperlink" Id="rId48" Target="https://stripe.com/blog/globe#:~:text=WebGLRenderer%28,rotationDelta%3B%20%2F%2F%20Once%20the" TargetMode="External" /><Relationship Type="http://schemas.openxmlformats.org/officeDocument/2006/relationships/hyperlink" Id="rId52" Target="https://stripe.com/blog/globe#:~:text=d3Interpolate%280,CubicBezier%20allows%20for%20curves" TargetMode="External" /><Relationship Type="http://schemas.openxmlformats.org/officeDocument/2006/relationships/hyperlink" Id="rId63" Target="https://stripe.com/blog/globe#:~:text=met%2C%20we%20were%20prepared%20to,to%20abandon%20our%20interactive%20globe" TargetMode="External" /><Relationship Type="http://schemas.openxmlformats.org/officeDocument/2006/relationships/hyperlink" Id="rId65" Target="https://stripe.com/blog/globe#:~:text=super,CubicBezier%20allows%20for%20curves" TargetMode="External" /><Relationship Type="http://schemas.openxmlformats.org/officeDocument/2006/relationships/hyperlink" Id="rId50" Target="https://stripe.com/blog/globe#:~:text=super,through%20both%20the%20start" TargetMode="External" /><Relationship Type="http://schemas.openxmlformats.org/officeDocument/2006/relationships/hyperlink" Id="rId33" Target="https://stripe.com/blog/globe#:~:text=the%20globe%20feel%20alive,to%20animate%20each%20dot%20individually" TargetMode="External" /><Relationship Type="http://schemas.openxmlformats.org/officeDocument/2006/relationships/hyperlink" Id="rId23" Target="https://stripe.com/blog/globe#:~:text=three%20distinct%20layers%2C%20despite%20appearing,businesses%20accept%20payments%20using%20Stripe" TargetMode="External" /><Relationship Type="http://schemas.openxmlformats.org/officeDocument/2006/relationships/hyperlink" Id="rId31" Target="https://stripe.com/blog/globe#:~:text=three%20distinct%20layers%2C%20despite%20appearing,layer%20is%20made%20of%20animated" TargetMode="External" /><Relationship Type="http://schemas.openxmlformats.org/officeDocument/2006/relationships/hyperlink" Id="rId66" Target="https://stripe.com/blog/globe#:~:text=which%20travel%20half%20way%20%2F%2F," TargetMode="External" /><Relationship Type="http://schemas.openxmlformats.org/officeDocument/2006/relationships/hyperlink" Id="rId53" Target="https://stripe.com/blog/globe#:~:text=which%20travel%20half%20way%20%2F%2F,5%2C%208" TargetMode="External" /></Relationships>
</file>

<file path=word/_rels/footnotes.xml.rels><?xml version="1.0" encoding="UTF-8"?><Relationships xmlns="http://schemas.openxmlformats.org/package/2006/relationships"><Relationship Type="http://schemas.openxmlformats.org/officeDocument/2006/relationships/hyperlink" Id="rId74" Target="https://stripe.com/blog/globe" TargetMode="External" /><Relationship Type="http://schemas.openxmlformats.org/officeDocument/2006/relationships/hyperlink" Id="rId54" Target="https://stripe.com/blog/globe#:~:text=%28%29%20%3D," TargetMode="External" /><Relationship Type="http://schemas.openxmlformats.org/officeDocument/2006/relationships/hyperlink" Id="rId51" Target="https://stripe.com/blog/globe#:~:text=%2F%2F%20D3%20interpolates%20along%20the,half%20the%20distance%20between%20points" TargetMode="External" /><Relationship Type="http://schemas.openxmlformats.org/officeDocument/2006/relationships/hyperlink" Id="rId45" Target="https://stripe.com/blog/globe#:~:text=%2F%2F%20We%20assign%20a%20color,return%20countryId%3B" TargetMode="External" /><Relationship Type="http://schemas.openxmlformats.org/officeDocument/2006/relationships/hyperlink" Id="rId35" Target="https://stripe.com/blog/globe#:~:text=1,without%20an%20overly%20complex%20shader" TargetMode="External" /><Relationship Type="http://schemas.openxmlformats.org/officeDocument/2006/relationships/hyperlink" Id="rId36" Target="https://stripe.com/blog/globe#:~:text=2,the%20complexity%20of%20the%20conversion" TargetMode="External" /><Relationship Type="http://schemas.openxmlformats.org/officeDocument/2006/relationships/hyperlink" Id="rId37" Target="https://stripe.com/blog/globe#:~:text=3.%20Programmatically,effect%20in%20the%20longitudinal%20columns" TargetMode="External" /><Relationship Type="http://schemas.openxmlformats.org/officeDocument/2006/relationships/hyperlink" Id="rId24" Target="https://stripe.com/blog/globe#:~:text=After%20filling%20in%20the%20surface,control%20and%20spin%20the%20globe" TargetMode="External" /><Relationship Type="http://schemas.openxmlformats.org/officeDocument/2006/relationships/hyperlink" Id="rId22" Target="https://stripe.com/blog/globe#:~:text=As%20humans%2C%20we%E2%80%99re%20driven%20to,build%20models%20of%20our%20world" TargetMode="External" /><Relationship Type="http://schemas.openxmlformats.org/officeDocument/2006/relationships/hyperlink" Id="rId69" Target="https://stripe.com/blog/globe#:~:text=Building%20a%20fully,momentous%20appearance%20in%20Stripe%E2%80%99s%20Dashboard" TargetMode="External" /><Relationship Type="http://schemas.openxmlformats.org/officeDocument/2006/relationships/hyperlink" Id="rId43" Target="https://stripe.com/blog/globe#:~:text=Challenge%202%3A%20Group%20the%20dots,by%20country" TargetMode="External" /><Relationship Type="http://schemas.openxmlformats.org/officeDocument/2006/relationships/hyperlink" Id="rId68" Target="https://stripe.com/blog/globe#:~:text=Designing%20a%20better%20world" TargetMode="External" /><Relationship Type="http://schemas.openxmlformats.org/officeDocument/2006/relationships/hyperlink" Id="rId44" Target="https://stripe.com/blog/globe#:~:text=Each%20country%20where%20Stripe%20is,a%20unique%20color%20for%20identification" TargetMode="External" /><Relationship Type="http://schemas.openxmlformats.org/officeDocument/2006/relationships/hyperlink" Id="rId59" Target="https://stripe.com/blog/globe#:~:text=Early%20on%2C%20we%20discussed%20our,If%20this%20condition%20couldn%E2%80%99t%20be" TargetMode="External" /><Relationship Type="http://schemas.openxmlformats.org/officeDocument/2006/relationships/hyperlink" Id="rId26" Target="https://stripe.com/blog/globe#:~:text=If%20we%20had%20known%20precisely,3D%20graphics%20development%20substantially%20easier" TargetMode="External" /><Relationship Type="http://schemas.openxmlformats.org/officeDocument/2006/relationships/hyperlink" Id="rId46" Target="https://stripe.com/blog/globe#:~:text=In%202020%2C%20each%20country%20where,the%20shader%2C%20we%20freed%20up" TargetMode="External" /><Relationship Type="http://schemas.openxmlformats.org/officeDocument/2006/relationships/hyperlink" Id="rId62" Target="https://stripe.com/blog/globe#:~:text=Initially%2C%20we%20ruled%20out%20mobile,using%C2%A0Lodash%C2%A0so%20the%20globe%20spins%20without" TargetMode="External" /><Relationship Type="http://schemas.openxmlformats.org/officeDocument/2006/relationships/hyperlink" Id="rId60" Target="https://stripe.com/blog/globe#:~:text=On%20a%20whim%2C%20we%20turned,enough%20to%20accept%20a%20tradeoff" TargetMode="External" /><Relationship Type="http://schemas.openxmlformats.org/officeDocument/2006/relationships/hyperlink" Id="rId39" Target="https://stripe.com/blog/globe#:~:text=The%20final%20attempt%E2%80%94and%20right%20design%E2%80%94utilized,method%20we%20settled%20on%C2%A0this%20solution" TargetMode="External" /><Relationship Type="http://schemas.openxmlformats.org/officeDocument/2006/relationships/hyperlink" Id="rId40" Target="https://stripe.com/blog/globe#:~:text=The%20spiral%20sunflower%20pattern%20was,the%20winning%20design" TargetMode="External" /><Relationship Type="http://schemas.openxmlformats.org/officeDocument/2006/relationships/hyperlink" Id="rId27" Target="https://stripe.com/blog/globe#:~:text=To%20render%20a%20Three,vertex%20shader" TargetMode="External" /><Relationship Type="http://schemas.openxmlformats.org/officeDocument/2006/relationships/hyperlink" Id="rId29" Target="https://stripe.com/blog/globe#:~:text=We%20could%20only%20properly%20evaluate,make%20the%20globe%20fully%20operative" TargetMode="External" /><Relationship Type="http://schemas.openxmlformats.org/officeDocument/2006/relationships/hyperlink" Id="rId21" Target="https://stripe.com/blog/globe#:~:text=We%20decided%20on%20a%20globe%E2%80%94and,an%20interactive%20experience%2C%20spinning%20a" TargetMode="External" /><Relationship Type="http://schemas.openxmlformats.org/officeDocument/2006/relationships/hyperlink" Id="rId56" Target="https://stripe.com/blog/globe#:~:text=WebGLRenderer%28," TargetMode="External" /><Relationship Type="http://schemas.openxmlformats.org/officeDocument/2006/relationships/hyperlink" Id="rId28" Target="https://stripe.com/blog/globe#:~:text=WebGLRenderer%28,bind%28this%29%2C%2016" TargetMode="External" /><Relationship Type="http://schemas.openxmlformats.org/officeDocument/2006/relationships/hyperlink" Id="rId61" Target="https://stripe.com/blog/globe#:~:text=WebGLRenderer%28,isScrolling%20%3D%20true" TargetMode="External" /><Relationship Type="http://schemas.openxmlformats.org/officeDocument/2006/relationships/hyperlink" Id="rId48" Target="https://stripe.com/blog/globe#:~:text=WebGLRenderer%28,rotationDelta%3B%20%2F%2F%20Once%20the" TargetMode="External" /><Relationship Type="http://schemas.openxmlformats.org/officeDocument/2006/relationships/hyperlink" Id="rId52" Target="https://stripe.com/blog/globe#:~:text=d3Interpolate%280,CubicBezier%20allows%20for%20curves" TargetMode="External" /><Relationship Type="http://schemas.openxmlformats.org/officeDocument/2006/relationships/hyperlink" Id="rId63" Target="https://stripe.com/blog/globe#:~:text=met%2C%20we%20were%20prepared%20to,to%20abandon%20our%20interactive%20globe" TargetMode="External" /><Relationship Type="http://schemas.openxmlformats.org/officeDocument/2006/relationships/hyperlink" Id="rId65" Target="https://stripe.com/blog/globe#:~:text=super,CubicBezier%20allows%20for%20curves" TargetMode="External" /><Relationship Type="http://schemas.openxmlformats.org/officeDocument/2006/relationships/hyperlink" Id="rId50" Target="https://stripe.com/blog/globe#:~:text=super,through%20both%20the%20start" TargetMode="External" /><Relationship Type="http://schemas.openxmlformats.org/officeDocument/2006/relationships/hyperlink" Id="rId33" Target="https://stripe.com/blog/globe#:~:text=the%20globe%20feel%20alive,to%20animate%20each%20dot%20individually" TargetMode="External" /><Relationship Type="http://schemas.openxmlformats.org/officeDocument/2006/relationships/hyperlink" Id="rId23" Target="https://stripe.com/blog/globe#:~:text=three%20distinct%20layers%2C%20despite%20appearing,businesses%20accept%20payments%20using%20Stripe" TargetMode="External" /><Relationship Type="http://schemas.openxmlformats.org/officeDocument/2006/relationships/hyperlink" Id="rId31" Target="https://stripe.com/blog/globe#:~:text=three%20distinct%20layers%2C%20despite%20appearing,layer%20is%20made%20of%20animated" TargetMode="External" /><Relationship Type="http://schemas.openxmlformats.org/officeDocument/2006/relationships/hyperlink" Id="rId66" Target="https://stripe.com/blog/globe#:~:text=which%20travel%20half%20way%20%2F%2F," TargetMode="External" /><Relationship Type="http://schemas.openxmlformats.org/officeDocument/2006/relationships/hyperlink" Id="rId53" Target="https://stripe.com/blog/globe#:~:text=which%20travel%20half%20way%20%2F%2F,5%2C%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2025-08-26T23:58:45Z</dcterms:created>
  <dcterms:modified xsi:type="dcterms:W3CDTF">2025-08-26T23:58:45Z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