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2A66" w14:textId="77777777" w:rsidR="00B930E3" w:rsidRDefault="00000000">
      <w:pPr>
        <w:pStyle w:val="Title"/>
      </w:pPr>
      <w:r>
        <w:t>STAT X12: Lab Assignment #5</w:t>
      </w:r>
    </w:p>
    <w:p w14:paraId="68A78F4D" w14:textId="77777777" w:rsidR="00B930E3" w:rsidRDefault="00000000">
      <w:pPr>
        <w:pStyle w:val="Author"/>
      </w:pPr>
      <w:r>
        <w:t>Clair Haags, Ben Heinze, Charlie Metzer</w:t>
      </w:r>
    </w:p>
    <w:p w14:paraId="7F316DBC" w14:textId="77777777" w:rsidR="00B930E3" w:rsidRDefault="00000000">
      <w:pPr>
        <w:pStyle w:val="Date"/>
      </w:pPr>
      <w:r>
        <w:t xml:space="preserve">Due Wednesday, 3/4/26, </w:t>
      </w:r>
      <w:r>
        <w:rPr>
          <w:b/>
          <w:bCs/>
        </w:rPr>
        <w:t>8am</w:t>
      </w:r>
    </w:p>
    <w:p w14:paraId="264BD3AA" w14:textId="77777777" w:rsidR="00B930E3" w:rsidRDefault="00000000">
      <w:pPr>
        <w:pStyle w:val="Heading2"/>
      </w:pPr>
      <w:bookmarkStart w:id="0" w:name="part-i-grazer-contrasts-wrap-up"/>
      <w:r>
        <w:t>Part I: grazer contrasts wrap up</w:t>
      </w:r>
    </w:p>
    <w:p w14:paraId="4603D8BB" w14:textId="77777777" w:rsidR="00B930E3" w:rsidRDefault="00000000">
      <w:pPr>
        <w:pStyle w:val="FirstParagraph"/>
      </w:pPr>
      <w:r>
        <w:t xml:space="preserve">For this part of the lab you will need to use the seaweed grazer data, </w:t>
      </w:r>
      <w:r>
        <w:rPr>
          <w:rStyle w:val="VerbatimChar"/>
        </w:rPr>
        <w:t>case1301</w:t>
      </w:r>
      <w:r>
        <w:t xml:space="preserve"> in </w:t>
      </w:r>
      <w:r>
        <w:rPr>
          <w:rStyle w:val="VerbatimChar"/>
        </w:rPr>
        <w:t>Sleuth3</w:t>
      </w:r>
      <w:r>
        <w:t xml:space="preserve"> to address questions (1) and (2) below. Although you can set up the contrasts without looking at the data, you’ll need to (1) transform the </w:t>
      </w:r>
      <w:r>
        <w:rPr>
          <w:rStyle w:val="VerbatimChar"/>
        </w:rPr>
        <w:t>Cover</w:t>
      </w:r>
      <w:r>
        <w:t xml:space="preserve"> variable to create the “logit-regeneration ratio” response variable, (2) fit the final inferential model (in this case that is the additive model), (3) write code to estimate contrasts and generate 95% CIs for the true contrast, and (4) write up a summary of statistical findings </w:t>
      </w:r>
      <w:r>
        <w:rPr>
          <w:i/>
          <w:iCs/>
        </w:rPr>
        <w:t>on the odds/“regeneration ratio” scale</w:t>
      </w:r>
      <w:r>
        <w:t>.</w:t>
      </w:r>
    </w:p>
    <w:p w14:paraId="1C9E4BB6" w14:textId="77777777" w:rsidR="00B930E3" w:rsidRDefault="00000000">
      <w:pPr>
        <w:pStyle w:val="SourceCode"/>
      </w:pPr>
      <w:r>
        <w:rPr>
          <w:rStyle w:val="CommentTok"/>
        </w:rPr>
        <w:t xml:space="preserve"># load packages </w:t>
      </w:r>
      <w:r>
        <w:br/>
      </w:r>
      <w:r>
        <w:rPr>
          <w:rStyle w:val="FunctionTok"/>
        </w:rPr>
        <w:t>library</w:t>
      </w:r>
      <w:r>
        <w:rPr>
          <w:rStyle w:val="NormalTok"/>
        </w:rPr>
        <w:t>(tidyverse)</w:t>
      </w:r>
      <w:r>
        <w:br/>
      </w:r>
      <w:r>
        <w:rPr>
          <w:rStyle w:val="FunctionTok"/>
        </w:rPr>
        <w:t>library</w:t>
      </w:r>
      <w:r>
        <w:rPr>
          <w:rStyle w:val="NormalTok"/>
        </w:rPr>
        <w:t>(Sleuth3)</w:t>
      </w:r>
      <w:r>
        <w:br/>
      </w:r>
      <w:r>
        <w:rPr>
          <w:rStyle w:val="FunctionTok"/>
        </w:rPr>
        <w:t>library</w:t>
      </w:r>
      <w:r>
        <w:rPr>
          <w:rStyle w:val="NormalTok"/>
        </w:rPr>
        <w:t>(ggeffects)</w:t>
      </w:r>
      <w:r>
        <w:br/>
      </w:r>
      <w:r>
        <w:rPr>
          <w:rStyle w:val="FunctionTok"/>
        </w:rPr>
        <w:t>library</w:t>
      </w:r>
      <w:r>
        <w:rPr>
          <w:rStyle w:val="NormalTok"/>
        </w:rPr>
        <w:t>(effects)</w:t>
      </w:r>
      <w:r>
        <w:br/>
      </w:r>
      <w:r>
        <w:rPr>
          <w:rStyle w:val="FunctionTok"/>
        </w:rPr>
        <w:t>library</w:t>
      </w:r>
      <w:r>
        <w:rPr>
          <w:rStyle w:val="NormalTok"/>
        </w:rPr>
        <w:t>(multcomp)</w:t>
      </w:r>
      <w:r>
        <w:br/>
      </w:r>
      <w:r>
        <w:rPr>
          <w:rStyle w:val="FunctionTok"/>
        </w:rPr>
        <w:t>library</w:t>
      </w:r>
      <w:r>
        <w:rPr>
          <w:rStyle w:val="NormalTok"/>
        </w:rPr>
        <w:t>(yarrr)</w:t>
      </w:r>
      <w:r>
        <w:br/>
      </w:r>
      <w:r>
        <w:rPr>
          <w:rStyle w:val="FunctionTok"/>
        </w:rPr>
        <w:t>library</w:t>
      </w:r>
      <w:r>
        <w:rPr>
          <w:rStyle w:val="NormalTok"/>
        </w:rPr>
        <w:t>(emmeans)</w:t>
      </w:r>
      <w:r>
        <w:br/>
      </w:r>
      <w:r>
        <w:rPr>
          <w:rStyle w:val="FunctionTok"/>
        </w:rPr>
        <w:t>library</w:t>
      </w:r>
      <w:r>
        <w:rPr>
          <w:rStyle w:val="NormalTok"/>
        </w:rPr>
        <w:t>(catstats)</w:t>
      </w:r>
      <w:r>
        <w:br/>
      </w:r>
      <w:r>
        <w:rPr>
          <w:rStyle w:val="CommentTok"/>
        </w:rPr>
        <w:t># seaweed grazer data</w:t>
      </w:r>
      <w:r>
        <w:br/>
      </w:r>
      <w:r>
        <w:rPr>
          <w:rStyle w:val="FunctionTok"/>
        </w:rPr>
        <w:t>glimpse</w:t>
      </w:r>
      <w:r>
        <w:rPr>
          <w:rStyle w:val="NormalTok"/>
        </w:rPr>
        <w:t>(case1301)</w:t>
      </w:r>
    </w:p>
    <w:p w14:paraId="7FCB4D6B" w14:textId="77777777" w:rsidR="00B930E3" w:rsidRDefault="00000000">
      <w:pPr>
        <w:pStyle w:val="SourceCode"/>
      </w:pPr>
      <w:r>
        <w:rPr>
          <w:rStyle w:val="VerbatimChar"/>
        </w:rPr>
        <w:t>## Rows: 96</w:t>
      </w:r>
      <w:r>
        <w:br/>
      </w:r>
      <w:r>
        <w:rPr>
          <w:rStyle w:val="VerbatimChar"/>
        </w:rPr>
        <w:t>## Columns: 3</w:t>
      </w:r>
      <w:r>
        <w:br/>
      </w:r>
      <w:r>
        <w:rPr>
          <w:rStyle w:val="VerbatimChar"/>
        </w:rPr>
        <w:t>## $ Cover &lt;int&gt; 14, 23, 22, 35, 67, 82, 94, 95, 34, 53, 58, 75, 19, 47, 53, 61, …</w:t>
      </w:r>
      <w:r>
        <w:br/>
      </w:r>
      <w:r>
        <w:rPr>
          <w:rStyle w:val="VerbatimChar"/>
        </w:rPr>
        <w:t>## $ Block &lt;fct&gt; B1, B1, B2, B2, B3, B3, B4, B4, B5, B5, B6, B6, B7, B7, B8, B8, …</w:t>
      </w:r>
      <w:r>
        <w:br/>
      </w:r>
      <w:r>
        <w:rPr>
          <w:rStyle w:val="VerbatimChar"/>
        </w:rPr>
        <w:t>## $ Treat &lt;fct&gt; C, C, C, C, C, C, C, C, C, C, C, C, C, C, C, C, L, L, L, L, L, L…</w:t>
      </w:r>
    </w:p>
    <w:p w14:paraId="35660CF0" w14:textId="77777777" w:rsidR="00B930E3" w:rsidRDefault="00000000">
      <w:pPr>
        <w:pStyle w:val="Compact"/>
        <w:numPr>
          <w:ilvl w:val="0"/>
          <w:numId w:val="2"/>
        </w:numPr>
      </w:pPr>
      <w:r>
        <w:t xml:space="preserve">Specify, analyze, and write up results from the contrast that allows you to investigate. Your summary should include a description of the contrast, a hypothesis test, and an interpretation of the 95% CI for the contrast of interest. </w:t>
      </w:r>
      <w:r>
        <w:rPr>
          <w:i/>
          <w:iCs/>
        </w:rPr>
        <w:t>Do small fish have an effect on the regeneration ratio? If so, how much?</w:t>
      </w:r>
    </w:p>
    <w:p w14:paraId="270B31D3" w14:textId="77777777" w:rsidR="00B930E3" w:rsidRDefault="00000000">
      <w:pPr>
        <w:pStyle w:val="SourceCode"/>
      </w:pPr>
      <w:r>
        <w:rPr>
          <w:rStyle w:val="NormalTok"/>
        </w:rPr>
        <w:t xml:space="preserve">df_grazers_logit </w:t>
      </w:r>
      <w:r>
        <w:rPr>
          <w:rStyle w:val="OtherTok"/>
        </w:rPr>
        <w:t>&lt;-</w:t>
      </w:r>
      <w:r>
        <w:rPr>
          <w:rStyle w:val="NormalTok"/>
        </w:rPr>
        <w:t xml:space="preserve"> case1301 </w:t>
      </w:r>
      <w:r>
        <w:rPr>
          <w:rStyle w:val="SpecialCharTok"/>
        </w:rPr>
        <w:t>|&gt;</w:t>
      </w:r>
      <w:r>
        <w:br/>
      </w:r>
      <w:r>
        <w:rPr>
          <w:rStyle w:val="NormalTok"/>
        </w:rPr>
        <w:t xml:space="preserve">  </w:t>
      </w:r>
      <w:r>
        <w:rPr>
          <w:rStyle w:val="FunctionTok"/>
        </w:rPr>
        <w:t>mutate</w:t>
      </w:r>
      <w:r>
        <w:rPr>
          <w:rStyle w:val="NormalTok"/>
        </w:rPr>
        <w:t>(</w:t>
      </w:r>
      <w:r>
        <w:rPr>
          <w:rStyle w:val="AttributeTok"/>
        </w:rPr>
        <w:t>CoverLogit =</w:t>
      </w:r>
      <w:r>
        <w:rPr>
          <w:rStyle w:val="NormalTok"/>
        </w:rPr>
        <w:t xml:space="preserve"> </w:t>
      </w:r>
      <w:r>
        <w:rPr>
          <w:rStyle w:val="FunctionTok"/>
        </w:rPr>
        <w:t>log</w:t>
      </w:r>
      <w:r>
        <w:rPr>
          <w:rStyle w:val="NormalTok"/>
        </w:rPr>
        <w:t>(Cover</w:t>
      </w:r>
      <w:r>
        <w:rPr>
          <w:rStyle w:val="SpecialCharTok"/>
        </w:rPr>
        <w:t>/</w:t>
      </w:r>
      <w:r>
        <w:rPr>
          <w:rStyle w:val="NormalTok"/>
        </w:rPr>
        <w:t>(</w:t>
      </w:r>
      <w:r>
        <w:rPr>
          <w:rStyle w:val="DecValTok"/>
        </w:rPr>
        <w:t>100</w:t>
      </w:r>
      <w:r>
        <w:rPr>
          <w:rStyle w:val="SpecialCharTok"/>
        </w:rPr>
        <w:t>-</w:t>
      </w:r>
      <w:r>
        <w:rPr>
          <w:rStyle w:val="NormalTok"/>
        </w:rPr>
        <w:t>Cover)))</w:t>
      </w:r>
      <w:r>
        <w:br/>
      </w:r>
      <w:r>
        <w:br/>
      </w:r>
      <w:r>
        <w:rPr>
          <w:rStyle w:val="NormalTok"/>
        </w:rPr>
        <w:t xml:space="preserve">lm_add </w:t>
      </w:r>
      <w:r>
        <w:rPr>
          <w:rStyle w:val="OtherTok"/>
        </w:rPr>
        <w:t>&lt;-</w:t>
      </w:r>
      <w:r>
        <w:rPr>
          <w:rStyle w:val="NormalTok"/>
        </w:rPr>
        <w:t xml:space="preserve"> </w:t>
      </w:r>
      <w:r>
        <w:rPr>
          <w:rStyle w:val="FunctionTok"/>
        </w:rPr>
        <w:t>lm</w:t>
      </w:r>
      <w:r>
        <w:rPr>
          <w:rStyle w:val="NormalTok"/>
        </w:rPr>
        <w:t xml:space="preserve">(CoverLogit </w:t>
      </w:r>
      <w:r>
        <w:rPr>
          <w:rStyle w:val="SpecialCharTok"/>
        </w:rPr>
        <w:t>~</w:t>
      </w:r>
      <w:r>
        <w:rPr>
          <w:rStyle w:val="NormalTok"/>
        </w:rPr>
        <w:t xml:space="preserve"> Treat </w:t>
      </w:r>
      <w:r>
        <w:rPr>
          <w:rStyle w:val="SpecialCharTok"/>
        </w:rPr>
        <w:t>+</w:t>
      </w:r>
      <w:r>
        <w:rPr>
          <w:rStyle w:val="NormalTok"/>
        </w:rPr>
        <w:t xml:space="preserve"> Block, </w:t>
      </w:r>
      <w:r>
        <w:rPr>
          <w:rStyle w:val="AttributeTok"/>
        </w:rPr>
        <w:t>data=</w:t>
      </w:r>
      <w:r>
        <w:rPr>
          <w:rStyle w:val="NormalTok"/>
        </w:rPr>
        <w:t>df_grazers_logit)</w:t>
      </w:r>
      <w:r>
        <w:br/>
      </w:r>
      <w:r>
        <w:br/>
      </w:r>
      <w:r>
        <w:rPr>
          <w:rStyle w:val="FunctionTok"/>
        </w:rPr>
        <w:t>levels</w:t>
      </w:r>
      <w:r>
        <w:rPr>
          <w:rStyle w:val="NormalTok"/>
        </w:rPr>
        <w:t>(case1301</w:t>
      </w:r>
      <w:r>
        <w:rPr>
          <w:rStyle w:val="SpecialCharTok"/>
        </w:rPr>
        <w:t>$</w:t>
      </w:r>
      <w:r>
        <w:rPr>
          <w:rStyle w:val="NormalTok"/>
        </w:rPr>
        <w:t>Treat)</w:t>
      </w:r>
    </w:p>
    <w:p w14:paraId="73832EEF" w14:textId="77777777" w:rsidR="00B930E3" w:rsidRDefault="00000000">
      <w:pPr>
        <w:pStyle w:val="SourceCode"/>
      </w:pPr>
      <w:r>
        <w:rPr>
          <w:rStyle w:val="VerbatimChar"/>
        </w:rPr>
        <w:lastRenderedPageBreak/>
        <w:t>## [1] "C"   "L"   "Lf"  "LfF" "f"   "fF"</w:t>
      </w:r>
    </w:p>
    <w:p w14:paraId="0AAC8B60" w14:textId="77777777" w:rsidR="00B930E3" w:rsidRDefault="00000000">
      <w:pPr>
        <w:pStyle w:val="SourceCode"/>
      </w:pPr>
      <w:r>
        <w:rPr>
          <w:rStyle w:val="NormalTok"/>
        </w:rPr>
        <w:t xml:space="preserve">emm_grazers_logit </w:t>
      </w:r>
      <w:r>
        <w:rPr>
          <w:rStyle w:val="OtherTok"/>
        </w:rPr>
        <w:t>&lt;-</w:t>
      </w:r>
      <w:r>
        <w:rPr>
          <w:rStyle w:val="NormalTok"/>
        </w:rPr>
        <w:t xml:space="preserve"> </w:t>
      </w:r>
      <w:r>
        <w:rPr>
          <w:rStyle w:val="FunctionTok"/>
        </w:rPr>
        <w:t>emmeans</w:t>
      </w:r>
      <w:r>
        <w:rPr>
          <w:rStyle w:val="NormalTok"/>
        </w:rPr>
        <w:t xml:space="preserve">(lm_add, </w:t>
      </w:r>
      <w:r>
        <w:rPr>
          <w:rStyle w:val="AttributeTok"/>
        </w:rPr>
        <w:t>specs =</w:t>
      </w:r>
      <w:r>
        <w:rPr>
          <w:rStyle w:val="NormalTok"/>
        </w:rPr>
        <w:t xml:space="preserve"> </w:t>
      </w:r>
      <w:r>
        <w:rPr>
          <w:rStyle w:val="SpecialCharTok"/>
        </w:rPr>
        <w:t>~</w:t>
      </w:r>
      <w:r>
        <w:rPr>
          <w:rStyle w:val="NormalTok"/>
        </w:rPr>
        <w:t>Treat)</w:t>
      </w:r>
      <w:r>
        <w:br/>
      </w:r>
      <w:r>
        <w:br/>
      </w:r>
      <w:r>
        <w:rPr>
          <w:rStyle w:val="NormalTok"/>
        </w:rPr>
        <w:t xml:space="preserve">f_int </w:t>
      </w:r>
      <w:r>
        <w:rPr>
          <w:rStyle w:val="OtherTok"/>
        </w:rPr>
        <w:t>&lt;-</w:t>
      </w:r>
      <w:r>
        <w:rPr>
          <w:rStyle w:val="NormalTok"/>
        </w:rPr>
        <w:t xml:space="preserve"> </w:t>
      </w:r>
      <w:r>
        <w:rPr>
          <w:rStyle w:val="FunctionTok"/>
        </w:rPr>
        <w:t>c</w:t>
      </w:r>
      <w:r>
        <w:rPr>
          <w:rStyle w:val="NormalTok"/>
        </w:rPr>
        <w:t>(</w:t>
      </w:r>
      <w:r>
        <w:rPr>
          <w:rStyle w:val="SpecialCharTok"/>
        </w:rPr>
        <w:t>-</w:t>
      </w:r>
      <w:r>
        <w:rPr>
          <w:rStyle w:val="NormalTok"/>
        </w:rPr>
        <w:t>.</w:t>
      </w:r>
      <w:r>
        <w:rPr>
          <w:rStyle w:val="DecValTok"/>
        </w:rPr>
        <w:t>5</w:t>
      </w:r>
      <w:r>
        <w:rPr>
          <w:rStyle w:val="NormalTok"/>
        </w:rPr>
        <w:t xml:space="preserve">, </w:t>
      </w:r>
      <w:r>
        <w:rPr>
          <w:rStyle w:val="SpecialCharTok"/>
        </w:rPr>
        <w:t>-</w:t>
      </w:r>
      <w:r>
        <w:rPr>
          <w:rStyle w:val="NormalTok"/>
        </w:rPr>
        <w:t>.</w:t>
      </w:r>
      <w:r>
        <w:rPr>
          <w:rStyle w:val="DecValTok"/>
        </w:rPr>
        <w:t>5</w:t>
      </w:r>
      <w:r>
        <w:rPr>
          <w:rStyle w:val="NormalTok"/>
        </w:rPr>
        <w:t>, .</w:t>
      </w:r>
      <w:r>
        <w:rPr>
          <w:rStyle w:val="DecValTok"/>
        </w:rPr>
        <w:t>5</w:t>
      </w:r>
      <w:r>
        <w:rPr>
          <w:rStyle w:val="NormalTok"/>
        </w:rPr>
        <w:t xml:space="preserve">, </w:t>
      </w:r>
      <w:r>
        <w:rPr>
          <w:rStyle w:val="DecValTok"/>
        </w:rPr>
        <w:t>0</w:t>
      </w:r>
      <w:r>
        <w:rPr>
          <w:rStyle w:val="NormalTok"/>
        </w:rPr>
        <w:t>, .</w:t>
      </w:r>
      <w:r>
        <w:rPr>
          <w:rStyle w:val="DecValTok"/>
        </w:rPr>
        <w:t>5</w:t>
      </w:r>
      <w:r>
        <w:rPr>
          <w:rStyle w:val="NormalTok"/>
        </w:rPr>
        <w:t xml:space="preserve">, </w:t>
      </w:r>
      <w:r>
        <w:rPr>
          <w:rStyle w:val="DecValTok"/>
        </w:rPr>
        <w:t>0</w:t>
      </w:r>
      <w:r>
        <w:rPr>
          <w:rStyle w:val="NormalTok"/>
        </w:rPr>
        <w:t>)</w:t>
      </w:r>
      <w:r>
        <w:br/>
      </w:r>
      <w:r>
        <w:br/>
      </w:r>
      <w:r>
        <w:rPr>
          <w:rStyle w:val="NormalTok"/>
        </w:rPr>
        <w:t xml:space="preserve">gam2 </w:t>
      </w:r>
      <w:r>
        <w:rPr>
          <w:rStyle w:val="OtherTok"/>
        </w:rPr>
        <w:t>&lt;-</w:t>
      </w:r>
      <w:r>
        <w:rPr>
          <w:rStyle w:val="NormalTok"/>
        </w:rPr>
        <w:t xml:space="preserve"> </w:t>
      </w:r>
      <w:r>
        <w:rPr>
          <w:rStyle w:val="FunctionTok"/>
        </w:rPr>
        <w:t>contrast</w:t>
      </w:r>
      <w:r>
        <w:rPr>
          <w:rStyle w:val="NormalTok"/>
        </w:rPr>
        <w:t xml:space="preserve">(emm_grazers_logit, </w:t>
      </w:r>
      <w:r>
        <w:rPr>
          <w:rStyle w:val="FunctionTok"/>
        </w:rPr>
        <w:t>list</w:t>
      </w:r>
      <w:r>
        <w:rPr>
          <w:rStyle w:val="NormalTok"/>
        </w:rPr>
        <w:t>(</w:t>
      </w:r>
      <w:r>
        <w:rPr>
          <w:rStyle w:val="AttributeTok"/>
        </w:rPr>
        <w:t>gamma2 =</w:t>
      </w:r>
      <w:r>
        <w:rPr>
          <w:rStyle w:val="NormalTok"/>
        </w:rPr>
        <w:t xml:space="preserve"> f_int))</w:t>
      </w:r>
      <w:r>
        <w:br/>
      </w:r>
      <w:r>
        <w:br/>
      </w:r>
      <w:r>
        <w:rPr>
          <w:rStyle w:val="NormalTok"/>
        </w:rPr>
        <w:t>gam2</w:t>
      </w:r>
    </w:p>
    <w:p w14:paraId="186BA1CB" w14:textId="77777777" w:rsidR="00B930E3" w:rsidRDefault="00000000">
      <w:pPr>
        <w:pStyle w:val="SourceCode"/>
      </w:pPr>
      <w:r>
        <w:rPr>
          <w:rStyle w:val="VerbatimChar"/>
        </w:rPr>
        <w:t>##  contrast estimate   SE df t.ratio p.value</w:t>
      </w:r>
      <w:r>
        <w:br/>
      </w:r>
      <w:r>
        <w:rPr>
          <w:rStyle w:val="VerbatimChar"/>
        </w:rPr>
        <w:t>##  gamma2     -0.393 0.15 83  -2.627  0.0103</w:t>
      </w:r>
      <w:r>
        <w:br/>
      </w:r>
      <w:r>
        <w:rPr>
          <w:rStyle w:val="VerbatimChar"/>
        </w:rPr>
        <w:t xml:space="preserve">## </w:t>
      </w:r>
      <w:r>
        <w:br/>
      </w:r>
      <w:r>
        <w:rPr>
          <w:rStyle w:val="VerbatimChar"/>
        </w:rPr>
        <w:t>## Results are averaged over the levels of: Block</w:t>
      </w:r>
    </w:p>
    <w:p w14:paraId="742A99E5" w14:textId="77777777" w:rsidR="00B930E3" w:rsidRDefault="00000000">
      <w:pPr>
        <w:pStyle w:val="SourceCode"/>
      </w:pPr>
      <w:r>
        <w:rPr>
          <w:rStyle w:val="FunctionTok"/>
        </w:rPr>
        <w:t>confint</w:t>
      </w:r>
      <w:r>
        <w:rPr>
          <w:rStyle w:val="NormalTok"/>
        </w:rPr>
        <w:t>(gam2)</w:t>
      </w:r>
    </w:p>
    <w:p w14:paraId="215EEC64" w14:textId="77777777" w:rsidR="00B930E3" w:rsidRDefault="00000000">
      <w:pPr>
        <w:pStyle w:val="SourceCode"/>
      </w:pPr>
      <w:r>
        <w:rPr>
          <w:rStyle w:val="VerbatimChar"/>
        </w:rPr>
        <w:t>##  contrast estimate   SE df lower.CL upper.CL</w:t>
      </w:r>
      <w:r>
        <w:br/>
      </w:r>
      <w:r>
        <w:rPr>
          <w:rStyle w:val="VerbatimChar"/>
        </w:rPr>
        <w:t>##  gamma2     -0.393 0.15 83   -0.691  -0.0955</w:t>
      </w:r>
      <w:r>
        <w:br/>
      </w:r>
      <w:r>
        <w:rPr>
          <w:rStyle w:val="VerbatimChar"/>
        </w:rPr>
        <w:t xml:space="preserve">## </w:t>
      </w:r>
      <w:r>
        <w:br/>
      </w:r>
      <w:r>
        <w:rPr>
          <w:rStyle w:val="VerbatimChar"/>
        </w:rPr>
        <w:t xml:space="preserve">## Results are averaged over the levels of: Block </w:t>
      </w:r>
      <w:r>
        <w:br/>
      </w:r>
      <w:r>
        <w:rPr>
          <w:rStyle w:val="VerbatimChar"/>
        </w:rPr>
        <w:t>## Confidence level used: 0.95</w:t>
      </w:r>
    </w:p>
    <w:p w14:paraId="519F7817" w14:textId="77777777" w:rsidR="00B930E3" w:rsidRDefault="00000000">
      <w:pPr>
        <w:pStyle w:val="FirstParagraph"/>
      </w:pPr>
      <w:r>
        <w:rPr>
          <w:b/>
          <w:bCs/>
        </w:rPr>
        <w:t>To create the contrast, we need to analyze the possible ways to isolate the effect of small fish on the regeneration ratio. There are two possible ways, shown in the equation below.</w:t>
      </w:r>
    </w:p>
    <w:p w14:paraId="6DCEFA4C" w14:textId="77777777" w:rsidR="00B930E3"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oMath>
      </m:oMathPara>
    </w:p>
    <w:p w14:paraId="38651DB0" w14:textId="77777777" w:rsidR="00B930E3" w:rsidRDefault="00000000">
      <w:pPr>
        <w:pStyle w:val="FirstParagraph"/>
      </w:pPr>
      <w:r>
        <w:rPr>
          <w:b/>
          <w:bCs/>
        </w:rPr>
        <w:t>Our null hypothesis is that small fish do not have an effect on the regeneration ratio. The alternative hypothesis is that small fish have some effect on the regeneration ratio. We are 95% confident that the median odds of regeneration associated with the presence of small fish is between 0.5011 and 0.9089 times that of the regeneration ratio without small fish.</w:t>
      </w:r>
    </w:p>
    <w:p w14:paraId="1A30A7F4" w14:textId="77777777" w:rsidR="00B930E3" w:rsidRDefault="00000000">
      <w:pPr>
        <w:pStyle w:val="Compact"/>
        <w:numPr>
          <w:ilvl w:val="0"/>
          <w:numId w:val="3"/>
        </w:numPr>
      </w:pPr>
      <w:r>
        <w:t xml:space="preserve">Specify, analyze, and write up results from the contrast that allows you to investigate. Your summary should include a description of the contrast, a hypothesis test, and an interpretation of the 95% CI for the contrast of interest. </w:t>
      </w:r>
      <w:r>
        <w:rPr>
          <w:i/>
          <w:iCs/>
        </w:rPr>
        <w:t>Do limpets have an effect on the regeneration ratio? If so, how much?</w:t>
      </w:r>
    </w:p>
    <w:p w14:paraId="57A80C43" w14:textId="77777777" w:rsidR="00B930E3" w:rsidRDefault="00000000">
      <w:pPr>
        <w:pStyle w:val="SourceCode"/>
      </w:pPr>
      <w:r>
        <w:rPr>
          <w:rStyle w:val="NormalTok"/>
        </w:rPr>
        <w:t xml:space="preserve">f_int2 </w:t>
      </w:r>
      <w:r>
        <w:rPr>
          <w:rStyle w:val="OtherTok"/>
        </w:rPr>
        <w:t>&lt;-</w:t>
      </w:r>
      <w:r>
        <w:rPr>
          <w:rStyle w:val="NormalTok"/>
        </w:rPr>
        <w:t xml:space="preserve"> </w:t>
      </w:r>
      <w:r>
        <w:rPr>
          <w:rStyle w:val="FunctionTok"/>
        </w:rPr>
        <w:t>c</w:t>
      </w:r>
      <w:r>
        <w:rPr>
          <w:rStyle w:val="NormalTok"/>
        </w:rPr>
        <w:t>((</w:t>
      </w:r>
      <w:r>
        <w:rPr>
          <w:rStyle w:val="SpecialCharTok"/>
        </w:rPr>
        <w:t>-</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SpecialCharTok"/>
        </w:rPr>
        <w:t>-</w:t>
      </w:r>
      <w:r>
        <w:rPr>
          <w:rStyle w:val="DecValTok"/>
        </w:rPr>
        <w:t>1</w:t>
      </w:r>
      <w:r>
        <w:rPr>
          <w:rStyle w:val="SpecialCharTok"/>
        </w:rPr>
        <w:t>/</w:t>
      </w:r>
      <w:r>
        <w:rPr>
          <w:rStyle w:val="DecValTok"/>
        </w:rPr>
        <w:t>3</w:t>
      </w:r>
      <w:r>
        <w:rPr>
          <w:rStyle w:val="NormalTok"/>
        </w:rPr>
        <w:t>), (</w:t>
      </w:r>
      <w:r>
        <w:rPr>
          <w:rStyle w:val="SpecialCharTok"/>
        </w:rPr>
        <w:t>-</w:t>
      </w:r>
      <w:r>
        <w:rPr>
          <w:rStyle w:val="DecValTok"/>
        </w:rPr>
        <w:t>1</w:t>
      </w:r>
      <w:r>
        <w:rPr>
          <w:rStyle w:val="SpecialCharTok"/>
        </w:rPr>
        <w:t>/</w:t>
      </w:r>
      <w:r>
        <w:rPr>
          <w:rStyle w:val="DecValTok"/>
        </w:rPr>
        <w:t>3</w:t>
      </w:r>
      <w:r>
        <w:rPr>
          <w:rStyle w:val="NormalTok"/>
        </w:rPr>
        <w:t>))</w:t>
      </w:r>
      <w:r>
        <w:br/>
      </w:r>
      <w:r>
        <w:br/>
      </w:r>
      <w:r>
        <w:rPr>
          <w:rStyle w:val="NormalTok"/>
        </w:rPr>
        <w:t xml:space="preserve">gam3 </w:t>
      </w:r>
      <w:r>
        <w:rPr>
          <w:rStyle w:val="OtherTok"/>
        </w:rPr>
        <w:t>&lt;-</w:t>
      </w:r>
      <w:r>
        <w:rPr>
          <w:rStyle w:val="NormalTok"/>
        </w:rPr>
        <w:t xml:space="preserve"> </w:t>
      </w:r>
      <w:r>
        <w:rPr>
          <w:rStyle w:val="FunctionTok"/>
        </w:rPr>
        <w:t>contrast</w:t>
      </w:r>
      <w:r>
        <w:rPr>
          <w:rStyle w:val="NormalTok"/>
        </w:rPr>
        <w:t xml:space="preserve">(emm_grazers_logit, </w:t>
      </w:r>
      <w:r>
        <w:rPr>
          <w:rStyle w:val="FunctionTok"/>
        </w:rPr>
        <w:t>list</w:t>
      </w:r>
      <w:r>
        <w:rPr>
          <w:rStyle w:val="NormalTok"/>
        </w:rPr>
        <w:t>(</w:t>
      </w:r>
      <w:r>
        <w:rPr>
          <w:rStyle w:val="AttributeTok"/>
        </w:rPr>
        <w:t>gamma3 =</w:t>
      </w:r>
      <w:r>
        <w:rPr>
          <w:rStyle w:val="NormalTok"/>
        </w:rPr>
        <w:t xml:space="preserve"> f_int2))</w:t>
      </w:r>
      <w:r>
        <w:br/>
      </w:r>
      <w:r>
        <w:br/>
      </w:r>
      <w:r>
        <w:rPr>
          <w:rStyle w:val="NormalTok"/>
        </w:rPr>
        <w:t>gam3</w:t>
      </w:r>
    </w:p>
    <w:p w14:paraId="64EB5143" w14:textId="77777777" w:rsidR="00B930E3" w:rsidRDefault="00000000">
      <w:pPr>
        <w:pStyle w:val="SourceCode"/>
      </w:pPr>
      <w:r>
        <w:rPr>
          <w:rStyle w:val="VerbatimChar"/>
        </w:rPr>
        <w:t>##  contrast estimate    SE df t.ratio p.value</w:t>
      </w:r>
      <w:r>
        <w:br/>
      </w:r>
      <w:r>
        <w:rPr>
          <w:rStyle w:val="VerbatimChar"/>
        </w:rPr>
        <w:t>##  gamma3      -1.83 0.122 83 -14.961 &lt;0.0001</w:t>
      </w:r>
      <w:r>
        <w:br/>
      </w:r>
      <w:r>
        <w:rPr>
          <w:rStyle w:val="VerbatimChar"/>
        </w:rPr>
        <w:lastRenderedPageBreak/>
        <w:t xml:space="preserve">## </w:t>
      </w:r>
      <w:r>
        <w:br/>
      </w:r>
      <w:r>
        <w:rPr>
          <w:rStyle w:val="VerbatimChar"/>
        </w:rPr>
        <w:t>## Results are averaged over the levels of: Block</w:t>
      </w:r>
    </w:p>
    <w:p w14:paraId="329958E6" w14:textId="77777777" w:rsidR="00B930E3" w:rsidRDefault="00000000">
      <w:pPr>
        <w:pStyle w:val="SourceCode"/>
      </w:pPr>
      <w:r>
        <w:rPr>
          <w:rStyle w:val="FunctionTok"/>
        </w:rPr>
        <w:t>confint</w:t>
      </w:r>
      <w:r>
        <w:rPr>
          <w:rStyle w:val="NormalTok"/>
        </w:rPr>
        <w:t>(gam3)</w:t>
      </w:r>
    </w:p>
    <w:p w14:paraId="3FF43610" w14:textId="77777777" w:rsidR="00B930E3" w:rsidRDefault="00000000">
      <w:pPr>
        <w:pStyle w:val="SourceCode"/>
      </w:pPr>
      <w:r>
        <w:rPr>
          <w:rStyle w:val="VerbatimChar"/>
        </w:rPr>
        <w:t>##  contrast estimate    SE df lower.CL upper.CL</w:t>
      </w:r>
      <w:r>
        <w:br/>
      </w:r>
      <w:r>
        <w:rPr>
          <w:rStyle w:val="VerbatimChar"/>
        </w:rPr>
        <w:t>##  gamma3      -1.83 0.122 83    -2.07    -1.59</w:t>
      </w:r>
      <w:r>
        <w:br/>
      </w:r>
      <w:r>
        <w:rPr>
          <w:rStyle w:val="VerbatimChar"/>
        </w:rPr>
        <w:t xml:space="preserve">## </w:t>
      </w:r>
      <w:r>
        <w:br/>
      </w:r>
      <w:r>
        <w:rPr>
          <w:rStyle w:val="VerbatimChar"/>
        </w:rPr>
        <w:t xml:space="preserve">## Results are averaged over the levels of: Block </w:t>
      </w:r>
      <w:r>
        <w:br/>
      </w:r>
      <w:r>
        <w:rPr>
          <w:rStyle w:val="VerbatimChar"/>
        </w:rPr>
        <w:t>## Confidence level used: 0.95</w:t>
      </w:r>
    </w:p>
    <w:p w14:paraId="16CADABB" w14:textId="77777777" w:rsidR="00B930E3" w:rsidRDefault="00000000">
      <w:pPr>
        <w:pStyle w:val="FirstParagraph"/>
      </w:pPr>
      <w:r>
        <w:rPr>
          <w:b/>
          <w:bCs/>
        </w:rPr>
        <w:t>To create the contrast, we need to analyze the possible ways to isolate the effect of limpets on the regeneration ratio. There are three possible ways, shown in the equation below.</w:t>
      </w:r>
    </w:p>
    <w:p w14:paraId="7F360661" w14:textId="77777777" w:rsidR="00B930E3"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fF</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oMath>
      </m:oMathPara>
    </w:p>
    <w:p w14:paraId="569FBE42" w14:textId="77777777" w:rsidR="00B930E3" w:rsidRDefault="00000000">
      <w:pPr>
        <w:pStyle w:val="FirstParagraph"/>
      </w:pPr>
      <w:r>
        <w:rPr>
          <w:b/>
          <w:bCs/>
        </w:rPr>
        <w:t>Our null hypothesis is that limpets do not have an effect on the regeneration ratio. The alternative hypothesis is that limpets have some effect on the regeneration ratio. We are 95% confident that the median odds of regeneration associated with the presence of limpets is between 0.126 and 0.204 times that of the regeneration ratio without limpets.</w:t>
      </w:r>
    </w:p>
    <w:p w14:paraId="4952D01B" w14:textId="77777777" w:rsidR="00B930E3" w:rsidRDefault="00000000">
      <w:pPr>
        <w:pStyle w:val="Heading2"/>
      </w:pPr>
      <w:bookmarkStart w:id="1" w:name="X8214fd5fc056841238c2a913ec4ccfa74405a34"/>
      <w:bookmarkEnd w:id="0"/>
      <w:r>
        <w:t>Part II: More practice and other follow-up tests</w:t>
      </w:r>
    </w:p>
    <w:p w14:paraId="09066564" w14:textId="77777777" w:rsidR="00B930E3" w:rsidRDefault="00000000">
      <w:pPr>
        <w:pStyle w:val="FirstParagraph"/>
      </w:pPr>
      <w:r>
        <w:t xml:space="preserve">We will use </w:t>
      </w:r>
      <w:r>
        <w:rPr>
          <w:rStyle w:val="VerbatimChar"/>
        </w:rPr>
        <w:t>ex1321</w:t>
      </w:r>
      <w:r>
        <w:t xml:space="preserve"> in </w:t>
      </w:r>
      <w:r>
        <w:rPr>
          <w:rStyle w:val="VerbatimChar"/>
        </w:rPr>
        <w:t>Sleuth3</w:t>
      </w:r>
      <w:r>
        <w:t>: “A data set simulated to match the summary statistics and conclusions from Rosenthal and Jacobson’s Pygmalion study on elementary school students. The researchers assigned students at random to a Pygmalion or control treatment group. They supplied information to the teachers of those in the Pygmalion group with the false information that an intelligence test had indicated that the student was likely to excel.” Student participants were given a standardized “intelligence” test at the beginning and end of the school year and their gain (post-pre) test was recorded. This was done for grades 1-6.</w:t>
      </w:r>
    </w:p>
    <w:p w14:paraId="556C6F0A" w14:textId="77777777" w:rsidR="00B930E3" w:rsidRDefault="00000000">
      <w:pPr>
        <w:pStyle w:val="Compact"/>
        <w:numPr>
          <w:ilvl w:val="0"/>
          <w:numId w:val="4"/>
        </w:numPr>
      </w:pPr>
      <w:r>
        <w:t xml:space="preserve">Rosenthal, R. and Jacobson, L. 1968, </w:t>
      </w:r>
      <w:r>
        <w:rPr>
          <w:i/>
          <w:iCs/>
        </w:rPr>
        <w:t>Pygmalion in the Classroom: Teacher Expectation and Pupil’s Intellectual Development</w:t>
      </w:r>
      <w:r>
        <w:t>, Holt, Rinehart, and Winston, Inc.</w:t>
      </w:r>
    </w:p>
    <w:p w14:paraId="3BECB7F0" w14:textId="77777777" w:rsidR="00B930E3" w:rsidRDefault="00000000">
      <w:pPr>
        <w:pStyle w:val="SourceCode"/>
      </w:pPr>
      <w:r>
        <w:rPr>
          <w:rStyle w:val="CommentTok"/>
        </w:rPr>
        <w:t xml:space="preserve"># rename data </w:t>
      </w:r>
      <w:r>
        <w:br/>
      </w:r>
      <w:r>
        <w:rPr>
          <w:rStyle w:val="NormalTok"/>
        </w:rPr>
        <w:t xml:space="preserve">df_pyg </w:t>
      </w:r>
      <w:r>
        <w:rPr>
          <w:rStyle w:val="OtherTok"/>
        </w:rPr>
        <w:t>&lt;-</w:t>
      </w:r>
      <w:r>
        <w:rPr>
          <w:rStyle w:val="NormalTok"/>
        </w:rPr>
        <w:t xml:space="preserve"> ex1321</w:t>
      </w:r>
      <w:r>
        <w:br/>
      </w:r>
      <w:r>
        <w:rPr>
          <w:rStyle w:val="CommentTok"/>
        </w:rPr>
        <w:t>#Converted grade to a categorical variable for raw data plot</w:t>
      </w:r>
      <w:r>
        <w:br/>
      </w:r>
      <w:r>
        <w:rPr>
          <w:rStyle w:val="NormalTok"/>
        </w:rPr>
        <w:t>df_pyg</w:t>
      </w:r>
      <w:r>
        <w:rPr>
          <w:rStyle w:val="SpecialCharTok"/>
        </w:rPr>
        <w:t>$</w:t>
      </w:r>
      <w:r>
        <w:rPr>
          <w:rStyle w:val="NormalTok"/>
        </w:rPr>
        <w:t xml:space="preserve">Grade_fact </w:t>
      </w:r>
      <w:r>
        <w:rPr>
          <w:rStyle w:val="OtherTok"/>
        </w:rPr>
        <w:t>&lt;-</w:t>
      </w:r>
      <w:r>
        <w:rPr>
          <w:rStyle w:val="NormalTok"/>
        </w:rPr>
        <w:t xml:space="preserve"> </w:t>
      </w:r>
      <w:r>
        <w:rPr>
          <w:rStyle w:val="FunctionTok"/>
        </w:rPr>
        <w:t>as.factor</w:t>
      </w:r>
      <w:r>
        <w:rPr>
          <w:rStyle w:val="NormalTok"/>
        </w:rPr>
        <w:t>(df_pyg</w:t>
      </w:r>
      <w:r>
        <w:rPr>
          <w:rStyle w:val="SpecialCharTok"/>
        </w:rPr>
        <w:t>$</w:t>
      </w:r>
      <w:r>
        <w:rPr>
          <w:rStyle w:val="NormalTok"/>
        </w:rPr>
        <w:t>Grade)</w:t>
      </w:r>
      <w:r>
        <w:br/>
      </w:r>
      <w:r>
        <w:br/>
      </w:r>
      <w:r>
        <w:rPr>
          <w:rStyle w:val="FunctionTok"/>
        </w:rPr>
        <w:t>glimpse</w:t>
      </w:r>
      <w:r>
        <w:rPr>
          <w:rStyle w:val="NormalTok"/>
        </w:rPr>
        <w:t>(df_pyg)</w:t>
      </w:r>
    </w:p>
    <w:p w14:paraId="03593BD9" w14:textId="77777777" w:rsidR="00B930E3" w:rsidRDefault="00000000">
      <w:pPr>
        <w:pStyle w:val="SourceCode"/>
      </w:pPr>
      <w:r>
        <w:rPr>
          <w:rStyle w:val="VerbatimChar"/>
        </w:rPr>
        <w:t>## Rows: 320</w:t>
      </w:r>
      <w:r>
        <w:br/>
      </w:r>
      <w:r>
        <w:rPr>
          <w:rStyle w:val="VerbatimChar"/>
        </w:rPr>
        <w:t>## Columns: 6</w:t>
      </w:r>
      <w:r>
        <w:br/>
      </w:r>
      <w:r>
        <w:rPr>
          <w:rStyle w:val="VerbatimChar"/>
        </w:rPr>
        <w:t>## $ Student    &lt;int&gt; 1, 2, 3, 4, 5, 6, 7, 8, 9, 10, 11, 12, 13, 14, 15, 16, 17, …</w:t>
      </w:r>
      <w:r>
        <w:br/>
      </w:r>
      <w:r>
        <w:rPr>
          <w:rStyle w:val="VerbatimChar"/>
        </w:rPr>
        <w:t xml:space="preserve">## $ Grade      &lt;int&gt; 1, 1, 1, 1, 1, 1, 1, 1, 1, 1, 1, 1, 1, 1, 1, 1, 1, 1, </w:t>
      </w:r>
      <w:r>
        <w:rPr>
          <w:rStyle w:val="VerbatimChar"/>
        </w:rPr>
        <w:lastRenderedPageBreak/>
        <w:t>1, 1,…</w:t>
      </w:r>
      <w:r>
        <w:br/>
      </w:r>
      <w:r>
        <w:rPr>
          <w:rStyle w:val="VerbatimChar"/>
        </w:rPr>
        <w:t>## $ Class      &lt;fct&gt; 1a, 1a, 1a, 1a, 1a, 1a, 1a, 1a, 1a, 1a, 1a, 1a, 1a, 1a, 1a,…</w:t>
      </w:r>
      <w:r>
        <w:br/>
      </w:r>
      <w:r>
        <w:rPr>
          <w:rStyle w:val="VerbatimChar"/>
        </w:rPr>
        <w:t>## $ Treatment  &lt;fct&gt; control, control, control, control, control, control, contr…</w:t>
      </w:r>
      <w:r>
        <w:br/>
      </w:r>
      <w:r>
        <w:rPr>
          <w:rStyle w:val="VerbatimChar"/>
        </w:rPr>
        <w:t>## $ Gain       &lt;int&gt; -4, 0, -19, 24, 19, 10, 5, 10, 29, 13, -9, -8, 20, -1, 12, …</w:t>
      </w:r>
      <w:r>
        <w:br/>
      </w:r>
      <w:r>
        <w:rPr>
          <w:rStyle w:val="VerbatimChar"/>
        </w:rPr>
        <w:t>## $ Grade_fact &lt;fct&gt; 1, 1, 1, 1, 1, 1, 1, 1, 1, 1, 1, 1, 1, 1, 1, 1, 1, 1, 1, 1,…</w:t>
      </w:r>
    </w:p>
    <w:p w14:paraId="11599627" w14:textId="77777777" w:rsidR="00B930E3" w:rsidRDefault="00000000">
      <w:pPr>
        <w:pStyle w:val="Compact"/>
        <w:numPr>
          <w:ilvl w:val="0"/>
          <w:numId w:val="5"/>
        </w:numPr>
      </w:pPr>
      <w:r>
        <w:t xml:space="preserve">Write out a two-way ANOVA model that allows you to </w:t>
      </w:r>
      <w:r>
        <w:rPr>
          <w:i/>
          <w:iCs/>
        </w:rPr>
        <w:t>investigate the Pygmalian effect on mean gain score and if this relationship is different for different grade levels.</w:t>
      </w:r>
      <w:r>
        <w:t xml:space="preserve"> Use the following variable definitions, and don’t forget the model for the variance around the group means!</w:t>
      </w:r>
    </w:p>
    <w:p w14:paraId="34E210FD" w14:textId="77777777" w:rsidR="00B930E3" w:rsidRDefault="00000000">
      <w:pPr>
        <w:pStyle w:val="Compact"/>
        <w:numPr>
          <w:ilvl w:val="0"/>
          <w:numId w:val="6"/>
        </w:numPr>
      </w:pPr>
      <w:r>
        <w:t xml:space="preserve">Define </w:t>
      </w:r>
      <m:oMath>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 = 1 if student is in group </w:t>
      </w:r>
      <w:r>
        <w:rPr>
          <w:i/>
          <w:iCs/>
        </w:rPr>
        <w:t>g</w:t>
      </w:r>
      <w:r>
        <w:t xml:space="preserve">, and 0 if student is not in group </w:t>
      </w:r>
      <w:r>
        <w:rPr>
          <w:i/>
          <w:iCs/>
        </w:rPr>
        <w:t>g</w:t>
      </w:r>
      <w:r>
        <w:t xml:space="preserve"> for </w:t>
      </w:r>
      <m:oMath>
        <m:r>
          <w:rPr>
            <w:rFonts w:ascii="Cambria Math" w:hAnsi="Cambria Math"/>
          </w:rPr>
          <m:t>g</m:t>
        </m:r>
        <m:r>
          <m:rPr>
            <m:sty m:val="p"/>
          </m:rPr>
          <w:rPr>
            <w:rFonts w:ascii="Cambria Math" w:hAnsi="Cambria Math"/>
          </w:rPr>
          <m:t>=</m:t>
        </m:r>
        <m:r>
          <w:rPr>
            <w:rFonts w:ascii="Cambria Math" w:hAnsi="Cambria Math"/>
          </w:rPr>
          <m:t>G1</m:t>
        </m:r>
        <m:r>
          <m:rPr>
            <m:sty m:val="p"/>
          </m:rPr>
          <w:rPr>
            <w:rFonts w:ascii="Cambria Math" w:hAnsi="Cambria Math"/>
          </w:rPr>
          <m:t>,</m:t>
        </m:r>
        <m:r>
          <w:rPr>
            <w:rFonts w:ascii="Cambria Math" w:hAnsi="Cambria Math"/>
          </w:rPr>
          <m:t>G2</m:t>
        </m:r>
        <m:r>
          <m:rPr>
            <m:sty m:val="p"/>
          </m:rPr>
          <w:rPr>
            <w:rFonts w:ascii="Cambria Math" w:hAnsi="Cambria Math"/>
          </w:rPr>
          <m:t>,</m:t>
        </m:r>
        <m:r>
          <w:rPr>
            <w:rFonts w:ascii="Cambria Math" w:hAnsi="Cambria Math"/>
          </w:rPr>
          <m:t>G3</m:t>
        </m:r>
        <m:r>
          <m:rPr>
            <m:sty m:val="p"/>
          </m:rPr>
          <w:rPr>
            <w:rFonts w:ascii="Cambria Math" w:hAnsi="Cambria Math"/>
          </w:rPr>
          <m:t>,</m:t>
        </m:r>
        <m:r>
          <w:rPr>
            <w:rFonts w:ascii="Cambria Math" w:hAnsi="Cambria Math"/>
          </w:rPr>
          <m:t>G4</m:t>
        </m:r>
        <m:r>
          <m:rPr>
            <m:sty m:val="p"/>
          </m:rPr>
          <w:rPr>
            <w:rFonts w:ascii="Cambria Math" w:hAnsi="Cambria Math"/>
          </w:rPr>
          <m:t>,</m:t>
        </m:r>
        <m:r>
          <w:rPr>
            <w:rFonts w:ascii="Cambria Math" w:hAnsi="Cambria Math"/>
          </w:rPr>
          <m:t>G5</m:t>
        </m:r>
        <m:r>
          <m:rPr>
            <m:sty m:val="p"/>
          </m:rPr>
          <w:rPr>
            <w:rFonts w:ascii="Cambria Math" w:hAnsi="Cambria Math"/>
          </w:rPr>
          <m:t>,</m:t>
        </m:r>
        <m:r>
          <w:rPr>
            <w:rFonts w:ascii="Cambria Math" w:hAnsi="Cambria Math"/>
          </w:rPr>
          <m:t>G6</m:t>
        </m:r>
      </m:oMath>
    </w:p>
    <w:p w14:paraId="5FB283F0" w14:textId="77777777" w:rsidR="00B930E3" w:rsidRDefault="00000000">
      <w:pPr>
        <w:pStyle w:val="Compact"/>
        <w:numPr>
          <w:ilvl w:val="0"/>
          <w:numId w:val="6"/>
        </w:numPr>
      </w:pPr>
      <w:r>
        <w:t xml:space="preserve">Define </w:t>
      </w:r>
      <m:oMath>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r>
          <w:rPr>
            <w:rFonts w:ascii="Cambria Math" w:hAnsi="Cambria Math"/>
          </w:rPr>
          <m:t>1</m:t>
        </m:r>
      </m:oMath>
      <w:r>
        <w:t xml:space="preserve"> if student is in treatment group </w:t>
      </w:r>
      <w:r>
        <w:rPr>
          <w:i/>
          <w:iCs/>
        </w:rPr>
        <w:t>trt</w:t>
      </w:r>
      <w:r>
        <w:t xml:space="preserve">, and 0 if student is not in treatment group </w:t>
      </w:r>
      <w:r>
        <w:rPr>
          <w:i/>
          <w:iCs/>
        </w:rPr>
        <w:t>trt</w:t>
      </w:r>
      <w:r>
        <w:t xml:space="preserve">, where </w:t>
      </w:r>
      <m:oMath>
        <m:r>
          <w:rPr>
            <w:rFonts w:ascii="Cambria Math" w:hAnsi="Cambria Math"/>
          </w:rPr>
          <m:t>trt</m:t>
        </m:r>
        <m:r>
          <m:rPr>
            <m:sty m:val="p"/>
          </m:rPr>
          <w:rPr>
            <w:rFonts w:ascii="Cambria Math" w:hAnsi="Cambria Math"/>
          </w:rPr>
          <m:t>=</m:t>
        </m:r>
        <m:r>
          <w:rPr>
            <w:rFonts w:ascii="Cambria Math" w:hAnsi="Cambria Math"/>
          </w:rPr>
          <m:t>Pygmalian</m:t>
        </m:r>
        <m:r>
          <m:rPr>
            <m:sty m:val="p"/>
          </m:rPr>
          <w:rPr>
            <w:rFonts w:ascii="Cambria Math" w:hAnsi="Cambria Math"/>
          </w:rPr>
          <m:t>,</m:t>
        </m:r>
        <m:r>
          <w:rPr>
            <w:rFonts w:ascii="Cambria Math" w:hAnsi="Cambria Math"/>
          </w:rPr>
          <m:t>Control</m:t>
        </m:r>
      </m:oMath>
      <w:r>
        <w:t>.</w:t>
      </w:r>
    </w:p>
    <w:p w14:paraId="5E7C79B5" w14:textId="77777777" w:rsidR="00B930E3" w:rsidRDefault="00000000">
      <w:pPr>
        <w:pStyle w:val="Compact"/>
        <w:numPr>
          <w:ilvl w:val="0"/>
          <w:numId w:val="6"/>
        </w:numPr>
      </w:pPr>
      <w:r>
        <w:t>Gain = gain score on standardized “intelligence” test (post-pre) in points.</w:t>
      </w:r>
    </w:p>
    <w:p w14:paraId="685607B1" w14:textId="77777777" w:rsidR="00B930E3" w:rsidRDefault="00000000">
      <w:pPr>
        <w:pStyle w:val="FirstParagraph"/>
      </w:pPr>
      <m:oMathPara>
        <m:oMathParaPr>
          <m:jc m:val="center"/>
        </m:oMathParaPr>
        <m:oMath>
          <m:r>
            <w:rPr>
              <w:rFonts w:ascii="Cambria Math" w:hAnsi="Cambria Math"/>
            </w:rPr>
            <m:t>μ</m:t>
          </m:r>
          <m:r>
            <m:rPr>
              <m:sty m:val="p"/>
            </m:rPr>
            <w:rPr>
              <w:rFonts w:ascii="Cambria Math" w:hAnsi="Cambria Math"/>
            </w:rPr>
            <m:t>{</m:t>
          </m:r>
          <m:r>
            <m:rPr>
              <m:nor/>
            </m:rPr>
            <m:t>Gain</m:t>
          </m:r>
          <m:r>
            <m:rPr>
              <m:sty m:val="p"/>
            </m:rPr>
            <w:rPr>
              <w:rFonts w:ascii="Cambria Math" w:hAnsi="Cambria Math"/>
            </w:rPr>
            <m:t>∣</m:t>
          </m:r>
          <m:r>
            <m:rPr>
              <m:nor/>
            </m:rPr>
            <m:t xml:space="preserve"> Grade, Treatment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I</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sSub>
            <m:sSubPr>
              <m:ctrlPr>
                <w:rPr>
                  <w:rFonts w:ascii="Cambria Math" w:hAnsi="Cambria Math"/>
                </w:rPr>
              </m:ctrlPr>
            </m:sSubPr>
            <m:e>
              <m:r>
                <w:rPr>
                  <w:rFonts w:ascii="Cambria Math" w:hAnsi="Cambria Math"/>
                </w:rPr>
                <m:t>I</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sSub>
            <m:sSubPr>
              <m:ctrlPr>
                <w:rPr>
                  <w:rFonts w:ascii="Cambria Math" w:hAnsi="Cambria Math"/>
                </w:rPr>
              </m:ctrlPr>
            </m:sSubPr>
            <m:e>
              <m:r>
                <w:rPr>
                  <w:rFonts w:ascii="Cambria Math" w:hAnsi="Cambria Math"/>
                </w:rPr>
                <m:t>I</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sSub>
            <m:sSubPr>
              <m:ctrlPr>
                <w:rPr>
                  <w:rFonts w:ascii="Cambria Math" w:hAnsi="Cambria Math"/>
                </w:rPr>
              </m:ctrlPr>
            </m:sSubPr>
            <m:e>
              <m:r>
                <w:rPr>
                  <w:rFonts w:ascii="Cambria Math" w:hAnsi="Cambria Math"/>
                </w:rPr>
                <m:t>I</m:t>
              </m:r>
            </m:e>
            <m:sub>
              <m:r>
                <w:rPr>
                  <w:rFonts w:ascii="Cambria Math" w:hAnsi="Cambria Math"/>
                </w:rPr>
                <m:t>4</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sSub>
            <m:sSubPr>
              <m:ctrlPr>
                <w:rPr>
                  <w:rFonts w:ascii="Cambria Math" w:hAnsi="Cambria Math"/>
                </w:rPr>
              </m:ctrlPr>
            </m:sSubPr>
            <m:e>
              <m:r>
                <w:rPr>
                  <w:rFonts w:ascii="Cambria Math" w:hAnsi="Cambria Math"/>
                </w:rPr>
                <m:t>I</m:t>
              </m:r>
            </m:e>
            <m:sub>
              <m:r>
                <w:rPr>
                  <w:rFonts w:ascii="Cambria Math" w:hAnsi="Cambria Math"/>
                </w:rPr>
                <m:t>5</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sSub>
            <m:sSubPr>
              <m:ctrlPr>
                <w:rPr>
                  <w:rFonts w:ascii="Cambria Math" w:hAnsi="Cambria Math"/>
                </w:rPr>
              </m:ctrlPr>
            </m:sSubPr>
            <m:e>
              <m:r>
                <w:rPr>
                  <w:rFonts w:ascii="Cambria Math" w:hAnsi="Cambria Math"/>
                </w:rPr>
                <m:t>I</m:t>
              </m:r>
            </m:e>
            <m:sub>
              <m:r>
                <w:rPr>
                  <w:rFonts w:ascii="Cambria Math" w:hAnsi="Cambria Math"/>
                </w:rPr>
                <m:t>6</m:t>
              </m:r>
            </m:sub>
          </m:sSub>
          <m:sSub>
            <m:sSubPr>
              <m:ctrlPr>
                <w:rPr>
                  <w:rFonts w:ascii="Cambria Math" w:hAnsi="Cambria Math"/>
                </w:rPr>
              </m:ctrlPr>
            </m:sSubPr>
            <m:e>
              <m:r>
                <w:rPr>
                  <w:rFonts w:ascii="Cambria Math" w:hAnsi="Cambria Math"/>
                </w:rPr>
                <m:t>I</m:t>
              </m:r>
            </m:e>
            <m:sub>
              <m:r>
                <w:rPr>
                  <w:rFonts w:ascii="Cambria Math" w:hAnsi="Cambria Math"/>
                </w:rPr>
                <m:t>trt</m:t>
              </m:r>
            </m:sub>
          </m:sSub>
        </m:oMath>
      </m:oMathPara>
    </w:p>
    <w:p w14:paraId="47720391" w14:textId="77777777" w:rsidR="00B930E3" w:rsidRDefault="00000000">
      <w:pPr>
        <w:pStyle w:val="FirstParagraph"/>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p w14:paraId="7BFFAB96" w14:textId="77777777" w:rsidR="00B930E3" w:rsidRDefault="00000000">
      <w:pPr>
        <w:pStyle w:val="Compact"/>
        <w:numPr>
          <w:ilvl w:val="0"/>
          <w:numId w:val="7"/>
        </w:numPr>
      </w:pPr>
      <w:r>
        <w:t>Create a raw data display and interaction plot for these data that allows you to investigate the Pygmalian effect on gain score, and if this relationship is different for the different grade levels studied. Provide a brief description of each plot with respect to how the plot helps you informally assess model assumptions or the presence of an interaction.</w:t>
      </w:r>
    </w:p>
    <w:p w14:paraId="1A669880" w14:textId="77777777" w:rsidR="00B930E3" w:rsidRDefault="00000000">
      <w:pPr>
        <w:pStyle w:val="SourceCode"/>
      </w:pPr>
      <w:r>
        <w:rPr>
          <w:rStyle w:val="FunctionTok"/>
        </w:rPr>
        <w:t>ggplot</w:t>
      </w:r>
      <w:r>
        <w:rPr>
          <w:rStyle w:val="NormalTok"/>
        </w:rPr>
        <w:t xml:space="preserve">(df_pyg, </w:t>
      </w:r>
      <w:r>
        <w:rPr>
          <w:rStyle w:val="FunctionTok"/>
        </w:rPr>
        <w:t>aes</w:t>
      </w:r>
      <w:r>
        <w:rPr>
          <w:rStyle w:val="NormalTok"/>
        </w:rPr>
        <w:t>(</w:t>
      </w:r>
      <w:r>
        <w:rPr>
          <w:rStyle w:val="AttributeTok"/>
        </w:rPr>
        <w:t>x =</w:t>
      </w:r>
      <w:r>
        <w:rPr>
          <w:rStyle w:val="NormalTok"/>
        </w:rPr>
        <w:t xml:space="preserve"> Grade_fact, </w:t>
      </w:r>
      <w:r>
        <w:rPr>
          <w:rStyle w:val="AttributeTok"/>
        </w:rPr>
        <w:t>y =</w:t>
      </w:r>
      <w:r>
        <w:rPr>
          <w:rStyle w:val="NormalTok"/>
        </w:rPr>
        <w:t xml:space="preserve"> Gain)) </w:t>
      </w:r>
      <w:r>
        <w:rPr>
          <w:rStyle w:val="SpecialCharTok"/>
        </w:rPr>
        <w:t>+</w:t>
      </w:r>
      <w:r>
        <w:br/>
      </w:r>
      <w:r>
        <w:rPr>
          <w:rStyle w:val="NormalTok"/>
        </w:rPr>
        <w:t xml:space="preserve">  </w:t>
      </w:r>
      <w:r>
        <w:rPr>
          <w:rStyle w:val="FunctionTok"/>
        </w:rPr>
        <w:t>geom_violin</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color =</w:t>
      </w:r>
      <w:r>
        <w:rPr>
          <w:rStyle w:val="NormalTok"/>
        </w:rPr>
        <w:t xml:space="preserve"> Treatment), </w:t>
      </w:r>
      <w:r>
        <w:rPr>
          <w:rStyle w:val="AttributeTok"/>
        </w:rPr>
        <w:t>width =</w:t>
      </w:r>
      <w:r>
        <w:rPr>
          <w:rStyle w:val="NormalTok"/>
        </w:rPr>
        <w:t xml:space="preserve"> </w:t>
      </w:r>
      <w:r>
        <w:rPr>
          <w:rStyle w:val="FloatTok"/>
        </w:rPr>
        <w:t>0.2</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"Grade"</w:t>
      </w:r>
      <w:r>
        <w:rPr>
          <w:rStyle w:val="NormalTok"/>
        </w:rPr>
        <w:t>,</w:t>
      </w:r>
      <w:r>
        <w:br/>
      </w:r>
      <w:r>
        <w:rPr>
          <w:rStyle w:val="NormalTok"/>
        </w:rPr>
        <w:t xml:space="preserve">       </w:t>
      </w:r>
      <w:r>
        <w:rPr>
          <w:rStyle w:val="AttributeTok"/>
        </w:rPr>
        <w:t>y =</w:t>
      </w:r>
      <w:r>
        <w:rPr>
          <w:rStyle w:val="NormalTok"/>
        </w:rPr>
        <w:t xml:space="preserve"> </w:t>
      </w:r>
      <w:r>
        <w:rPr>
          <w:rStyle w:val="StringTok"/>
        </w:rPr>
        <w:t>"Gain (post-pre)"</w:t>
      </w:r>
      <w:r>
        <w:rPr>
          <w:rStyle w:val="NormalTok"/>
        </w:rPr>
        <w:t>,</w:t>
      </w:r>
      <w:r>
        <w:br/>
      </w:r>
      <w:r>
        <w:rPr>
          <w:rStyle w:val="NormalTok"/>
        </w:rPr>
        <w:t xml:space="preserve">       </w:t>
      </w:r>
      <w:r>
        <w:rPr>
          <w:rStyle w:val="AttributeTok"/>
        </w:rPr>
        <w:t>title=</w:t>
      </w:r>
      <w:r>
        <w:rPr>
          <w:rStyle w:val="NormalTok"/>
        </w:rPr>
        <w:t xml:space="preserve"> </w:t>
      </w:r>
      <w:r>
        <w:rPr>
          <w:rStyle w:val="StringTok"/>
        </w:rPr>
        <w:t>"Violin Plot of Falsified Intelligence Test Student Gains Across Different Grades"</w:t>
      </w:r>
      <w:r>
        <w:rPr>
          <w:rStyle w:val="NormalTok"/>
        </w:rPr>
        <w:t>)</w:t>
      </w:r>
    </w:p>
    <w:p w14:paraId="6CF5157A" w14:textId="77777777" w:rsidR="00B930E3" w:rsidRDefault="00000000">
      <w:pPr>
        <w:pStyle w:val="FirstParagraph"/>
      </w:pPr>
      <w:r>
        <w:rPr>
          <w:noProof/>
        </w:rPr>
        <w:lastRenderedPageBreak/>
        <w:drawing>
          <wp:inline distT="0" distB="0" distL="0" distR="0" wp14:anchorId="78B8B72A" wp14:editId="6157C39C">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bens-statX12-lab5_sp26_files/figure-docx/data-viz-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1145E541" w14:textId="77777777" w:rsidR="00B930E3" w:rsidRDefault="00000000">
      <w:pPr>
        <w:pStyle w:val="BodyText"/>
      </w:pPr>
      <w:r>
        <w:rPr>
          <w:b/>
          <w:bCs/>
        </w:rPr>
        <w:t>The violin plot illustrating that shows each student’s grade, gain in scores, and treatment doesn’t seem to show much effect on gain from my observation. But grades 1, 2, and 5 show outliers towards increase in gain that primarily are Pygmalion students. Grade 1 shows a left skew while the other grades appear to lean towards a right skew with the exception of Grade 6 which shows now skew, just heavy tails. The mean gain does appear to be highest in grade 1, then slowly decreases from there until grade 5 where it seems to jump up again. Observing this violin plot helps us to get an initial idea of patterns in the data that we wouldn’t be able to see without the raw plots. This can help us better look for relationships in our data as we continue with statistical procedures.</w:t>
      </w:r>
    </w:p>
    <w:p w14:paraId="4178B2E0" w14:textId="77777777" w:rsidR="00B930E3" w:rsidRDefault="00000000">
      <w:pPr>
        <w:pStyle w:val="SourceCode"/>
      </w:pPr>
      <w:r>
        <w:rPr>
          <w:rStyle w:val="FunctionTok"/>
        </w:rPr>
        <w:t>intplot</w:t>
      </w:r>
      <w:r>
        <w:rPr>
          <w:rStyle w:val="NormalTok"/>
        </w:rPr>
        <w:t>(Gain</w:t>
      </w:r>
      <w:r>
        <w:rPr>
          <w:rStyle w:val="SpecialCharTok"/>
        </w:rPr>
        <w:t>~</w:t>
      </w:r>
      <w:r>
        <w:rPr>
          <w:rStyle w:val="NormalTok"/>
        </w:rPr>
        <w:t xml:space="preserve"> Treatment </w:t>
      </w:r>
      <w:r>
        <w:rPr>
          <w:rStyle w:val="SpecialCharTok"/>
        </w:rPr>
        <w:t>*</w:t>
      </w:r>
      <w:r>
        <w:rPr>
          <w:rStyle w:val="NormalTok"/>
        </w:rPr>
        <w:t xml:space="preserve"> Grade_fact, </w:t>
      </w:r>
      <w:r>
        <w:rPr>
          <w:rStyle w:val="AttributeTok"/>
        </w:rPr>
        <w:t>data=</w:t>
      </w:r>
      <w:r>
        <w:rPr>
          <w:rStyle w:val="NormalTok"/>
        </w:rPr>
        <w:t>df_pyg)</w:t>
      </w:r>
    </w:p>
    <w:p w14:paraId="4E73010F" w14:textId="77777777" w:rsidR="00B930E3" w:rsidRDefault="00000000">
      <w:pPr>
        <w:pStyle w:val="FirstParagraph"/>
      </w:pPr>
      <w:r>
        <w:rPr>
          <w:noProof/>
        </w:rPr>
        <w:lastRenderedPageBreak/>
        <w:drawing>
          <wp:inline distT="0" distB="0" distL="0" distR="0" wp14:anchorId="7EF83386" wp14:editId="12DDA58D">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bens-statX12-lab5_sp26_files/figure-docx/unnamed-chunk-1-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2CFC7371" w14:textId="77777777" w:rsidR="00B930E3" w:rsidRDefault="00000000">
      <w:pPr>
        <w:pStyle w:val="BodyText"/>
      </w:pPr>
      <w:r>
        <w:rPr>
          <w:b/>
          <w:bCs/>
        </w:rPr>
        <w:t>The interaction plot shows that there isn’t a consistent difference between control and pygmalion groups between grade levels. This is illustrated by the nonparallel lines in the control and pygmalion groups. When we look at this plot, we can see that there are differences in effects between grades and that helps us to informally assess that there may be an interaction needed to assess this model properly.</w:t>
      </w:r>
    </w:p>
    <w:p w14:paraId="6BE58B77" w14:textId="77777777" w:rsidR="00B930E3" w:rsidRDefault="00000000">
      <w:pPr>
        <w:pStyle w:val="BodyText"/>
      </w:pPr>
      <w:r>
        <w:t>The interaction plot shows that there isn’t a consistent difference between control and pygmalion groups between grade levels. This is illustrated by the nonparallel lines in the control and pygmalion groups. When we look at this plot, we can see that there are differences in effects between grades and that helps us to informally assess that there may be an interaction needed to assess this model properly.</w:t>
      </w:r>
    </w:p>
    <w:p w14:paraId="60245721" w14:textId="77777777" w:rsidR="00B930E3" w:rsidRDefault="00000000">
      <w:pPr>
        <w:pStyle w:val="Compact"/>
        <w:numPr>
          <w:ilvl w:val="0"/>
          <w:numId w:val="8"/>
        </w:numPr>
      </w:pPr>
      <w:r>
        <w:t>Fit the saturated model and create residual diagnostics. Assuming there are no severe violations of the independence assumption, do the residual diagnostics suggest any severe violations of other TWA modeling assumptions? Briefly explain your answer.</w:t>
      </w:r>
    </w:p>
    <w:p w14:paraId="6D2F736A" w14:textId="77777777" w:rsidR="00B930E3" w:rsidRDefault="00000000">
      <w:pPr>
        <w:pStyle w:val="SourceCode"/>
      </w:pPr>
      <w:r>
        <w:rPr>
          <w:rStyle w:val="NormalTok"/>
        </w:rPr>
        <w:t xml:space="preserve">lm_int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Grade_fact</w:t>
      </w:r>
      <w:r>
        <w:rPr>
          <w:rStyle w:val="SpecialCharTok"/>
        </w:rPr>
        <w:t>*</w:t>
      </w:r>
      <w:r>
        <w:rPr>
          <w:rStyle w:val="NormalTok"/>
        </w:rPr>
        <w:t xml:space="preserve">Treatment, </w:t>
      </w:r>
      <w:r>
        <w:rPr>
          <w:rStyle w:val="AttributeTok"/>
        </w:rPr>
        <w:t>data=</w:t>
      </w:r>
      <w:r>
        <w:rPr>
          <w:rStyle w:val="NormalTok"/>
        </w:rPr>
        <w:t xml:space="preserve"> df_pyg)</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 xml:space="preserve">(lm_int, </w:t>
      </w:r>
      <w:r>
        <w:rPr>
          <w:rStyle w:val="AttributeTok"/>
        </w:rPr>
        <w:t>pch =</w:t>
      </w:r>
      <w:r>
        <w:rPr>
          <w:rStyle w:val="NormalTok"/>
        </w:rPr>
        <w:t xml:space="preserve"> </w:t>
      </w:r>
      <w:r>
        <w:rPr>
          <w:rStyle w:val="DecValTok"/>
        </w:rPr>
        <w:t>18</w:t>
      </w:r>
      <w:r>
        <w:rPr>
          <w:rStyle w:val="NormalTok"/>
        </w:rPr>
        <w:t>)</w:t>
      </w:r>
    </w:p>
    <w:p w14:paraId="506B8EF6" w14:textId="77777777" w:rsidR="00B930E3" w:rsidRDefault="00000000">
      <w:pPr>
        <w:pStyle w:val="FirstParagraph"/>
      </w:pPr>
      <w:r>
        <w:rPr>
          <w:noProof/>
        </w:rPr>
        <w:lastRenderedPageBreak/>
        <w:drawing>
          <wp:inline distT="0" distB="0" distL="0" distR="0" wp14:anchorId="5C24CE17" wp14:editId="0B032738">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bens-statX12-lab5_sp26_files/figure-docx/fit-sat-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9584B1C" w14:textId="77777777" w:rsidR="00B930E3" w:rsidRDefault="00000000">
      <w:pPr>
        <w:pStyle w:val="BodyText"/>
      </w:pPr>
      <w:r>
        <w:rPr>
          <w:b/>
          <w:bCs/>
        </w:rPr>
        <w:t>When observing the residual diagnostics plots, there don’t appear to by any sever violations to linearity, constant variance, normality, or influential observations. No fanning patterns are evident in the residuals vs. fitted plot or the scale location, and no points fall outside of Cook’s D in the residuals vs leverage plot. Only slight deviations from the line of normality appear in the normal qq plot, but they aren’t severe enough to violate assumptions.</w:t>
      </w:r>
    </w:p>
    <w:p w14:paraId="5B463F8C" w14:textId="77777777" w:rsidR="00B930E3" w:rsidRDefault="00000000">
      <w:pPr>
        <w:pStyle w:val="Compact"/>
        <w:numPr>
          <w:ilvl w:val="0"/>
          <w:numId w:val="9"/>
        </w:numPr>
      </w:pPr>
      <w:r>
        <w:t xml:space="preserve">Regardless of your answer to the previous question, conduct a hypothesis test that allows you to investigate if the Pygmalion effect depends on grade level. Write a summary of statistical findings for your test. </w:t>
      </w:r>
      <w:r>
        <w:rPr>
          <w:i/>
          <w:iCs/>
        </w:rPr>
        <w:t>Note there are two ways you can approach this problem!</w:t>
      </w:r>
    </w:p>
    <w:p w14:paraId="3100B78D" w14:textId="77777777" w:rsidR="00B930E3" w:rsidRDefault="00000000">
      <w:pPr>
        <w:pStyle w:val="SourceCode"/>
      </w:pPr>
      <w:r>
        <w:rPr>
          <w:rStyle w:val="NormalTok"/>
        </w:rPr>
        <w:t xml:space="preserve">lm_add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Grade_fact</w:t>
      </w:r>
      <w:r>
        <w:rPr>
          <w:rStyle w:val="SpecialCharTok"/>
        </w:rPr>
        <w:t>+</w:t>
      </w:r>
      <w:r>
        <w:rPr>
          <w:rStyle w:val="NormalTok"/>
        </w:rPr>
        <w:t xml:space="preserve">Treatment, </w:t>
      </w:r>
      <w:r>
        <w:rPr>
          <w:rStyle w:val="AttributeTok"/>
        </w:rPr>
        <w:t>data=</w:t>
      </w:r>
      <w:r>
        <w:rPr>
          <w:rStyle w:val="NormalTok"/>
        </w:rPr>
        <w:t xml:space="preserve"> df_pyg)</w:t>
      </w:r>
      <w:r>
        <w:br/>
      </w:r>
      <w:r>
        <w:rPr>
          <w:rStyle w:val="FunctionTok"/>
        </w:rPr>
        <w:t>anova</w:t>
      </w:r>
      <w:r>
        <w:rPr>
          <w:rStyle w:val="NormalTok"/>
        </w:rPr>
        <w:t>(lm_add, lm_int)</w:t>
      </w:r>
    </w:p>
    <w:p w14:paraId="038E5FF6" w14:textId="77777777" w:rsidR="00B930E3" w:rsidRDefault="00000000">
      <w:pPr>
        <w:pStyle w:val="SourceCode"/>
      </w:pPr>
      <w:r>
        <w:rPr>
          <w:rStyle w:val="VerbatimChar"/>
        </w:rPr>
        <w:t>## Analysis of Variance Table</w:t>
      </w:r>
      <w:r>
        <w:br/>
      </w:r>
      <w:r>
        <w:rPr>
          <w:rStyle w:val="VerbatimChar"/>
        </w:rPr>
        <w:t xml:space="preserve">## </w:t>
      </w:r>
      <w:r>
        <w:br/>
      </w:r>
      <w:r>
        <w:rPr>
          <w:rStyle w:val="VerbatimChar"/>
        </w:rPr>
        <w:t>## Model 1: Gain ~ Grade_fact + Treatment</w:t>
      </w:r>
      <w:r>
        <w:br/>
      </w:r>
      <w:r>
        <w:rPr>
          <w:rStyle w:val="VerbatimChar"/>
        </w:rPr>
        <w:t>## Model 2: Gain ~ Grade_fact * Treatment</w:t>
      </w:r>
      <w:r>
        <w:br/>
      </w:r>
      <w:r>
        <w:rPr>
          <w:rStyle w:val="VerbatimChar"/>
        </w:rPr>
        <w:t>##   Res.Df   RSS Df Sum of Sq      F  Pr(&gt;F)</w:t>
      </w:r>
      <w:r>
        <w:br/>
      </w:r>
      <w:r>
        <w:rPr>
          <w:rStyle w:val="VerbatimChar"/>
        </w:rPr>
        <w:t xml:space="preserve">## 1    313 49987                            </w:t>
      </w:r>
      <w:r>
        <w:br/>
      </w:r>
      <w:r>
        <w:rPr>
          <w:rStyle w:val="VerbatimChar"/>
        </w:rPr>
        <w:t>## 2    308 48482  5      1505 1.9122 0.09201</w:t>
      </w:r>
    </w:p>
    <w:p w14:paraId="08041BA4" w14:textId="77777777" w:rsidR="00B930E3" w:rsidRDefault="00000000">
      <w:pPr>
        <w:pStyle w:val="SourceCode"/>
      </w:pPr>
      <w:r>
        <w:rPr>
          <w:rStyle w:val="FunctionTok"/>
        </w:rPr>
        <w:t>anova</w:t>
      </w:r>
      <w:r>
        <w:rPr>
          <w:rStyle w:val="NormalTok"/>
        </w:rPr>
        <w:t>(lm_int)</w:t>
      </w:r>
    </w:p>
    <w:p w14:paraId="20A509B1" w14:textId="77777777" w:rsidR="00B930E3" w:rsidRDefault="00000000">
      <w:pPr>
        <w:pStyle w:val="SourceCode"/>
      </w:pPr>
      <w:r>
        <w:rPr>
          <w:rStyle w:val="VerbatimChar"/>
        </w:rPr>
        <w:t>## Analysis of Variance Table</w:t>
      </w:r>
      <w:r>
        <w:br/>
      </w:r>
      <w:r>
        <w:rPr>
          <w:rStyle w:val="VerbatimChar"/>
        </w:rPr>
        <w:t xml:space="preserve">## </w:t>
      </w:r>
      <w:r>
        <w:br/>
      </w:r>
      <w:r>
        <w:rPr>
          <w:rStyle w:val="VerbatimChar"/>
        </w:rPr>
        <w:lastRenderedPageBreak/>
        <w:t>## Response: Gain</w:t>
      </w:r>
      <w:r>
        <w:br/>
      </w:r>
      <w:r>
        <w:rPr>
          <w:rStyle w:val="VerbatimChar"/>
        </w:rPr>
        <w:t>##                       Df Sum Sq Mean Sq F value    Pr(&gt;F)</w:t>
      </w:r>
      <w:r>
        <w:br/>
      </w:r>
      <w:r>
        <w:rPr>
          <w:rStyle w:val="VerbatimChar"/>
        </w:rPr>
        <w:t>## Grade_fact             5   6992 1398.37  8.8836 6.797e-08</w:t>
      </w:r>
      <w:r>
        <w:br/>
      </w:r>
      <w:r>
        <w:rPr>
          <w:rStyle w:val="VerbatimChar"/>
        </w:rPr>
        <w:t>## Treatment              1    930  930.22  5.9095   0.01563</w:t>
      </w:r>
      <w:r>
        <w:br/>
      </w:r>
      <w:r>
        <w:rPr>
          <w:rStyle w:val="VerbatimChar"/>
        </w:rPr>
        <w:t>## Grade_fact:Treatment   5   1505  301.01  1.9122   0.09201</w:t>
      </w:r>
      <w:r>
        <w:br/>
      </w:r>
      <w:r>
        <w:rPr>
          <w:rStyle w:val="VerbatimChar"/>
        </w:rPr>
        <w:t>## Residuals            308  48482  157.41</w:t>
      </w:r>
    </w:p>
    <w:p w14:paraId="76719E18" w14:textId="77777777" w:rsidR="00B930E3" w:rsidRDefault="00000000">
      <w:pPr>
        <w:pStyle w:val="FirstParagraph"/>
      </w:pPr>
      <w:r>
        <w:rPr>
          <w:b/>
          <w:bCs/>
        </w:rPr>
        <w:t xml:space="preserve">There is little evidence against the null hypothesis that there is no effect of the Pygmalion effect between grade levels. (F=1.9211, coming from </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308</m:t>
            </m:r>
          </m:sub>
        </m:sSub>
      </m:oMath>
      <w:r>
        <w:t xml:space="preserve"> </w:t>
      </w:r>
      <w:r>
        <w:rPr>
          <w:b/>
          <w:bCs/>
        </w:rPr>
        <w:t xml:space="preserve">under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p-val = 0.09201)</w:t>
      </w:r>
    </w:p>
    <w:p w14:paraId="7FCAF3E7" w14:textId="77777777" w:rsidR="00B930E3" w:rsidRDefault="00000000">
      <w:pPr>
        <w:pStyle w:val="Compact"/>
        <w:numPr>
          <w:ilvl w:val="0"/>
          <w:numId w:val="10"/>
        </w:numPr>
      </w:pPr>
      <w:r>
        <w:t>Regardless of your answer to the previous question, suppose the researchers believe the Pygmailon effect should depend on grade level. Create an effects plots summarizing the most appropriate model in this case. Reference Display 13.21 and the discussion around “unpacking non-additive relationships” and provide a description of how grade and treatment interact in the context of this study.</w:t>
      </w:r>
    </w:p>
    <w:p w14:paraId="27FBE86B" w14:textId="77777777" w:rsidR="00B930E3" w:rsidRDefault="00000000">
      <w:pPr>
        <w:pStyle w:val="SourceCode"/>
      </w:pPr>
      <w:r>
        <w:rPr>
          <w:rStyle w:val="FunctionTok"/>
        </w:rPr>
        <w:t>plot</w:t>
      </w:r>
      <w:r>
        <w:rPr>
          <w:rStyle w:val="NormalTok"/>
        </w:rPr>
        <w:t>(</w:t>
      </w:r>
      <w:r>
        <w:rPr>
          <w:rStyle w:val="FunctionTok"/>
        </w:rPr>
        <w:t>effect</w:t>
      </w:r>
      <w:r>
        <w:rPr>
          <w:rStyle w:val="NormalTok"/>
        </w:rPr>
        <w:t>(</w:t>
      </w:r>
      <w:r>
        <w:rPr>
          <w:rStyle w:val="StringTok"/>
        </w:rPr>
        <w:t>"Grade_fact:Treatment"</w:t>
      </w:r>
      <w:r>
        <w:rPr>
          <w:rStyle w:val="NormalTok"/>
        </w:rPr>
        <w:t>, lm_int))</w:t>
      </w:r>
    </w:p>
    <w:p w14:paraId="06102252" w14:textId="77777777" w:rsidR="00B930E3" w:rsidRDefault="00000000">
      <w:pPr>
        <w:pStyle w:val="FirstParagraph"/>
      </w:pPr>
      <w:r>
        <w:rPr>
          <w:noProof/>
        </w:rPr>
        <w:drawing>
          <wp:inline distT="0" distB="0" distL="0" distR="0" wp14:anchorId="1304412D" wp14:editId="254506CF">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bens-statX12-lab5_sp26_files/figure-docx/unnamed-chunk-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4016846" w14:textId="77777777" w:rsidR="00B930E3" w:rsidRDefault="00000000">
      <w:pPr>
        <w:pStyle w:val="SourceCode"/>
      </w:pPr>
      <w:r>
        <w:rPr>
          <w:rStyle w:val="FunctionTok"/>
        </w:rPr>
        <w:t>library</w:t>
      </w:r>
      <w:r>
        <w:rPr>
          <w:rStyle w:val="NormalTok"/>
        </w:rPr>
        <w:t>(ggeffects)</w:t>
      </w:r>
      <w:r>
        <w:br/>
      </w:r>
      <w:r>
        <w:rPr>
          <w:rStyle w:val="FunctionTok"/>
        </w:rPr>
        <w:t>plot</w:t>
      </w:r>
      <w:r>
        <w:rPr>
          <w:rStyle w:val="NormalTok"/>
        </w:rPr>
        <w:t>(</w:t>
      </w:r>
      <w:r>
        <w:rPr>
          <w:rStyle w:val="FunctionTok"/>
        </w:rPr>
        <w:t>ggpredict</w:t>
      </w:r>
      <w:r>
        <w:rPr>
          <w:rStyle w:val="NormalTok"/>
        </w:rPr>
        <w:t xml:space="preserve">(lm_int, </w:t>
      </w:r>
      <w:r>
        <w:rPr>
          <w:rStyle w:val="AttributeTok"/>
        </w:rPr>
        <w:t>terms=</w:t>
      </w:r>
      <w:r>
        <w:rPr>
          <w:rStyle w:val="FunctionTok"/>
        </w:rPr>
        <w:t>c</w:t>
      </w:r>
      <w:r>
        <w:rPr>
          <w:rStyle w:val="NormalTok"/>
        </w:rPr>
        <w:t>(</w:t>
      </w:r>
      <w:r>
        <w:rPr>
          <w:rStyle w:val="StringTok"/>
        </w:rPr>
        <w:t>"Treatment"</w:t>
      </w:r>
      <w:r>
        <w:rPr>
          <w:rStyle w:val="NormalTok"/>
        </w:rPr>
        <w:t xml:space="preserve">, </w:t>
      </w:r>
      <w:r>
        <w:rPr>
          <w:rStyle w:val="StringTok"/>
        </w:rPr>
        <w:t>"Grade_fact"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geom_line</w:t>
      </w:r>
      <w:r>
        <w:rPr>
          <w:rStyle w:val="NormalTok"/>
        </w:rPr>
        <w:t>(</w:t>
      </w:r>
      <w:r>
        <w:rPr>
          <w:rStyle w:val="AttributeTok"/>
        </w:rPr>
        <w:t>lty=</w:t>
      </w:r>
      <w:r>
        <w:rPr>
          <w:rStyle w:val="DecValTok"/>
        </w:rPr>
        <w:t>2</w:t>
      </w:r>
      <w:r>
        <w:rPr>
          <w:rStyle w:val="NormalTok"/>
        </w:rPr>
        <w:t>)</w:t>
      </w:r>
    </w:p>
    <w:p w14:paraId="350A2005" w14:textId="77777777" w:rsidR="00B930E3" w:rsidRDefault="00000000">
      <w:pPr>
        <w:pStyle w:val="FirstParagraph"/>
      </w:pPr>
      <w:r>
        <w:rPr>
          <w:noProof/>
        </w:rPr>
        <w:lastRenderedPageBreak/>
        <w:drawing>
          <wp:inline distT="0" distB="0" distL="0" distR="0" wp14:anchorId="6422F429" wp14:editId="2BFDB53E">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bens-statX12-lab5_sp26_files/figure-docx/unnamed-chunk-2-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607B2A71" w14:textId="77777777" w:rsidR="00B930E3" w:rsidRDefault="00000000">
      <w:pPr>
        <w:pStyle w:val="BodyText"/>
      </w:pPr>
      <w:r>
        <w:rPr>
          <w:b/>
          <w:bCs/>
        </w:rPr>
        <w:t>The effects plot facets the difference between gain in scores from the control groups to the Pygmalion groups across differing grades. This plot shows that younger grades show a greater impact of being in a Pygmalion group than there appears to be from students in the upper grades presented in this study. Grades 3, 5, and 6 specifically seem to show little to no difference between control groups and Pygmalion groups. In general, it also appears that the control groups show a smaller deviation than what is seen in Pygmalion groups..</w:t>
      </w:r>
    </w:p>
    <w:p w14:paraId="70182DF4" w14:textId="77777777" w:rsidR="00B930E3" w:rsidRDefault="00000000">
      <w:pPr>
        <w:pStyle w:val="Compact"/>
        <w:numPr>
          <w:ilvl w:val="0"/>
          <w:numId w:val="11"/>
        </w:numPr>
      </w:pPr>
      <w:r>
        <w:t xml:space="preserve">Generally, in the presence of an interaction, contrasts and linear combinations of marginal means of a single factor are useless. Comparing the marginal mean response between levels of factor A that are averaged over factor B (or visa versa) does not make sense because the relationship between the response and levels of factor A depends on the level of factor B! We can, however conduct contrasts on a flattened interaction variable that generates a level for every cell mean in the two-way table (most interesting). Or, we can investigate all pairwise comparisons of cell means (a bit lazy and not as interesting). We will choose the lazy route here. </w:t>
      </w:r>
      <w:r>
        <w:rPr>
          <w:i/>
          <w:iCs/>
        </w:rPr>
        <w:t>Walk through the code line-by-line discussing each step with your group.</w:t>
      </w:r>
      <w:r>
        <w:t xml:space="preserve"> </w:t>
      </w:r>
      <w:r>
        <w:rPr>
          <w:b/>
          <w:bCs/>
          <w:i/>
          <w:iCs/>
        </w:rPr>
        <w:t>To answer this question, summarize what you learn about differences between the 12 groups from this “all-pairwise comparisons” Tukey HSD follow-up test.</w:t>
      </w:r>
    </w:p>
    <w:p w14:paraId="6AA7E1F9" w14:textId="77777777" w:rsidR="00B930E3" w:rsidRDefault="00000000">
      <w:pPr>
        <w:pStyle w:val="SourceCode"/>
      </w:pPr>
      <w:r>
        <w:rPr>
          <w:rStyle w:val="CommentTok"/>
        </w:rPr>
        <w:t># create a flattened treatment variable with 12 levels</w:t>
      </w:r>
      <w:r>
        <w:br/>
      </w:r>
      <w:r>
        <w:rPr>
          <w:rStyle w:val="NormalTok"/>
        </w:rPr>
        <w:t xml:space="preserve">df_flat </w:t>
      </w:r>
      <w:r>
        <w:rPr>
          <w:rStyle w:val="OtherTok"/>
        </w:rPr>
        <w:t>&lt;-</w:t>
      </w:r>
      <w:r>
        <w:rPr>
          <w:rStyle w:val="NormalTok"/>
        </w:rPr>
        <w:t xml:space="preserve"> df_pyg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flat_trt =</w:t>
      </w:r>
      <w:r>
        <w:rPr>
          <w:rStyle w:val="NormalTok"/>
        </w:rPr>
        <w:t xml:space="preserve"> </w:t>
      </w:r>
      <w:r>
        <w:rPr>
          <w:rStyle w:val="FunctionTok"/>
        </w:rPr>
        <w:t>factor</w:t>
      </w:r>
      <w:r>
        <w:rPr>
          <w:rStyle w:val="NormalTok"/>
        </w:rPr>
        <w:t>(</w:t>
      </w:r>
      <w:r>
        <w:rPr>
          <w:rStyle w:val="FunctionTok"/>
        </w:rPr>
        <w:t>interaction</w:t>
      </w:r>
      <w:r>
        <w:rPr>
          <w:rStyle w:val="NormalTok"/>
        </w:rPr>
        <w:t>(Grade, Treatment)))</w:t>
      </w:r>
      <w:r>
        <w:br/>
      </w:r>
      <w:r>
        <w:br/>
      </w:r>
      <w:r>
        <w:rPr>
          <w:rStyle w:val="CommentTok"/>
        </w:rPr>
        <w:t># plot the raw data</w:t>
      </w:r>
      <w:r>
        <w:br/>
      </w:r>
      <w:r>
        <w:rPr>
          <w:rStyle w:val="FunctionTok"/>
        </w:rPr>
        <w:lastRenderedPageBreak/>
        <w:t>pirateplot</w:t>
      </w:r>
      <w:r>
        <w:rPr>
          <w:rStyle w:val="NormalTok"/>
        </w:rPr>
        <w:t xml:space="preserve">(Gain </w:t>
      </w:r>
      <w:r>
        <w:rPr>
          <w:rStyle w:val="SpecialCharTok"/>
        </w:rPr>
        <w:t>~</w:t>
      </w:r>
      <w:r>
        <w:rPr>
          <w:rStyle w:val="NormalTok"/>
        </w:rPr>
        <w:t xml:space="preserve"> flat_trt, </w:t>
      </w:r>
      <w:r>
        <w:rPr>
          <w:rStyle w:val="AttributeTok"/>
        </w:rPr>
        <w:t>data =</w:t>
      </w:r>
      <w:r>
        <w:rPr>
          <w:rStyle w:val="NormalTok"/>
        </w:rPr>
        <w:t xml:space="preserve"> df_flat, </w:t>
      </w:r>
      <w:r>
        <w:br/>
      </w:r>
      <w:r>
        <w:rPr>
          <w:rStyle w:val="NormalTok"/>
        </w:rPr>
        <w:t xml:space="preserve">           </w:t>
      </w:r>
      <w:r>
        <w:rPr>
          <w:rStyle w:val="AttributeTok"/>
        </w:rPr>
        <w:t>inf.method =</w:t>
      </w:r>
      <w:r>
        <w:rPr>
          <w:rStyle w:val="NormalTok"/>
        </w:rPr>
        <w:t xml:space="preserve"> </w:t>
      </w:r>
      <w:r>
        <w:rPr>
          <w:rStyle w:val="StringTok"/>
        </w:rPr>
        <w:t>"ci"</w:t>
      </w:r>
      <w:r>
        <w:rPr>
          <w:rStyle w:val="NormalTok"/>
        </w:rPr>
        <w:t xml:space="preserve">, </w:t>
      </w:r>
      <w:r>
        <w:rPr>
          <w:rStyle w:val="AttributeTok"/>
        </w:rPr>
        <w:t>inf.disp =</w:t>
      </w:r>
      <w:r>
        <w:rPr>
          <w:rStyle w:val="NormalTok"/>
        </w:rPr>
        <w:t xml:space="preserve"> </w:t>
      </w:r>
      <w:r>
        <w:rPr>
          <w:rStyle w:val="StringTok"/>
        </w:rPr>
        <w:t>"line"</w:t>
      </w:r>
      <w:r>
        <w:rPr>
          <w:rStyle w:val="NormalTok"/>
        </w:rPr>
        <w:t xml:space="preserve">, </w:t>
      </w:r>
      <w:r>
        <w:rPr>
          <w:rStyle w:val="AttributeTok"/>
        </w:rPr>
        <w:t>pal =</w:t>
      </w:r>
      <w:r>
        <w:rPr>
          <w:rStyle w:val="NormalTok"/>
        </w:rPr>
        <w:t xml:space="preserve"> </w:t>
      </w:r>
      <w:r>
        <w:rPr>
          <w:rStyle w:val="StringTok"/>
        </w:rPr>
        <w:t>"gray"</w:t>
      </w:r>
      <w:r>
        <w:rPr>
          <w:rStyle w:val="NormalTok"/>
        </w:rPr>
        <w:t>)</w:t>
      </w:r>
    </w:p>
    <w:p w14:paraId="459502DF" w14:textId="77777777" w:rsidR="00B930E3" w:rsidRDefault="00000000">
      <w:pPr>
        <w:pStyle w:val="FirstParagraph"/>
      </w:pPr>
      <w:r>
        <w:rPr>
          <w:noProof/>
        </w:rPr>
        <w:drawing>
          <wp:inline distT="0" distB="0" distL="0" distR="0" wp14:anchorId="3F1ED807" wp14:editId="1D52497B">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bens-statX12-lab5_sp26_files/figure-docx/unnamed-chunk-3-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09BF0B2" w14:textId="77777777" w:rsidR="00B930E3" w:rsidRDefault="00000000">
      <w:pPr>
        <w:pStyle w:val="SourceCode"/>
      </w:pPr>
      <w:r>
        <w:rPr>
          <w:rStyle w:val="CommentTok"/>
        </w:rPr>
        <w:t># fit a one-way ANOVA with the flattened trt variable</w:t>
      </w:r>
      <w:r>
        <w:br/>
      </w:r>
      <w:r>
        <w:rPr>
          <w:rStyle w:val="NormalTok"/>
        </w:rPr>
        <w:t xml:space="preserve">pyg_oneway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flat_trt, </w:t>
      </w:r>
      <w:r>
        <w:rPr>
          <w:rStyle w:val="AttributeTok"/>
        </w:rPr>
        <w:t>data =</w:t>
      </w:r>
      <w:r>
        <w:rPr>
          <w:rStyle w:val="NormalTok"/>
        </w:rPr>
        <w:t xml:space="preserve"> df_flat)</w:t>
      </w:r>
      <w:r>
        <w:br/>
      </w:r>
      <w:r>
        <w:br/>
      </w:r>
      <w:r>
        <w:rPr>
          <w:rStyle w:val="CommentTok"/>
        </w:rPr>
        <w:t># take a look at results</w:t>
      </w:r>
      <w:r>
        <w:br/>
      </w:r>
      <w:r>
        <w:rPr>
          <w:rStyle w:val="FunctionTok"/>
        </w:rPr>
        <w:t>summary</w:t>
      </w:r>
      <w:r>
        <w:rPr>
          <w:rStyle w:val="NormalTok"/>
        </w:rPr>
        <w:t>(pyg_oneway)</w:t>
      </w:r>
      <w:r>
        <w:rPr>
          <w:rStyle w:val="SpecialCharTok"/>
        </w:rPr>
        <w:t>$</w:t>
      </w:r>
      <w:r>
        <w:rPr>
          <w:rStyle w:val="NormalTok"/>
        </w:rPr>
        <w:t>coefficients</w:t>
      </w:r>
    </w:p>
    <w:p w14:paraId="796D7B4E" w14:textId="77777777" w:rsidR="00B930E3" w:rsidRDefault="00000000">
      <w:pPr>
        <w:pStyle w:val="SourceCode"/>
      </w:pPr>
      <w:r>
        <w:rPr>
          <w:rStyle w:val="VerbatimChar"/>
        </w:rPr>
        <w:t>##                      Estimate Std. Error    t value     Pr(&gt;|t|)</w:t>
      </w:r>
      <w:r>
        <w:br/>
      </w:r>
      <w:r>
        <w:rPr>
          <w:rStyle w:val="VerbatimChar"/>
        </w:rPr>
        <w:t>## (Intercept)         12.041667   1.810906  6.6495244 1.339179e-10</w:t>
      </w:r>
      <w:r>
        <w:br/>
      </w:r>
      <w:r>
        <w:rPr>
          <w:rStyle w:val="VerbatimChar"/>
        </w:rPr>
        <w:t>## flat_trt2.control   -5.084220   2.574595 -1.9747650 4.918768e-02</w:t>
      </w:r>
      <w:r>
        <w:br/>
      </w:r>
      <w:r>
        <w:rPr>
          <w:rStyle w:val="VerbatimChar"/>
        </w:rPr>
        <w:t>## flat_trt3.control   -6.966667   2.686008 -2.5936876 9.948883e-03</w:t>
      </w:r>
      <w:r>
        <w:br/>
      </w:r>
      <w:r>
        <w:rPr>
          <w:rStyle w:val="VerbatimChar"/>
        </w:rPr>
        <w:t>## flat_trt4.control   -9.796769   2.547909 -3.8450236 1.464733e-04</w:t>
      </w:r>
      <w:r>
        <w:br/>
      </w:r>
      <w:r>
        <w:rPr>
          <w:rStyle w:val="VerbatimChar"/>
        </w:rPr>
        <w:t>## flat_trt5.control    5.381410   3.055098  1.7614523 7.915402e-02</w:t>
      </w:r>
      <w:r>
        <w:br/>
      </w:r>
      <w:r>
        <w:rPr>
          <w:rStyle w:val="VerbatimChar"/>
        </w:rPr>
        <w:t>## flat_trt6.control   -1.308333   2.603342 -0.5025591 6.156334e-01</w:t>
      </w:r>
      <w:r>
        <w:br/>
      </w:r>
      <w:r>
        <w:rPr>
          <w:rStyle w:val="VerbatimChar"/>
        </w:rPr>
        <w:t>## flat_trt1.pygmalion 15.386905   5.076079  3.0312581 2.642105e-03</w:t>
      </w:r>
      <w:r>
        <w:br/>
      </w:r>
      <w:r>
        <w:rPr>
          <w:rStyle w:val="VerbatimChar"/>
        </w:rPr>
        <w:t>## flat_trt2.pygmalion  4.458333   4.049310  1.1010106 2.717517e-01</w:t>
      </w:r>
      <w:r>
        <w:br/>
      </w:r>
      <w:r>
        <w:rPr>
          <w:rStyle w:val="VerbatimChar"/>
        </w:rPr>
        <w:t>## flat_trt3.pygmalion -6.041667   3.810903 -1.5853637 1.139099e-01</w:t>
      </w:r>
      <w:r>
        <w:br/>
      </w:r>
      <w:r>
        <w:rPr>
          <w:rStyle w:val="VerbatimChar"/>
        </w:rPr>
        <w:t>## flat_trt4.pygmalion -6.541667   4.049310 -1.6155016 1.072260e-01</w:t>
      </w:r>
      <w:r>
        <w:br/>
      </w:r>
      <w:r>
        <w:rPr>
          <w:rStyle w:val="VerbatimChar"/>
        </w:rPr>
        <w:t>## flat_trt5.pygmalion  5.402778   4.557348  1.1855092 2.367300e-01</w:t>
      </w:r>
      <w:r>
        <w:br/>
      </w:r>
      <w:r>
        <w:rPr>
          <w:rStyle w:val="VerbatimChar"/>
        </w:rPr>
        <w:t>## flat_trt6.pygmalion -2.223485   4.193974 -0.5301619 5.963817e-01</w:t>
      </w:r>
    </w:p>
    <w:p w14:paraId="78206AB3" w14:textId="77777777" w:rsidR="00B930E3" w:rsidRDefault="00000000">
      <w:pPr>
        <w:pStyle w:val="SourceCode"/>
      </w:pPr>
      <w:r>
        <w:rPr>
          <w:rStyle w:val="CommentTok"/>
        </w:rPr>
        <w:t># what does this one-way ANOVA tell us? Discuss with your group</w:t>
      </w:r>
      <w:r>
        <w:br/>
      </w:r>
      <w:r>
        <w:rPr>
          <w:rStyle w:val="FunctionTok"/>
        </w:rPr>
        <w:t>anova</w:t>
      </w:r>
      <w:r>
        <w:rPr>
          <w:rStyle w:val="NormalTok"/>
        </w:rPr>
        <w:t>(pyg_oneway)</w:t>
      </w:r>
    </w:p>
    <w:p w14:paraId="0EAA5B14" w14:textId="77777777" w:rsidR="00B930E3" w:rsidRDefault="00000000">
      <w:pPr>
        <w:pStyle w:val="SourceCode"/>
      </w:pPr>
      <w:r>
        <w:rPr>
          <w:rStyle w:val="VerbatimChar"/>
        </w:rPr>
        <w:lastRenderedPageBreak/>
        <w:t>## Analysis of Variance Table</w:t>
      </w:r>
      <w:r>
        <w:br/>
      </w:r>
      <w:r>
        <w:rPr>
          <w:rStyle w:val="VerbatimChar"/>
        </w:rPr>
        <w:t xml:space="preserve">## </w:t>
      </w:r>
      <w:r>
        <w:br/>
      </w:r>
      <w:r>
        <w:rPr>
          <w:rStyle w:val="VerbatimChar"/>
        </w:rPr>
        <w:t>## Response: Gain</w:t>
      </w:r>
      <w:r>
        <w:br/>
      </w:r>
      <w:r>
        <w:rPr>
          <w:rStyle w:val="VerbatimChar"/>
        </w:rPr>
        <w:t>##            Df Sum Sq Mean Sq F value    Pr(&gt;F)</w:t>
      </w:r>
      <w:r>
        <w:br/>
      </w:r>
      <w:r>
        <w:rPr>
          <w:rStyle w:val="VerbatimChar"/>
        </w:rPr>
        <w:t>## flat_trt   11   9427  857.01  5.4444 6.248e-08</w:t>
      </w:r>
      <w:r>
        <w:br/>
      </w:r>
      <w:r>
        <w:rPr>
          <w:rStyle w:val="VerbatimChar"/>
        </w:rPr>
        <w:t>## Residuals 308  48482  157.41</w:t>
      </w:r>
    </w:p>
    <w:p w14:paraId="3874C018" w14:textId="77777777" w:rsidR="00B930E3" w:rsidRDefault="00000000">
      <w:pPr>
        <w:pStyle w:val="SourceCode"/>
      </w:pPr>
      <w:r>
        <w:rPr>
          <w:rStyle w:val="CommentTok"/>
        </w:rPr>
        <w:t xml:space="preserve"># conduct Tukey HSD procedure to compare all </w:t>
      </w:r>
      <w:r>
        <w:br/>
      </w:r>
      <w:r>
        <w:rPr>
          <w:rStyle w:val="CommentTok"/>
        </w:rPr>
        <w:t># pairwise comparisons of means: note there are choose(12,2) = 66 comparisons!</w:t>
      </w:r>
      <w:r>
        <w:br/>
      </w:r>
      <w:r>
        <w:rPr>
          <w:rStyle w:val="CommentTok"/>
        </w:rPr>
        <w:t># generate family-wise 95% CIs (using studentized range dist'n to adjust multiplier</w:t>
      </w:r>
      <w:r>
        <w:br/>
      </w:r>
      <w:r>
        <w:rPr>
          <w:rStyle w:val="NormalTok"/>
        </w:rPr>
        <w:t xml:space="preserve">pyg_pairs </w:t>
      </w:r>
      <w:r>
        <w:rPr>
          <w:rStyle w:val="OtherTok"/>
        </w:rPr>
        <w:t>&lt;-</w:t>
      </w:r>
      <w:r>
        <w:rPr>
          <w:rStyle w:val="NormalTok"/>
        </w:rPr>
        <w:t xml:space="preserve"> </w:t>
      </w:r>
      <w:r>
        <w:rPr>
          <w:rStyle w:val="FunctionTok"/>
        </w:rPr>
        <w:t>glht</w:t>
      </w:r>
      <w:r>
        <w:rPr>
          <w:rStyle w:val="NormalTok"/>
        </w:rPr>
        <w:t xml:space="preserve">(pyg_oneway, </w:t>
      </w:r>
      <w:r>
        <w:rPr>
          <w:rStyle w:val="AttributeTok"/>
        </w:rPr>
        <w:t>linfct =</w:t>
      </w:r>
      <w:r>
        <w:rPr>
          <w:rStyle w:val="NormalTok"/>
        </w:rPr>
        <w:t xml:space="preserve"> </w:t>
      </w:r>
      <w:r>
        <w:rPr>
          <w:rStyle w:val="FunctionTok"/>
        </w:rPr>
        <w:t>mcp</w:t>
      </w:r>
      <w:r>
        <w:rPr>
          <w:rStyle w:val="NormalTok"/>
        </w:rPr>
        <w:t>(</w:t>
      </w:r>
      <w:r>
        <w:rPr>
          <w:rStyle w:val="AttributeTok"/>
        </w:rPr>
        <w:t>flat_trt =</w:t>
      </w:r>
      <w:r>
        <w:rPr>
          <w:rStyle w:val="NormalTok"/>
        </w:rPr>
        <w:t xml:space="preserve"> </w:t>
      </w:r>
      <w:r>
        <w:rPr>
          <w:rStyle w:val="StringTok"/>
        </w:rPr>
        <w:t>"Tukey"</w:t>
      </w:r>
      <w:r>
        <w:rPr>
          <w:rStyle w:val="NormalTok"/>
        </w:rPr>
        <w:t>))</w:t>
      </w:r>
      <w:r>
        <w:br/>
      </w:r>
      <w:r>
        <w:rPr>
          <w:rStyle w:val="FunctionTok"/>
        </w:rPr>
        <w:t>summary</w:t>
      </w:r>
      <w:r>
        <w:rPr>
          <w:rStyle w:val="NormalTok"/>
        </w:rPr>
        <w:t>(pyg_pairs)</w:t>
      </w:r>
    </w:p>
    <w:p w14:paraId="71FA2A8A" w14:textId="77777777" w:rsidR="00B930E3" w:rsidRDefault="00000000">
      <w:pPr>
        <w:pStyle w:val="SourceCode"/>
      </w:pPr>
      <w:r>
        <w:rPr>
          <w:rStyle w:val="VerbatimChar"/>
        </w:rPr>
        <w:t xml:space="preserve">## </w:t>
      </w:r>
      <w:r>
        <w:br/>
      </w:r>
      <w:r>
        <w:rPr>
          <w:rStyle w:val="VerbatimChar"/>
        </w:rPr>
        <w:t>##   Simultaneous Tests for General Linear Hypotheses</w:t>
      </w:r>
      <w:r>
        <w:br/>
      </w:r>
      <w:r>
        <w:rPr>
          <w:rStyle w:val="VerbatimChar"/>
        </w:rPr>
        <w:t xml:space="preserve">## </w:t>
      </w:r>
      <w:r>
        <w:br/>
      </w:r>
      <w:r>
        <w:rPr>
          <w:rStyle w:val="VerbatimChar"/>
        </w:rPr>
        <w:t>## Multiple Comparisons of Means: Tukey Contrasts</w:t>
      </w:r>
      <w:r>
        <w:br/>
      </w:r>
      <w:r>
        <w:rPr>
          <w:rStyle w:val="VerbatimChar"/>
        </w:rPr>
        <w:t xml:space="preserve">## </w:t>
      </w:r>
      <w:r>
        <w:br/>
      </w:r>
      <w:r>
        <w:rPr>
          <w:rStyle w:val="VerbatimChar"/>
        </w:rPr>
        <w:t xml:space="preserve">## </w:t>
      </w:r>
      <w:r>
        <w:br/>
      </w:r>
      <w:r>
        <w:rPr>
          <w:rStyle w:val="VerbatimChar"/>
        </w:rPr>
        <w:t>## Fit: lm(formula = Gain ~ flat_trt, data = df_flat)</w:t>
      </w:r>
      <w:r>
        <w:br/>
      </w:r>
      <w:r>
        <w:rPr>
          <w:rStyle w:val="VerbatimChar"/>
        </w:rPr>
        <w:t xml:space="preserve">## </w:t>
      </w:r>
      <w:r>
        <w:br/>
      </w:r>
      <w:r>
        <w:rPr>
          <w:rStyle w:val="VerbatimChar"/>
        </w:rPr>
        <w:t>## Linear Hypotheses:</w:t>
      </w:r>
      <w:r>
        <w:br/>
      </w:r>
      <w:r>
        <w:rPr>
          <w:rStyle w:val="VerbatimChar"/>
        </w:rPr>
        <w:t>##                                 Estimate Std. Error t value Pr(&gt;|t|)</w:t>
      </w:r>
      <w:r>
        <w:br/>
      </w:r>
      <w:r>
        <w:rPr>
          <w:rStyle w:val="VerbatimChar"/>
        </w:rPr>
        <w:t>## 2.control - 1.control == 0      -5.08422    2.57459  -1.975   0.6844</w:t>
      </w:r>
      <w:r>
        <w:br/>
      </w:r>
      <w:r>
        <w:rPr>
          <w:rStyle w:val="VerbatimChar"/>
        </w:rPr>
        <w:t>## 3.control - 1.control == 0      -6.96667    2.68601  -2.594   0.2631</w:t>
      </w:r>
      <w:r>
        <w:br/>
      </w:r>
      <w:r>
        <w:rPr>
          <w:rStyle w:val="VerbatimChar"/>
        </w:rPr>
        <w:t>## 4.control - 1.control == 0      -9.79677    2.54791  -3.845    &lt;0.01</w:t>
      </w:r>
      <w:r>
        <w:br/>
      </w:r>
      <w:r>
        <w:rPr>
          <w:rStyle w:val="VerbatimChar"/>
        </w:rPr>
        <w:t>## 5.control - 1.control == 0       5.38141    3.05510   1.761   0.8188</w:t>
      </w:r>
      <w:r>
        <w:br/>
      </w:r>
      <w:r>
        <w:rPr>
          <w:rStyle w:val="VerbatimChar"/>
        </w:rPr>
        <w:t>## 6.control - 1.control == 0      -1.30833    2.60334  -0.503   1.0000</w:t>
      </w:r>
      <w:r>
        <w:br/>
      </w:r>
      <w:r>
        <w:rPr>
          <w:rStyle w:val="VerbatimChar"/>
        </w:rPr>
        <w:t>## 1.pygmalion - 1.control == 0    15.38690    5.07608   3.031   0.0930</w:t>
      </w:r>
      <w:r>
        <w:br/>
      </w:r>
      <w:r>
        <w:rPr>
          <w:rStyle w:val="VerbatimChar"/>
        </w:rPr>
        <w:t>## 2.pygmalion - 1.control == 0     4.45833    4.04931   1.101   0.9933</w:t>
      </w:r>
      <w:r>
        <w:br/>
      </w:r>
      <w:r>
        <w:rPr>
          <w:rStyle w:val="VerbatimChar"/>
        </w:rPr>
        <w:t>## 3.pygmalion - 1.control == 0    -6.04167    3.81090  -1.585   0.9016</w:t>
      </w:r>
      <w:r>
        <w:br/>
      </w:r>
      <w:r>
        <w:rPr>
          <w:rStyle w:val="VerbatimChar"/>
        </w:rPr>
        <w:t>## 4.pygmalion - 1.control == 0    -6.54167    4.04931  -1.616   0.8896</w:t>
      </w:r>
      <w:r>
        <w:br/>
      </w:r>
      <w:r>
        <w:rPr>
          <w:rStyle w:val="VerbatimChar"/>
        </w:rPr>
        <w:t>## 5.pygmalion - 1.control == 0     5.40278    4.55735   1.186   0.9878</w:t>
      </w:r>
      <w:r>
        <w:br/>
      </w:r>
      <w:r>
        <w:rPr>
          <w:rStyle w:val="VerbatimChar"/>
        </w:rPr>
        <w:t>## 6.pygmalion - 1.control == 0    -2.22348    4.19397  -0.530   1.0000</w:t>
      </w:r>
      <w:r>
        <w:br/>
      </w:r>
      <w:r>
        <w:rPr>
          <w:rStyle w:val="VerbatimChar"/>
        </w:rPr>
        <w:t>## 3.control - 2.control == 0      -1.88245    2.69897  -0.697   0.9999</w:t>
      </w:r>
      <w:r>
        <w:br/>
      </w:r>
      <w:r>
        <w:rPr>
          <w:rStyle w:val="VerbatimChar"/>
        </w:rPr>
        <w:t>## 4.control - 2.control == 0      -4.71255    2.56156  -1.840   0.7736</w:t>
      </w:r>
      <w:r>
        <w:br/>
      </w:r>
      <w:r>
        <w:rPr>
          <w:rStyle w:val="VerbatimChar"/>
        </w:rPr>
        <w:t>## 5.control - 2.control == 0      10.46563    3.06650   3.413   0.0309</w:t>
      </w:r>
      <w:r>
        <w:br/>
      </w:r>
      <w:r>
        <w:rPr>
          <w:rStyle w:val="VerbatimChar"/>
        </w:rPr>
        <w:t>## 6.control - 2.control == 0       3.77589    2.61671   1.443   0.9468</w:t>
      </w:r>
      <w:r>
        <w:br/>
      </w:r>
      <w:r>
        <w:rPr>
          <w:rStyle w:val="VerbatimChar"/>
        </w:rPr>
        <w:t>## 1.pygmalion - 2.control == 0    20.47112    5.08295   4.027    &lt;0.01</w:t>
      </w:r>
      <w:r>
        <w:br/>
      </w:r>
      <w:r>
        <w:rPr>
          <w:rStyle w:val="VerbatimChar"/>
        </w:rPr>
        <w:t>## 2.pygmalion - 2.control == 0     9.54255    4.05792   2.352   0.4130</w:t>
      </w:r>
      <w:r>
        <w:br/>
      </w:r>
      <w:r>
        <w:rPr>
          <w:rStyle w:val="VerbatimChar"/>
        </w:rPr>
        <w:t>## 3.pygmalion - 2.control == 0    -0.95745    3.82005  -0.251   1.0000</w:t>
      </w:r>
      <w:r>
        <w:br/>
      </w:r>
      <w:r>
        <w:rPr>
          <w:rStyle w:val="VerbatimChar"/>
        </w:rPr>
        <w:t>## 4.pygmalion - 2.control == 0    -1.45745    4.05792  -0.359   1.0000</w:t>
      </w:r>
      <w:r>
        <w:br/>
      </w:r>
      <w:r>
        <w:rPr>
          <w:rStyle w:val="VerbatimChar"/>
        </w:rPr>
        <w:t>## 5.pygmalion - 2.control == 0    10.48700    4.56500   2.297   0.4513</w:t>
      </w:r>
      <w:r>
        <w:br/>
      </w:r>
      <w:r>
        <w:rPr>
          <w:rStyle w:val="VerbatimChar"/>
        </w:rPr>
        <w:t>## 6.pygmalion - 2.control == 0     2.86074    4.20228   0.681   0.9999</w:t>
      </w:r>
      <w:r>
        <w:br/>
      </w:r>
      <w:r>
        <w:rPr>
          <w:rStyle w:val="VerbatimChar"/>
        </w:rPr>
        <w:t>## 4.control - 3.control == 0      -2.83010    2.67352  -1.059   0.9953</w:t>
      </w:r>
      <w:r>
        <w:br/>
      </w:r>
      <w:r>
        <w:rPr>
          <w:rStyle w:val="VerbatimChar"/>
        </w:rPr>
        <w:t>## 5.control - 3.control == 0      12.34808    3.16062   3.907    &lt;0.01</w:t>
      </w:r>
      <w:r>
        <w:br/>
      </w:r>
      <w:r>
        <w:rPr>
          <w:rStyle w:val="VerbatimChar"/>
        </w:rPr>
        <w:t>## 6.control - 3.control == 0       5.65833    2.72640   2.075   0.6125</w:t>
      </w:r>
      <w:r>
        <w:br/>
      </w:r>
      <w:r>
        <w:rPr>
          <w:rStyle w:val="VerbatimChar"/>
        </w:rPr>
        <w:t>## 1.pygmalion - 3.control == 0    22.35357    5.14028   4.349    &lt;0.01</w:t>
      </w:r>
      <w:r>
        <w:br/>
      </w:r>
      <w:r>
        <w:rPr>
          <w:rStyle w:val="VerbatimChar"/>
        </w:rPr>
        <w:lastRenderedPageBreak/>
        <w:t>## 2.pygmalion - 3.control == 0    11.42500    4.12950   2.767   0.1811</w:t>
      </w:r>
      <w:r>
        <w:br/>
      </w:r>
      <w:r>
        <w:rPr>
          <w:rStyle w:val="VerbatimChar"/>
        </w:rPr>
        <w:t>## 3.pygmalion - 3.control == 0     0.92500    3.89600   0.237   1.0000</w:t>
      </w:r>
      <w:r>
        <w:br/>
      </w:r>
      <w:r>
        <w:rPr>
          <w:rStyle w:val="VerbatimChar"/>
        </w:rPr>
        <w:t>## 4.pygmalion - 3.control == 0     0.42500    4.12950   0.103   1.0000</w:t>
      </w:r>
      <w:r>
        <w:br/>
      </w:r>
      <w:r>
        <w:rPr>
          <w:rStyle w:val="VerbatimChar"/>
        </w:rPr>
        <w:t>## 5.pygmalion - 3.control == 0    12.36944    4.62875   2.672   0.2236</w:t>
      </w:r>
      <w:r>
        <w:br/>
      </w:r>
      <w:r>
        <w:rPr>
          <w:rStyle w:val="VerbatimChar"/>
        </w:rPr>
        <w:t>## 6.pygmalion - 3.control == 0     4.74318    4.27145   1.110   0.9929</w:t>
      </w:r>
      <w:r>
        <w:br/>
      </w:r>
      <w:r>
        <w:rPr>
          <w:rStyle w:val="VerbatimChar"/>
        </w:rPr>
        <w:t>## 5.control - 4.control == 0      15.17818    3.04413   4.986    &lt;0.01</w:t>
      </w:r>
      <w:r>
        <w:br/>
      </w:r>
      <w:r>
        <w:rPr>
          <w:rStyle w:val="VerbatimChar"/>
        </w:rPr>
        <w:t>## 6.control - 4.control == 0       8.48844    2.59046   3.277   0.0473</w:t>
      </w:r>
      <w:r>
        <w:br/>
      </w:r>
      <w:r>
        <w:rPr>
          <w:rStyle w:val="VerbatimChar"/>
        </w:rPr>
        <w:t>## 1.pygmalion - 4.control == 0    25.18367    5.06948   4.968    &lt;0.01</w:t>
      </w:r>
      <w:r>
        <w:br/>
      </w:r>
      <w:r>
        <w:rPr>
          <w:rStyle w:val="VerbatimChar"/>
        </w:rPr>
        <w:t>## 2.pygmalion - 4.control == 0    14.25510    4.04104   3.528   0.0211</w:t>
      </w:r>
      <w:r>
        <w:br/>
      </w:r>
      <w:r>
        <w:rPr>
          <w:rStyle w:val="VerbatimChar"/>
        </w:rPr>
        <w:t>## 3.pygmalion - 4.control == 0     3.75510    3.80211   0.988   0.9974</w:t>
      </w:r>
      <w:r>
        <w:br/>
      </w:r>
      <w:r>
        <w:rPr>
          <w:rStyle w:val="VerbatimChar"/>
        </w:rPr>
        <w:t>## 4.pygmalion - 4.control == 0     3.25510    4.04104   0.806   0.9996</w:t>
      </w:r>
      <w:r>
        <w:br/>
      </w:r>
      <w:r>
        <w:rPr>
          <w:rStyle w:val="VerbatimChar"/>
        </w:rPr>
        <w:t>## 5.pygmalion - 4.control == 0    15.19955    4.55000   3.341   0.0377</w:t>
      </w:r>
      <w:r>
        <w:br/>
      </w:r>
      <w:r>
        <w:rPr>
          <w:rStyle w:val="VerbatimChar"/>
        </w:rPr>
        <w:t>## 6.pygmalion - 4.control == 0     7.57328    4.18599   1.809   0.7917</w:t>
      </w:r>
      <w:r>
        <w:br/>
      </w:r>
      <w:r>
        <w:rPr>
          <w:rStyle w:val="VerbatimChar"/>
        </w:rPr>
        <w:t>## 6.control - 5.control == 0      -6.68974    3.09067  -2.164   0.5475</w:t>
      </w:r>
      <w:r>
        <w:br/>
      </w:r>
      <w:r>
        <w:rPr>
          <w:rStyle w:val="VerbatimChar"/>
        </w:rPr>
        <w:t>## 1.pygmalion - 5.control == 0    10.00549    5.34242   1.873   0.7523</w:t>
      </w:r>
      <w:r>
        <w:br/>
      </w:r>
      <w:r>
        <w:rPr>
          <w:rStyle w:val="VerbatimChar"/>
        </w:rPr>
        <w:t>## 2.pygmalion - 5.control == 0    -0.92308    4.37856  -0.211   1.0000</w:t>
      </w:r>
      <w:r>
        <w:br/>
      </w:r>
      <w:r>
        <w:rPr>
          <w:rStyle w:val="VerbatimChar"/>
        </w:rPr>
        <w:t>## 3.pygmalion - 5.control == 0   -11.42308    4.15907  -2.747   0.1886</w:t>
      </w:r>
      <w:r>
        <w:br/>
      </w:r>
      <w:r>
        <w:rPr>
          <w:rStyle w:val="VerbatimChar"/>
        </w:rPr>
        <w:t>## 4.pygmalion - 5.control == 0   -11.92308    4.37856  -2.723   0.2004</w:t>
      </w:r>
      <w:r>
        <w:br/>
      </w:r>
      <w:r>
        <w:rPr>
          <w:rStyle w:val="VerbatimChar"/>
        </w:rPr>
        <w:t>## 5.pygmalion - 5.control == 0     0.02137    4.85225   0.004   1.0000</w:t>
      </w:r>
      <w:r>
        <w:br/>
      </w:r>
      <w:r>
        <w:rPr>
          <w:rStyle w:val="VerbatimChar"/>
        </w:rPr>
        <w:t>## 6.pygmalion - 5.control == 0    -7.60490    4.51268  -1.685   0.8583</w:t>
      </w:r>
      <w:r>
        <w:br/>
      </w:r>
      <w:r>
        <w:rPr>
          <w:rStyle w:val="VerbatimChar"/>
        </w:rPr>
        <w:t>## 1.pygmalion - 6.control == 0    16.69524    5.09757   3.275   0.0458</w:t>
      </w:r>
      <w:r>
        <w:br/>
      </w:r>
      <w:r>
        <w:rPr>
          <w:rStyle w:val="VerbatimChar"/>
        </w:rPr>
        <w:t>## 2.pygmalion - 6.control == 0     5.76667    4.07622   1.415   0.9536</w:t>
      </w:r>
      <w:r>
        <w:br/>
      </w:r>
      <w:r>
        <w:rPr>
          <w:rStyle w:val="VerbatimChar"/>
        </w:rPr>
        <w:t>## 3.pygmalion - 6.control == 0    -4.73333    3.83948  -1.233   0.9834</w:t>
      </w:r>
      <w:r>
        <w:br/>
      </w:r>
      <w:r>
        <w:rPr>
          <w:rStyle w:val="VerbatimChar"/>
        </w:rPr>
        <w:t>## 4.pygmalion - 6.control == 0    -5.23333    4.07622  -1.284   0.9771</w:t>
      </w:r>
      <w:r>
        <w:br/>
      </w:r>
      <w:r>
        <w:rPr>
          <w:rStyle w:val="VerbatimChar"/>
        </w:rPr>
        <w:t>## 5.pygmalion - 6.control == 0     6.71111    4.58127   1.465   0.9410</w:t>
      </w:r>
      <w:r>
        <w:br/>
      </w:r>
      <w:r>
        <w:rPr>
          <w:rStyle w:val="VerbatimChar"/>
        </w:rPr>
        <w:t>## 6.pygmalion - 6.control == 0    -0.91515    4.21996  -0.217   1.0000</w:t>
      </w:r>
      <w:r>
        <w:br/>
      </w:r>
      <w:r>
        <w:rPr>
          <w:rStyle w:val="VerbatimChar"/>
        </w:rPr>
        <w:t>## 2.pygmalion - 1.pygmalion == 0 -10.92857    5.96697  -1.832   0.7788</w:t>
      </w:r>
      <w:r>
        <w:br/>
      </w:r>
      <w:r>
        <w:rPr>
          <w:rStyle w:val="VerbatimChar"/>
        </w:rPr>
        <w:t>## 3.pygmalion - 1.pygmalion == 0 -21.42857    5.80782  -3.690   0.0122</w:t>
      </w:r>
      <w:r>
        <w:br/>
      </w:r>
      <w:r>
        <w:rPr>
          <w:rStyle w:val="VerbatimChar"/>
        </w:rPr>
        <w:t>## 4.pygmalion - 1.pygmalion == 0 -21.92857    5.96697  -3.675   0.0125</w:t>
      </w:r>
      <w:r>
        <w:br/>
      </w:r>
      <w:r>
        <w:rPr>
          <w:rStyle w:val="VerbatimChar"/>
        </w:rPr>
        <w:t>## 5.pygmalion - 1.pygmalion == 0  -9.98413    6.32276  -1.579   0.9037</w:t>
      </w:r>
      <w:r>
        <w:br/>
      </w:r>
      <w:r>
        <w:rPr>
          <w:rStyle w:val="VerbatimChar"/>
        </w:rPr>
        <w:t>## 6.pygmalion - 1.pygmalion == 0 -17.61039    6.06607  -2.903   0.1289</w:t>
      </w:r>
      <w:r>
        <w:br/>
      </w:r>
      <w:r>
        <w:rPr>
          <w:rStyle w:val="VerbatimChar"/>
        </w:rPr>
        <w:t>## 3.pygmalion - 2.pygmalion == 0 -10.50000    4.93570  -2.127   0.5745</w:t>
      </w:r>
      <w:r>
        <w:br/>
      </w:r>
      <w:r>
        <w:rPr>
          <w:rStyle w:val="VerbatimChar"/>
        </w:rPr>
        <w:t>## 4.pygmalion - 2.pygmalion == 0 -11.00000    5.12202  -2.148   0.5588</w:t>
      </w:r>
      <w:r>
        <w:br/>
      </w:r>
      <w:r>
        <w:rPr>
          <w:rStyle w:val="VerbatimChar"/>
        </w:rPr>
        <w:t>## 5.pygmalion - 2.pygmalion == 0   0.94444    5.53241   0.171   1.0000</w:t>
      </w:r>
      <w:r>
        <w:br/>
      </w:r>
      <w:r>
        <w:rPr>
          <w:rStyle w:val="VerbatimChar"/>
        </w:rPr>
        <w:t>## 6.pygmalion - 2.pygmalion == 0  -6.68182    5.23713  -1.276   0.9783</w:t>
      </w:r>
      <w:r>
        <w:br/>
      </w:r>
      <w:r>
        <w:rPr>
          <w:rStyle w:val="VerbatimChar"/>
        </w:rPr>
        <w:t>## 4.pygmalion - 3.pygmalion == 0  -0.50000    4.93570  -0.101   1.0000</w:t>
      </w:r>
      <w:r>
        <w:br/>
      </w:r>
      <w:r>
        <w:rPr>
          <w:rStyle w:val="VerbatimChar"/>
        </w:rPr>
        <w:t>## 5.pygmalion - 3.pygmalion == 0  11.44444    5.36038   2.135   0.5686</w:t>
      </w:r>
      <w:r>
        <w:br/>
      </w:r>
      <w:r>
        <w:rPr>
          <w:rStyle w:val="VerbatimChar"/>
        </w:rPr>
        <w:t>## 6.pygmalion - 3.pygmalion == 0   3.81818    5.05506   0.755   0.9998</w:t>
      </w:r>
      <w:r>
        <w:br/>
      </w:r>
      <w:r>
        <w:rPr>
          <w:rStyle w:val="VerbatimChar"/>
        </w:rPr>
        <w:t>## 5.pygmalion - 4.pygmalion == 0  11.94444    5.53241   2.159   0.5510</w:t>
      </w:r>
      <w:r>
        <w:br/>
      </w:r>
      <w:r>
        <w:rPr>
          <w:rStyle w:val="VerbatimChar"/>
        </w:rPr>
        <w:t>## 6.pygmalion - 4.pygmalion == 0   4.31818    5.23713   0.825   0.9995</w:t>
      </w:r>
      <w:r>
        <w:br/>
      </w:r>
      <w:r>
        <w:rPr>
          <w:rStyle w:val="VerbatimChar"/>
        </w:rPr>
        <w:t>## 6.pygmalion - 5.pygmalion == 0  -7.62626    5.63916  -1.352   0.9664</w:t>
      </w:r>
      <w:r>
        <w:br/>
      </w:r>
      <w:r>
        <w:rPr>
          <w:rStyle w:val="VerbatimChar"/>
        </w:rPr>
        <w:t>## (Adjusted p values reported -- single-step method)</w:t>
      </w:r>
    </w:p>
    <w:p w14:paraId="253ED776" w14:textId="77777777" w:rsidR="00B930E3" w:rsidRDefault="00000000">
      <w:pPr>
        <w:pStyle w:val="SourceCode"/>
      </w:pPr>
      <w:r>
        <w:rPr>
          <w:rStyle w:val="CommentTok"/>
        </w:rPr>
        <w:t># plot results, discuss what you see with your group.</w:t>
      </w:r>
      <w:r>
        <w:br/>
      </w:r>
      <w:r>
        <w:rPr>
          <w:rStyle w:val="NormalTok"/>
        </w:rPr>
        <w:t xml:space="preserve">old.par </w:t>
      </w:r>
      <w:r>
        <w:rPr>
          <w:rStyle w:val="OtherTok"/>
        </w:rPr>
        <w:t>&lt;-</w:t>
      </w:r>
      <w:r>
        <w:rPr>
          <w:rStyle w:val="NormalTok"/>
        </w:rPr>
        <w:t xml:space="preserve"> </w:t>
      </w:r>
      <w:r>
        <w:rPr>
          <w:rStyle w:val="FunctionTok"/>
        </w:rPr>
        <w:t>par</w:t>
      </w:r>
      <w:r>
        <w:rPr>
          <w:rStyle w:val="NormalTok"/>
        </w:rPr>
        <w:t>(</w:t>
      </w:r>
      <w:r>
        <w:rPr>
          <w:rStyle w:val="AttributeTok"/>
        </w:rPr>
        <w:t>mai =</w:t>
      </w:r>
      <w:r>
        <w:rPr>
          <w:rStyle w:val="NormalTok"/>
        </w:rPr>
        <w:t xml:space="preserve"> </w:t>
      </w:r>
      <w:r>
        <w:rPr>
          <w:rStyle w:val="FunctionTok"/>
        </w:rPr>
        <w:t>c</w:t>
      </w:r>
      <w:r>
        <w:rPr>
          <w:rStyle w:val="NormalTok"/>
        </w:rPr>
        <w:t>(</w:t>
      </w:r>
      <w:r>
        <w:rPr>
          <w:rStyle w:val="FloatTok"/>
        </w:rPr>
        <w:t>1.5</w:t>
      </w:r>
      <w:r>
        <w:rPr>
          <w:rStyle w:val="NormalTok"/>
        </w:rPr>
        <w:t>,</w:t>
      </w:r>
      <w:r>
        <w:rPr>
          <w:rStyle w:val="DecValTok"/>
        </w:rPr>
        <w:t>2</w:t>
      </w:r>
      <w:r>
        <w:rPr>
          <w:rStyle w:val="NormalTok"/>
        </w:rPr>
        <w:t>,</w:t>
      </w:r>
      <w:r>
        <w:rPr>
          <w:rStyle w:val="DecValTok"/>
        </w:rPr>
        <w:t>1</w:t>
      </w:r>
      <w:r>
        <w:rPr>
          <w:rStyle w:val="NormalTok"/>
        </w:rPr>
        <w:t>,</w:t>
      </w:r>
      <w:r>
        <w:rPr>
          <w:rStyle w:val="DecValTok"/>
        </w:rPr>
        <w:t>1</w:t>
      </w:r>
      <w:r>
        <w:rPr>
          <w:rStyle w:val="NormalTok"/>
        </w:rPr>
        <w:t xml:space="preserve">)) </w:t>
      </w:r>
      <w:r>
        <w:br/>
      </w:r>
      <w:r>
        <w:rPr>
          <w:rStyle w:val="FunctionTok"/>
        </w:rPr>
        <w:t>plot</w:t>
      </w:r>
      <w:r>
        <w:rPr>
          <w:rStyle w:val="NormalTok"/>
        </w:rPr>
        <w:t>(</w:t>
      </w:r>
      <w:r>
        <w:rPr>
          <w:rStyle w:val="FunctionTok"/>
        </w:rPr>
        <w:t>confint</w:t>
      </w:r>
      <w:r>
        <w:rPr>
          <w:rStyle w:val="NormalTok"/>
        </w:rPr>
        <w:t>(pyg_pairs))</w:t>
      </w:r>
    </w:p>
    <w:p w14:paraId="76DC8FEC" w14:textId="77777777" w:rsidR="00B930E3" w:rsidRDefault="00000000">
      <w:pPr>
        <w:pStyle w:val="FirstParagraph"/>
      </w:pPr>
      <w:r>
        <w:rPr>
          <w:noProof/>
        </w:rPr>
        <w:lastRenderedPageBreak/>
        <w:drawing>
          <wp:inline distT="0" distB="0" distL="0" distR="0" wp14:anchorId="78D9AB5A" wp14:editId="518F9A53">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bens-statX12-lab5_sp26_files/figure-docx/unnamed-chunk-3-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068A4A92" w14:textId="77777777" w:rsidR="00B930E3" w:rsidRDefault="00000000">
      <w:pPr>
        <w:pStyle w:val="SourceCode"/>
      </w:pPr>
      <w:r>
        <w:rPr>
          <w:rStyle w:val="CommentTok"/>
        </w:rPr>
        <w:t># maybe the cld will help us put what we're seeing here into words.</w:t>
      </w:r>
      <w:r>
        <w:br/>
      </w:r>
      <w:r>
        <w:rPr>
          <w:rStyle w:val="CommentTok"/>
        </w:rPr>
        <w:t xml:space="preserve"># you can add these letters to the effects plot you created in 7 </w:t>
      </w:r>
      <w:r>
        <w:br/>
      </w:r>
      <w:r>
        <w:rPr>
          <w:rStyle w:val="CommentTok"/>
        </w:rPr>
        <w:t xml:space="preserve"># to help put into words what is learned from this investigation. </w:t>
      </w:r>
      <w:r>
        <w:br/>
      </w:r>
      <w:r>
        <w:rPr>
          <w:rStyle w:val="FunctionTok"/>
        </w:rPr>
        <w:t>cld</w:t>
      </w:r>
      <w:r>
        <w:rPr>
          <w:rStyle w:val="NormalTok"/>
        </w:rPr>
        <w:t>(pyg_pairs)</w:t>
      </w:r>
    </w:p>
    <w:p w14:paraId="025B8402" w14:textId="77777777" w:rsidR="00B930E3" w:rsidRDefault="00000000">
      <w:pPr>
        <w:pStyle w:val="SourceCode"/>
      </w:pPr>
      <w:r>
        <w:rPr>
          <w:rStyle w:val="VerbatimChar"/>
        </w:rPr>
        <w:t xml:space="preserve">##   1.control   2.control   3.control   4.control   5.control   6.control </w:t>
      </w:r>
      <w:r>
        <w:br/>
      </w:r>
      <w:r>
        <w:rPr>
          <w:rStyle w:val="VerbatimChar"/>
        </w:rPr>
        <w:t xml:space="preserve">##        "ab"        "bc"        "bc"         "c"        "ad"        "bd" </w:t>
      </w:r>
      <w:r>
        <w:br/>
      </w:r>
      <w:r>
        <w:rPr>
          <w:rStyle w:val="VerbatimChar"/>
        </w:rPr>
        <w:t xml:space="preserve">## 1.pygmalion 2.pygmalion 3.pygmalion 4.pygmalion 5.pygmalion 6.pygmalion </w:t>
      </w:r>
      <w:r>
        <w:br/>
      </w:r>
      <w:r>
        <w:rPr>
          <w:rStyle w:val="VerbatimChar"/>
        </w:rPr>
        <w:t>##         "a"        "ab"       "bcd"       "bcd"        "ab"       "abc"</w:t>
      </w:r>
    </w:p>
    <w:p w14:paraId="0BE3E05A" w14:textId="77777777" w:rsidR="00B930E3" w:rsidRDefault="00000000">
      <w:pPr>
        <w:pStyle w:val="SourceCode"/>
      </w:pPr>
      <w:r>
        <w:rPr>
          <w:rStyle w:val="CommentTok"/>
        </w:rPr>
        <w:t xml:space="preserve"># let's put the letters on an effects plot </w:t>
      </w:r>
      <w:r>
        <w:br/>
      </w:r>
      <w:r>
        <w:rPr>
          <w:rStyle w:val="NormalTok"/>
        </w:rPr>
        <w:t xml:space="preserve">cld_label </w:t>
      </w:r>
      <w:r>
        <w:rPr>
          <w:rStyle w:val="OtherTok"/>
        </w:rPr>
        <w:t>&lt;-</w:t>
      </w:r>
      <w:r>
        <w:rPr>
          <w:rStyle w:val="NormalTok"/>
        </w:rPr>
        <w:t xml:space="preserve"> </w:t>
      </w:r>
      <w:r>
        <w:rPr>
          <w:rStyle w:val="FunctionTok"/>
        </w:rPr>
        <w:t>cld</w:t>
      </w:r>
      <w:r>
        <w:rPr>
          <w:rStyle w:val="NormalTok"/>
        </w:rPr>
        <w:t>(pyg_pairs)</w:t>
      </w:r>
      <w:r>
        <w:rPr>
          <w:rStyle w:val="SpecialCharTok"/>
        </w:rPr>
        <w:t>$</w:t>
      </w:r>
      <w:r>
        <w:rPr>
          <w:rStyle w:val="NormalTok"/>
        </w:rPr>
        <w:t>mcletters</w:t>
      </w:r>
      <w:r>
        <w:rPr>
          <w:rStyle w:val="SpecialCharTok"/>
        </w:rPr>
        <w:t>$</w:t>
      </w:r>
      <w:r>
        <w:rPr>
          <w:rStyle w:val="NormalTok"/>
        </w:rPr>
        <w:t>Letters</w:t>
      </w:r>
      <w:r>
        <w:br/>
      </w:r>
      <w:r>
        <w:br/>
      </w:r>
      <w:r>
        <w:rPr>
          <w:rStyle w:val="CommentTok"/>
        </w:rPr>
        <w:t># create df for cld letters</w:t>
      </w:r>
      <w:r>
        <w:br/>
      </w:r>
      <w:r>
        <w:rPr>
          <w:rStyle w:val="NormalTok"/>
        </w:rPr>
        <w:t xml:space="preserve">df_cld </w:t>
      </w:r>
      <w:r>
        <w:rPr>
          <w:rStyle w:val="OtherTok"/>
        </w:rPr>
        <w:t>&lt;-</w:t>
      </w:r>
      <w:r>
        <w:rPr>
          <w:rStyle w:val="NormalTok"/>
        </w:rPr>
        <w:t xml:space="preserve"> df_flat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(flat_trt)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avg_gain =</w:t>
      </w:r>
      <w:r>
        <w:rPr>
          <w:rStyle w:val="NormalTok"/>
        </w:rPr>
        <w:t xml:space="preserve"> </w:t>
      </w:r>
      <w:r>
        <w:rPr>
          <w:rStyle w:val="FunctionTok"/>
        </w:rPr>
        <w:t>mean</w:t>
      </w:r>
      <w:r>
        <w:rPr>
          <w:rStyle w:val="NormalTok"/>
        </w:rPr>
        <w:t xml:space="preserve">(Gain), </w:t>
      </w:r>
      <w:r>
        <w:rPr>
          <w:rStyle w:val="AttributeTok"/>
        </w:rPr>
        <w:t>n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cld =</w:t>
      </w:r>
      <w:r>
        <w:rPr>
          <w:rStyle w:val="NormalTok"/>
        </w:rPr>
        <w:t xml:space="preserve"> cld_label)</w:t>
      </w:r>
      <w:r>
        <w:br/>
      </w:r>
      <w:r>
        <w:br/>
      </w:r>
      <w:r>
        <w:rPr>
          <w:rStyle w:val="CommentTok"/>
        </w:rPr>
        <w:t># create effects plot and add cld letters</w:t>
      </w:r>
      <w:r>
        <w:br/>
      </w:r>
      <w:r>
        <w:rPr>
          <w:rStyle w:val="FunctionTok"/>
        </w:rPr>
        <w:t>plot</w:t>
      </w:r>
      <w:r>
        <w:rPr>
          <w:rStyle w:val="NormalTok"/>
        </w:rPr>
        <w:t>(</w:t>
      </w:r>
      <w:r>
        <w:rPr>
          <w:rStyle w:val="FunctionTok"/>
        </w:rPr>
        <w:t>ggpredict</w:t>
      </w:r>
      <w:r>
        <w:rPr>
          <w:rStyle w:val="NormalTok"/>
        </w:rPr>
        <w:t xml:space="preserve">(pyg_oneway, </w:t>
      </w:r>
      <w:r>
        <w:rPr>
          <w:rStyle w:val="AttributeTok"/>
        </w:rPr>
        <w:t>terms =</w:t>
      </w:r>
      <w:r>
        <w:rPr>
          <w:rStyle w:val="NormalTok"/>
        </w:rPr>
        <w:t xml:space="preserve"> </w:t>
      </w:r>
      <w:r>
        <w:rPr>
          <w:rStyle w:val="FunctionTok"/>
        </w:rPr>
        <w:t>c</w:t>
      </w:r>
      <w:r>
        <w:rPr>
          <w:rStyle w:val="NormalTok"/>
        </w:rPr>
        <w:t>(</w:t>
      </w:r>
      <w:r>
        <w:rPr>
          <w:rStyle w:val="StringTok"/>
        </w:rPr>
        <w:t>"flat_trt"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"Predicted values of Gain Scores and CLD ouptut"</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"Gain (post-pre in points)"</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geom_label</w:t>
      </w:r>
      <w:r>
        <w:rPr>
          <w:rStyle w:val="NormalTok"/>
        </w:rPr>
        <w:t>(</w:t>
      </w:r>
      <w:r>
        <w:rPr>
          <w:rStyle w:val="AttributeTok"/>
        </w:rPr>
        <w:t>data =</w:t>
      </w:r>
      <w:r>
        <w:rPr>
          <w:rStyle w:val="NormalTok"/>
        </w:rPr>
        <w:t xml:space="preserve"> df_cld, </w:t>
      </w:r>
      <w:r>
        <w:br/>
      </w:r>
      <w:r>
        <w:rPr>
          <w:rStyle w:val="NormalTok"/>
        </w:rPr>
        <w:t xml:space="preserve">             </w:t>
      </w:r>
      <w:r>
        <w:rPr>
          <w:rStyle w:val="AttributeTok"/>
        </w:rPr>
        <w:t>mapping =</w:t>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unctionTok"/>
        </w:rPr>
        <w:t>as.numeric</w:t>
      </w:r>
      <w:r>
        <w:rPr>
          <w:rStyle w:val="NormalTok"/>
        </w:rPr>
        <w:t xml:space="preserve">(flat_trt), </w:t>
      </w:r>
      <w:r>
        <w:rPr>
          <w:rStyle w:val="AttributeTok"/>
        </w:rPr>
        <w:t>y =</w:t>
      </w:r>
      <w:r>
        <w:rPr>
          <w:rStyle w:val="NormalTok"/>
        </w:rPr>
        <w:t xml:space="preserve"> avg_gain, </w:t>
      </w:r>
      <w:r>
        <w:br/>
      </w:r>
      <w:r>
        <w:rPr>
          <w:rStyle w:val="NormalTok"/>
        </w:rPr>
        <w:t xml:space="preserve">                           </w:t>
      </w:r>
      <w:r>
        <w:rPr>
          <w:rStyle w:val="AttributeTok"/>
        </w:rPr>
        <w:t>label =</w:t>
      </w:r>
      <w:r>
        <w:rPr>
          <w:rStyle w:val="NormalTok"/>
        </w:rPr>
        <w:t xml:space="preserve"> cld_label)) </w:t>
      </w:r>
    </w:p>
    <w:p w14:paraId="402282D6" w14:textId="77777777" w:rsidR="00B930E3" w:rsidRDefault="00000000">
      <w:pPr>
        <w:pStyle w:val="FirstParagraph"/>
      </w:pPr>
      <w:r>
        <w:rPr>
          <w:noProof/>
        </w:rPr>
        <w:lastRenderedPageBreak/>
        <w:drawing>
          <wp:inline distT="0" distB="0" distL="0" distR="0" wp14:anchorId="0D203B18" wp14:editId="2887D280">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bens-statX12-lab5_sp26_files/figure-docx/unnamed-chunk-3-3.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070227AC" w14:textId="77777777" w:rsidR="00B930E3" w:rsidRDefault="00000000">
      <w:pPr>
        <w:pStyle w:val="BodyText"/>
      </w:pPr>
      <w:r>
        <w:rPr>
          <w:b/>
          <w:bCs/>
        </w:rPr>
        <w:t>When observing this Tukey HSD follow-up test we can see that with a 95% confidence interval there isn’t a detectivle difference between contol and pygmalion groups in any of the grades. However, there are some detectible differences between grades 1 and 4 in the control group and between grades 1 compared to 3 and 4 in the pygmalion group.</w:t>
      </w:r>
      <w:bookmarkEnd w:id="1"/>
    </w:p>
    <w:sectPr w:rsidR="00B930E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FEE2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8A5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E3898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9D60149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33C2F21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4BF2062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2DEE5D7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C8B8EC1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715E8D1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63ECD94A"/>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1751000131">
    <w:abstractNumId w:val="0"/>
  </w:num>
  <w:num w:numId="2" w16cid:durableId="1924101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300952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438331403">
    <w:abstractNumId w:val="1"/>
  </w:num>
  <w:num w:numId="5" w16cid:durableId="60241931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53181826">
    <w:abstractNumId w:val="1"/>
  </w:num>
  <w:num w:numId="7" w16cid:durableId="2224711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88956081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184839954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95979862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515116622">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B930E3"/>
    <w:rsid w:val="001238EC"/>
    <w:rsid w:val="004C3B9F"/>
    <w:rsid w:val="00740881"/>
    <w:rsid w:val="007C395A"/>
    <w:rsid w:val="00B93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AE45B"/>
  <w15:docId w15:val="{209BBB4A-E8F5-4B3C-A398-427630FE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3415</Words>
  <Characters>17899</Characters>
  <Application>Microsoft Office Word</Application>
  <DocSecurity>0</DocSecurity>
  <Lines>426</Lines>
  <Paragraphs>86</Paragraphs>
  <ScaleCrop>false</ScaleCrop>
  <Company/>
  <LinksUpToDate>false</LinksUpToDate>
  <CharactersWithSpaces>21228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X12: Lab Assignment #5</dc:title>
  <dc:creator>Clair Haags, Ben Heinze, Charlie Metzer</dc:creator>
  <cp:keywords/>
  <cp:lastModifiedBy>Heinze, Benjamin</cp:lastModifiedBy>
  <cp:revision>3</cp:revision>
  <dcterms:created xsi:type="dcterms:W3CDTF">2026-03-04T11:27:00Z</dcterms:created>
  <dcterms:modified xsi:type="dcterms:W3CDTF">2026-03-04T11:37:00Z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Wednesday, 3/4/26, 8am</vt:lpwstr>
  </property>
  <property fmtid="{D5CDD505-2E9C-101B-9397-08002B2CF9AE}" pid="3" name="fontsize">
    <vt:lpwstr>12pt</vt:lpwstr>
  </property>
  <property fmtid="{D5CDD505-2E9C-101B-9397-08002B2CF9AE}" pid="4" name="output">
    <vt:lpwstr/>
  </property>
</Properties>
</file>